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90103" w14:textId="7477B43B" w:rsidR="00EC7DE1" w:rsidRPr="00EC7DE1" w:rsidRDefault="00525EB1" w:rsidP="00EC7DE1">
      <w:pPr>
        <w:widowControl/>
        <w:autoSpaceDE/>
        <w:autoSpaceDN/>
        <w:ind w:right="1435"/>
        <w:jc w:val="both"/>
        <w:rPr>
          <w:b/>
          <w:sz w:val="24"/>
          <w:szCs w:val="24"/>
        </w:rPr>
      </w:pPr>
      <w:r w:rsidRPr="00EC7DE1">
        <w:rPr>
          <w:rFonts w:cs="Arial"/>
          <w:noProof/>
          <w:sz w:val="24"/>
          <w:szCs w:val="24"/>
          <w:lang w:eastAsia="bg-BG"/>
        </w:rPr>
        <w:drawing>
          <wp:anchor distT="0" distB="0" distL="114300" distR="114300" simplePos="0" relativeHeight="251658240" behindDoc="0" locked="0" layoutInCell="1" allowOverlap="1" wp14:anchorId="61CAD790" wp14:editId="075DC8E4">
            <wp:simplePos x="0" y="0"/>
            <wp:positionH relativeFrom="margin">
              <wp:posOffset>-243840</wp:posOffset>
            </wp:positionH>
            <wp:positionV relativeFrom="margin">
              <wp:posOffset>-205740</wp:posOffset>
            </wp:positionV>
            <wp:extent cx="1129665" cy="1562100"/>
            <wp:effectExtent l="0" t="0" r="0" b="0"/>
            <wp:wrapSquare wrapText="bothSides"/>
            <wp:docPr id="1005698440" name="Картин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9665" cy="1562100"/>
                    </a:xfrm>
                    <a:prstGeom prst="rect">
                      <a:avLst/>
                    </a:prstGeom>
                    <a:noFill/>
                  </pic:spPr>
                </pic:pic>
              </a:graphicData>
            </a:graphic>
            <wp14:sizeRelH relativeFrom="page">
              <wp14:pctWidth>0</wp14:pctWidth>
            </wp14:sizeRelH>
            <wp14:sizeRelV relativeFrom="page">
              <wp14:pctHeight>0</wp14:pctHeight>
            </wp14:sizeRelV>
          </wp:anchor>
        </w:drawing>
      </w:r>
      <w:r w:rsidR="00A26EAA">
        <w:rPr>
          <w:noProof/>
          <w:sz w:val="24"/>
          <w:szCs w:val="24"/>
        </w:rPr>
        <mc:AlternateContent>
          <mc:Choice Requires="wps">
            <w:drawing>
              <wp:anchor distT="0" distB="0" distL="114300" distR="114300" simplePos="0" relativeHeight="251660288" behindDoc="0" locked="0" layoutInCell="0" allowOverlap="1" wp14:anchorId="027CA699" wp14:editId="4615650E">
                <wp:simplePos x="0" y="0"/>
                <wp:positionH relativeFrom="column">
                  <wp:posOffset>100965</wp:posOffset>
                </wp:positionH>
                <wp:positionV relativeFrom="paragraph">
                  <wp:posOffset>150495</wp:posOffset>
                </wp:positionV>
                <wp:extent cx="5506085" cy="474980"/>
                <wp:effectExtent l="0" t="0" r="0" b="0"/>
                <wp:wrapNone/>
                <wp:docPr id="861557537" name="Текстово 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06085" cy="4749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66D1DC" w14:textId="77777777" w:rsidR="00A26EAA" w:rsidRPr="00A26EAA" w:rsidRDefault="00A26EAA" w:rsidP="00A26EAA">
                            <w:pPr>
                              <w:jc w:val="center"/>
                              <w:rPr>
                                <w:rFonts w:ascii="Arial Black" w:hAnsi="Arial Black"/>
                                <w:color w:val="AAAAAA"/>
                                <w:spacing w:val="80"/>
                                <w:sz w:val="40"/>
                                <w:szCs w:val="40"/>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pPr>
                            <w:r w:rsidRPr="00A26EAA">
                              <w:rPr>
                                <w:rFonts w:ascii="Arial Black" w:hAnsi="Arial Black"/>
                                <w:color w:val="AAAAAA"/>
                                <w:spacing w:val="80"/>
                                <w:sz w:val="40"/>
                                <w:szCs w:val="40"/>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t>ОБЩИНСКИ СЪВЕТ – ВИДИН</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27CA699" id="_x0000_t202" coordsize="21600,21600" o:spt="202" path="m,l,21600r21600,l21600,xe">
                <v:stroke joinstyle="miter"/>
                <v:path gradientshapeok="t" o:connecttype="rect"/>
              </v:shapetype>
              <v:shape id="Текстово поле 22" o:spid="_x0000_s1026" type="#_x0000_t202" style="position:absolute;left:0;text-align:left;margin-left:7.95pt;margin-top:11.85pt;width:433.55pt;height:3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" o:allowincell="f" filled="f" stroked="f">
                <v:stroke joinstyle="round"/>
                <o:lock v:ext="edit" shapetype="t"/>
                <v:textbox>
                  <w:txbxContent>
                    <w:p w14:paraId="6E66D1DC" w14:textId="77777777" w:rsidR="00A26EAA" w:rsidRPr="00A26EAA" w:rsidRDefault="00A26EAA" w:rsidP="00A26EAA">
                      <w:pPr>
                        <w:jc w:val="center"/>
                        <w:rPr>
                          <w:rFonts w:ascii="Arial Black" w:hAnsi="Arial Black"/>
                          <w:color w:val="AAAAAA"/>
                          <w:spacing w:val="80"/>
                          <w:sz w:val="40"/>
                          <w:szCs w:val="40"/>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pPr>
                      <w:r w:rsidRPr="00A26EAA">
                        <w:rPr>
                          <w:rFonts w:ascii="Arial Black" w:hAnsi="Arial Black"/>
                          <w:color w:val="AAAAAA"/>
                          <w:spacing w:val="80"/>
                          <w:sz w:val="40"/>
                          <w:szCs w:val="40"/>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t>ОБЩИНСКИ СЪВЕТ – ВИДИН</w:t>
                      </w:r>
                    </w:p>
                  </w:txbxContent>
                </v:textbox>
              </v:shape>
            </w:pict>
          </mc:Fallback>
        </mc:AlternateContent>
      </w:r>
      <w:r w:rsidR="00EC7DE1" w:rsidRPr="00EC7DE1">
        <w:rPr>
          <w:rFonts w:cs="Arial"/>
          <w:noProof/>
          <w:sz w:val="24"/>
          <w:szCs w:val="24"/>
          <w:lang w:eastAsia="bg-BG"/>
        </w:rPr>
        <mc:AlternateContent>
          <mc:Choice Requires="wps">
            <w:drawing>
              <wp:anchor distT="0" distB="0" distL="114300" distR="114300" simplePos="0" relativeHeight="251656192" behindDoc="0" locked="0" layoutInCell="0" allowOverlap="1" wp14:anchorId="3DBC8FBF" wp14:editId="0DCC64F2">
                <wp:simplePos x="0" y="0"/>
                <wp:positionH relativeFrom="column">
                  <wp:posOffset>259715</wp:posOffset>
                </wp:positionH>
                <wp:positionV relativeFrom="paragraph">
                  <wp:posOffset>12065</wp:posOffset>
                </wp:positionV>
                <wp:extent cx="4933950" cy="657225"/>
                <wp:effectExtent l="0" t="0" r="0" b="0"/>
                <wp:wrapNone/>
                <wp:docPr id="2080242245" name="Текстово 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933950" cy="6572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943A5D" w14:textId="28D02607" w:rsidR="00EC7DE1" w:rsidRPr="00EC7DE1" w:rsidRDefault="00312D3C" w:rsidP="00EC7DE1">
                            <w:pPr>
                              <w:jc w:val="center"/>
                              <w:rPr>
                                <w:rFonts w:ascii="Arial Black" w:hAnsi="Arial Black"/>
                                <w:color w:val="AAAAAA"/>
                                <w:spacing w:val="80"/>
                                <w:sz w:val="40"/>
                                <w:szCs w:val="40"/>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pPr>
                            <w:r w:rsidRPr="00312D3C">
                              <w:rPr>
                                <w:rFonts w:ascii="Arial Black" w:hAnsi="Arial Black"/>
                                <w:noProof/>
                                <w:color w:val="AAAAAA"/>
                                <w:spacing w:val="80"/>
                                <w:sz w:val="40"/>
                                <w:szCs w:val="40"/>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drawing>
                                <wp:inline distT="0" distB="0" distL="0" distR="0" wp14:anchorId="446D417D" wp14:editId="33002D21">
                                  <wp:extent cx="4102100" cy="565785"/>
                                  <wp:effectExtent l="0" t="0" r="0" b="5715"/>
                                  <wp:docPr id="1543642630" name="Картин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02100" cy="565785"/>
                                          </a:xfrm>
                                          <a:prstGeom prst="rect">
                                            <a:avLst/>
                                          </a:prstGeom>
                                          <a:noFill/>
                                          <a:ln>
                                            <a:noFill/>
                                          </a:ln>
                                        </pic:spPr>
                                      </pic:pic>
                                    </a:graphicData>
                                  </a:graphic>
                                </wp:inline>
                              </w:drawing>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DBC8FBF" id="Текстово поле 21" o:spid="_x0000_s1027" type="#_x0000_t202" style="position:absolute;left:0;text-align:left;margin-left:20.45pt;margin-top:.95pt;width:388.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" o:allowincell="f" filled="f" stroked="f">
                <v:stroke joinstyle="round"/>
                <o:lock v:ext="edit" shapetype="t"/>
                <v:textbox>
                  <w:txbxContent>
                    <w:p w14:paraId="21943A5D" w14:textId="28D02607" w:rsidR="00EC7DE1" w:rsidRPr="00EC7DE1" w:rsidRDefault="00312D3C" w:rsidP="00EC7DE1">
                      <w:pPr>
                        <w:jc w:val="center"/>
                        <w:rPr>
                          <w:rFonts w:ascii="Arial Black" w:hAnsi="Arial Black"/>
                          <w:color w:val="AAAAAA"/>
                          <w:spacing w:val="80"/>
                          <w:sz w:val="40"/>
                          <w:szCs w:val="40"/>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pPr>
                      <w:r w:rsidRPr="00312D3C">
                        <w:rPr>
                          <w:rFonts w:ascii="Arial Black" w:hAnsi="Arial Black"/>
                          <w:noProof/>
                          <w:color w:val="AAAAAA"/>
                          <w:spacing w:val="80"/>
                          <w:sz w:val="40"/>
                          <w:szCs w:val="40"/>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drawing>
                          <wp:inline distT="0" distB="0" distL="0" distR="0" wp14:anchorId="446D417D" wp14:editId="33002D21">
                            <wp:extent cx="4102100" cy="565785"/>
                            <wp:effectExtent l="0" t="0" r="0" b="5715"/>
                            <wp:docPr id="1543642630" name="Картин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02100" cy="565785"/>
                                    </a:xfrm>
                                    <a:prstGeom prst="rect">
                                      <a:avLst/>
                                    </a:prstGeom>
                                    <a:noFill/>
                                    <a:ln>
                                      <a:noFill/>
                                    </a:ln>
                                  </pic:spPr>
                                </pic:pic>
                              </a:graphicData>
                            </a:graphic>
                          </wp:inline>
                        </w:drawing>
                      </w:r>
                    </w:p>
                  </w:txbxContent>
                </v:textbox>
              </v:shape>
            </w:pict>
          </mc:Fallback>
        </mc:AlternateContent>
      </w:r>
      <w:r w:rsidR="00EC7DE1" w:rsidRPr="00EC7DE1">
        <w:rPr>
          <w:b/>
          <w:sz w:val="24"/>
          <w:szCs w:val="24"/>
        </w:rPr>
        <w:t xml:space="preserve"> </w:t>
      </w:r>
    </w:p>
    <w:p w14:paraId="7C4891E0" w14:textId="5618CD5C" w:rsidR="00EC7DE1" w:rsidRPr="00EC7DE1" w:rsidRDefault="00EC7DE1" w:rsidP="00EC7DE1">
      <w:pPr>
        <w:widowControl/>
        <w:tabs>
          <w:tab w:val="left" w:pos="-2835"/>
        </w:tabs>
        <w:autoSpaceDE/>
        <w:autoSpaceDN/>
        <w:ind w:right="1435" w:firstLine="540"/>
        <w:jc w:val="center"/>
        <w:rPr>
          <w:b/>
          <w:i/>
          <w:sz w:val="24"/>
          <w:szCs w:val="24"/>
        </w:rPr>
      </w:pPr>
    </w:p>
    <w:p w14:paraId="07112AA6" w14:textId="1B394703" w:rsidR="00EC7DE1" w:rsidRPr="00EC7DE1" w:rsidRDefault="00EC7DE1" w:rsidP="00EC7DE1">
      <w:pPr>
        <w:keepNext/>
        <w:widowControl/>
        <w:tabs>
          <w:tab w:val="left" w:pos="0"/>
        </w:tabs>
        <w:autoSpaceDE/>
        <w:autoSpaceDN/>
        <w:ind w:right="-38"/>
        <w:outlineLvl w:val="0"/>
        <w:rPr>
          <w:sz w:val="24"/>
          <w:szCs w:val="24"/>
        </w:rPr>
      </w:pPr>
      <w:r w:rsidRPr="00EC7DE1">
        <w:rPr>
          <w:sz w:val="24"/>
          <w:szCs w:val="24"/>
        </w:rPr>
        <w:t xml:space="preserve">  </w:t>
      </w:r>
    </w:p>
    <w:p w14:paraId="389DE7EA" w14:textId="46CDF67D" w:rsidR="00EC7DE1" w:rsidRPr="00EC7DE1" w:rsidRDefault="00EC7DE1" w:rsidP="00EC7DE1">
      <w:pPr>
        <w:keepNext/>
        <w:widowControl/>
        <w:tabs>
          <w:tab w:val="left" w:pos="0"/>
        </w:tabs>
        <w:autoSpaceDE/>
        <w:autoSpaceDN/>
        <w:ind w:right="-38"/>
        <w:outlineLvl w:val="0"/>
        <w:rPr>
          <w:sz w:val="24"/>
          <w:szCs w:val="24"/>
        </w:rPr>
      </w:pPr>
      <w:r w:rsidRPr="00EC7DE1">
        <w:rPr>
          <w:b/>
          <w:bCs/>
          <w:noProof/>
          <w:sz w:val="28"/>
          <w:szCs w:val="24"/>
        </w:rPr>
        <mc:AlternateContent>
          <mc:Choice Requires="wps">
            <w:drawing>
              <wp:anchor distT="0" distB="0" distL="114300" distR="114300" simplePos="0" relativeHeight="251659264" behindDoc="0" locked="0" layoutInCell="1" allowOverlap="1" wp14:anchorId="05E36377" wp14:editId="628B3D63">
                <wp:simplePos x="0" y="0"/>
                <wp:positionH relativeFrom="page">
                  <wp:posOffset>1691640</wp:posOffset>
                </wp:positionH>
                <wp:positionV relativeFrom="paragraph">
                  <wp:posOffset>158750</wp:posOffset>
                </wp:positionV>
                <wp:extent cx="5455920" cy="12700"/>
                <wp:effectExtent l="0" t="0" r="0" b="0"/>
                <wp:wrapNone/>
                <wp:docPr id="1916713944" name="Право съединение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55920" cy="127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9B528" id="Право съединение 20" o:spid="_x0000_s1026" style="position:absolute;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3.2pt,12.5pt" to="562.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" strokeweight="2.25pt">
                <w10:wrap anchorx="page"/>
              </v:line>
            </w:pict>
          </mc:Fallback>
        </mc:AlternateContent>
      </w:r>
    </w:p>
    <w:p w14:paraId="1CD6CC09" w14:textId="7ED548D4" w:rsidR="00EC7DE1" w:rsidRPr="00EC7DE1" w:rsidRDefault="00EC7DE1" w:rsidP="00EC7DE1">
      <w:pPr>
        <w:keepNext/>
        <w:widowControl/>
        <w:tabs>
          <w:tab w:val="left" w:pos="0"/>
        </w:tabs>
        <w:autoSpaceDE/>
        <w:autoSpaceDN/>
        <w:ind w:right="-38"/>
        <w:outlineLvl w:val="0"/>
        <w:rPr>
          <w:b/>
          <w:bCs/>
          <w:sz w:val="24"/>
          <w:szCs w:val="24"/>
        </w:rPr>
      </w:pPr>
      <w:r w:rsidRPr="00EC7DE1">
        <w:rPr>
          <w:b/>
          <w:bCs/>
          <w:sz w:val="24"/>
          <w:szCs w:val="24"/>
        </w:rPr>
        <w:t xml:space="preserve">       Видин, 3700, пл. “Бдинци” № 2, тел. 094/216 309, 094/601 159, 094/601 127</w:t>
      </w:r>
    </w:p>
    <w:p w14:paraId="775E2871" w14:textId="4DE73440" w:rsidR="00EC7DE1" w:rsidRPr="00EC7DE1" w:rsidRDefault="00EC7DE1" w:rsidP="00EC7DE1">
      <w:pPr>
        <w:widowControl/>
        <w:autoSpaceDE/>
        <w:autoSpaceDN/>
        <w:ind w:right="22" w:firstLine="540"/>
        <w:rPr>
          <w:sz w:val="24"/>
          <w:szCs w:val="24"/>
        </w:rPr>
      </w:pPr>
    </w:p>
    <w:p w14:paraId="72427993" w14:textId="3C264CA2" w:rsidR="00EC7DE1" w:rsidRPr="00EC7DE1" w:rsidRDefault="00EC7DE1" w:rsidP="00EC7DE1">
      <w:pPr>
        <w:widowControl/>
        <w:autoSpaceDE/>
        <w:autoSpaceDN/>
        <w:rPr>
          <w:sz w:val="24"/>
          <w:szCs w:val="24"/>
        </w:rPr>
      </w:pPr>
    </w:p>
    <w:p w14:paraId="7B3EE66C" w14:textId="198FF09F" w:rsidR="00EC7DE1" w:rsidRPr="00EC7DE1" w:rsidRDefault="00EC7DE1" w:rsidP="00EC7DE1">
      <w:pPr>
        <w:widowControl/>
        <w:autoSpaceDE/>
        <w:autoSpaceDN/>
        <w:rPr>
          <w:sz w:val="24"/>
          <w:szCs w:val="24"/>
        </w:rPr>
      </w:pPr>
    </w:p>
    <w:p w14:paraId="371ABE56" w14:textId="77777777" w:rsidR="00EC7DE1" w:rsidRPr="00EC7DE1" w:rsidRDefault="00EC7DE1" w:rsidP="00EC7DE1">
      <w:pPr>
        <w:keepNext/>
        <w:widowControl/>
        <w:autoSpaceDE/>
        <w:autoSpaceDN/>
        <w:jc w:val="center"/>
        <w:outlineLvl w:val="0"/>
        <w:rPr>
          <w:b/>
          <w:bCs/>
          <w:caps/>
          <w:spacing w:val="56"/>
          <w:sz w:val="24"/>
          <w:szCs w:val="24"/>
        </w:rPr>
      </w:pPr>
    </w:p>
    <w:p w14:paraId="1804C1E3" w14:textId="77777777" w:rsidR="00EC7DE1" w:rsidRPr="00EC7DE1" w:rsidRDefault="00EC7DE1" w:rsidP="00EC7DE1">
      <w:pPr>
        <w:widowControl/>
        <w:autoSpaceDE/>
        <w:autoSpaceDN/>
        <w:rPr>
          <w:sz w:val="24"/>
          <w:szCs w:val="24"/>
        </w:rPr>
      </w:pPr>
    </w:p>
    <w:p w14:paraId="098ED060" w14:textId="77777777" w:rsidR="00EC7DE1" w:rsidRPr="00EC7DE1" w:rsidRDefault="00EC7DE1" w:rsidP="00EC7DE1">
      <w:pPr>
        <w:widowControl/>
        <w:autoSpaceDE/>
        <w:autoSpaceDN/>
        <w:rPr>
          <w:sz w:val="24"/>
          <w:szCs w:val="24"/>
        </w:rPr>
      </w:pPr>
    </w:p>
    <w:p w14:paraId="46DC9B1D" w14:textId="77777777" w:rsidR="00EC7DE1" w:rsidRPr="00EC7DE1" w:rsidRDefault="00EC7DE1" w:rsidP="00EC7DE1">
      <w:pPr>
        <w:widowControl/>
        <w:autoSpaceDE/>
        <w:autoSpaceDN/>
        <w:rPr>
          <w:sz w:val="24"/>
          <w:szCs w:val="24"/>
        </w:rPr>
      </w:pPr>
    </w:p>
    <w:p w14:paraId="18376FC5" w14:textId="77777777" w:rsidR="00EC7DE1" w:rsidRPr="00EC7DE1" w:rsidRDefault="00EC7DE1" w:rsidP="00EC7DE1">
      <w:pPr>
        <w:keepNext/>
        <w:widowControl/>
        <w:autoSpaceDE/>
        <w:autoSpaceDN/>
        <w:jc w:val="center"/>
        <w:outlineLvl w:val="0"/>
        <w:rPr>
          <w:b/>
          <w:bCs/>
          <w:caps/>
          <w:spacing w:val="56"/>
          <w:sz w:val="24"/>
          <w:szCs w:val="24"/>
        </w:rPr>
      </w:pPr>
    </w:p>
    <w:p w14:paraId="21C78FF1" w14:textId="77777777" w:rsidR="00EC7DE1" w:rsidRPr="00EC7DE1" w:rsidRDefault="00EC7DE1" w:rsidP="00EC7DE1">
      <w:pPr>
        <w:keepNext/>
        <w:widowControl/>
        <w:autoSpaceDE/>
        <w:autoSpaceDN/>
        <w:jc w:val="center"/>
        <w:outlineLvl w:val="0"/>
        <w:rPr>
          <w:b/>
          <w:bCs/>
          <w:caps/>
          <w:spacing w:val="56"/>
          <w:sz w:val="32"/>
          <w:szCs w:val="32"/>
        </w:rPr>
      </w:pPr>
      <w:r w:rsidRPr="00EC7DE1">
        <w:rPr>
          <w:b/>
          <w:bCs/>
          <w:caps/>
          <w:spacing w:val="56"/>
          <w:sz w:val="32"/>
          <w:szCs w:val="32"/>
        </w:rPr>
        <w:t>н а р е д б а</w:t>
      </w:r>
    </w:p>
    <w:p w14:paraId="7FE9CCF0" w14:textId="77777777" w:rsidR="00EC7DE1" w:rsidRPr="00EC7DE1" w:rsidRDefault="00EC7DE1" w:rsidP="00EC7DE1">
      <w:pPr>
        <w:widowControl/>
        <w:autoSpaceDE/>
        <w:autoSpaceDN/>
        <w:spacing w:line="360" w:lineRule="auto"/>
        <w:rPr>
          <w:b/>
          <w:sz w:val="32"/>
          <w:szCs w:val="32"/>
        </w:rPr>
      </w:pPr>
    </w:p>
    <w:p w14:paraId="476822D3" w14:textId="77777777" w:rsidR="00EC7DE1" w:rsidRPr="00EC7DE1" w:rsidRDefault="00EC7DE1" w:rsidP="00EC7DE1">
      <w:pPr>
        <w:widowControl/>
        <w:autoSpaceDE/>
        <w:autoSpaceDN/>
        <w:spacing w:line="360" w:lineRule="auto"/>
        <w:jc w:val="center"/>
        <w:rPr>
          <w:b/>
          <w:sz w:val="32"/>
          <w:szCs w:val="32"/>
        </w:rPr>
      </w:pPr>
      <w:r w:rsidRPr="00EC7DE1">
        <w:rPr>
          <w:b/>
          <w:sz w:val="32"/>
          <w:szCs w:val="32"/>
        </w:rPr>
        <w:t>на</w:t>
      </w:r>
    </w:p>
    <w:p w14:paraId="010CDA70" w14:textId="77777777" w:rsidR="00EC7DE1" w:rsidRPr="00EC7DE1" w:rsidRDefault="00EC7DE1" w:rsidP="00EC7DE1">
      <w:pPr>
        <w:widowControl/>
        <w:autoSpaceDE/>
        <w:autoSpaceDN/>
        <w:spacing w:line="360" w:lineRule="auto"/>
        <w:jc w:val="center"/>
        <w:rPr>
          <w:b/>
          <w:sz w:val="32"/>
          <w:szCs w:val="32"/>
        </w:rPr>
      </w:pPr>
      <w:r w:rsidRPr="00EC7DE1">
        <w:rPr>
          <w:b/>
          <w:sz w:val="32"/>
          <w:szCs w:val="32"/>
        </w:rPr>
        <w:t>Общински съвет</w:t>
      </w:r>
      <w:r w:rsidRPr="00EC7DE1">
        <w:rPr>
          <w:b/>
          <w:sz w:val="32"/>
          <w:szCs w:val="32"/>
          <w:lang w:val="ru-RU"/>
        </w:rPr>
        <w:t xml:space="preserve"> </w:t>
      </w:r>
      <w:r w:rsidRPr="00EC7DE1">
        <w:rPr>
          <w:b/>
          <w:sz w:val="32"/>
          <w:szCs w:val="32"/>
        </w:rPr>
        <w:t>-</w:t>
      </w:r>
      <w:r w:rsidRPr="00EC7DE1">
        <w:rPr>
          <w:b/>
          <w:sz w:val="32"/>
          <w:szCs w:val="32"/>
          <w:lang w:val="ru-RU"/>
        </w:rPr>
        <w:t xml:space="preserve"> </w:t>
      </w:r>
      <w:r w:rsidRPr="00EC7DE1">
        <w:rPr>
          <w:b/>
          <w:sz w:val="32"/>
          <w:szCs w:val="32"/>
        </w:rPr>
        <w:t>Видин</w:t>
      </w:r>
    </w:p>
    <w:p w14:paraId="6524AFBC" w14:textId="77777777" w:rsidR="00EC7DE1" w:rsidRPr="00EC7DE1" w:rsidRDefault="00EC7DE1" w:rsidP="00EC7DE1">
      <w:pPr>
        <w:widowControl/>
        <w:autoSpaceDE/>
        <w:autoSpaceDN/>
        <w:spacing w:line="360" w:lineRule="auto"/>
        <w:jc w:val="center"/>
        <w:rPr>
          <w:b/>
          <w:bCs/>
          <w:sz w:val="32"/>
          <w:szCs w:val="32"/>
        </w:rPr>
      </w:pPr>
      <w:r w:rsidRPr="00EC7DE1">
        <w:rPr>
          <w:b/>
          <w:bCs/>
          <w:sz w:val="32"/>
          <w:szCs w:val="32"/>
        </w:rPr>
        <w:t>за определянето и администрирането на местните такси и цени на услуги</w:t>
      </w:r>
    </w:p>
    <w:p w14:paraId="0CDAEB55" w14:textId="77777777" w:rsidR="00EC7DE1" w:rsidRDefault="00EC7DE1" w:rsidP="00EC7DE1">
      <w:pPr>
        <w:widowControl/>
        <w:autoSpaceDE/>
        <w:autoSpaceDN/>
        <w:jc w:val="center"/>
        <w:rPr>
          <w:b/>
          <w:sz w:val="32"/>
          <w:szCs w:val="32"/>
        </w:rPr>
      </w:pPr>
      <w:r w:rsidRPr="00EC7DE1">
        <w:rPr>
          <w:b/>
          <w:sz w:val="32"/>
          <w:szCs w:val="32"/>
        </w:rPr>
        <w:t>на територията на община Видин</w:t>
      </w:r>
    </w:p>
    <w:p w14:paraId="1287324A" w14:textId="77777777" w:rsidR="00ED0ECE" w:rsidRDefault="00ED0ECE" w:rsidP="00EC7DE1">
      <w:pPr>
        <w:widowControl/>
        <w:autoSpaceDE/>
        <w:autoSpaceDN/>
        <w:jc w:val="center"/>
        <w:rPr>
          <w:b/>
          <w:sz w:val="32"/>
          <w:szCs w:val="32"/>
        </w:rPr>
      </w:pPr>
    </w:p>
    <w:p w14:paraId="4B76B037" w14:textId="77777777" w:rsidR="00ED0ECE" w:rsidRPr="00EC7DE1" w:rsidRDefault="00ED0ECE" w:rsidP="00EC7DE1">
      <w:pPr>
        <w:widowControl/>
        <w:autoSpaceDE/>
        <w:autoSpaceDN/>
        <w:jc w:val="center"/>
        <w:rPr>
          <w:b/>
          <w:sz w:val="32"/>
          <w:szCs w:val="32"/>
        </w:rPr>
        <w:sectPr w:rsidR="00ED0ECE" w:rsidRPr="00EC7DE1" w:rsidSect="00EC7DE1">
          <w:footerReference w:type="even" r:id="rId9"/>
          <w:footerReference w:type="default" r:id="rId10"/>
          <w:footerReference w:type="first" r:id="rId11"/>
          <w:type w:val="continuous"/>
          <w:pgSz w:w="11907" w:h="16840" w:code="9"/>
          <w:pgMar w:top="851" w:right="1107" w:bottom="851" w:left="851" w:header="720" w:footer="652" w:gutter="0"/>
          <w:pgNumType w:start="5"/>
          <w:cols w:space="720"/>
        </w:sectPr>
      </w:pPr>
    </w:p>
    <w:p w14:paraId="23530905" w14:textId="77777777" w:rsidR="00EC7DE1" w:rsidRPr="00EC7DE1" w:rsidRDefault="00EC7DE1" w:rsidP="00EC7DE1">
      <w:pPr>
        <w:widowControl/>
        <w:autoSpaceDE/>
        <w:autoSpaceDN/>
        <w:rPr>
          <w:sz w:val="24"/>
          <w:szCs w:val="24"/>
        </w:rPr>
      </w:pPr>
    </w:p>
    <w:p w14:paraId="438DD2E4" w14:textId="77777777" w:rsidR="00EC7DE1" w:rsidRPr="00EC7DE1" w:rsidRDefault="00EC7DE1" w:rsidP="00EC7DE1">
      <w:pPr>
        <w:widowControl/>
        <w:autoSpaceDE/>
        <w:autoSpaceDN/>
        <w:jc w:val="center"/>
        <w:rPr>
          <w:b/>
          <w:bCs/>
          <w:sz w:val="24"/>
          <w:szCs w:val="24"/>
        </w:rPr>
      </w:pPr>
      <w:r w:rsidRPr="00EC7DE1">
        <w:rPr>
          <w:b/>
          <w:bCs/>
          <w:spacing w:val="48"/>
          <w:sz w:val="24"/>
          <w:szCs w:val="24"/>
        </w:rPr>
        <w:t>НАРЕДБА</w:t>
      </w:r>
      <w:r w:rsidRPr="00EC7DE1">
        <w:rPr>
          <w:b/>
          <w:bCs/>
          <w:sz w:val="24"/>
          <w:szCs w:val="24"/>
        </w:rPr>
        <w:t xml:space="preserve"> </w:t>
      </w:r>
    </w:p>
    <w:p w14:paraId="32E05902" w14:textId="77777777" w:rsidR="00EC7DE1" w:rsidRPr="00EC7DE1" w:rsidRDefault="00EC7DE1" w:rsidP="00EC7DE1">
      <w:pPr>
        <w:widowControl/>
        <w:autoSpaceDE/>
        <w:autoSpaceDN/>
        <w:jc w:val="center"/>
        <w:rPr>
          <w:b/>
          <w:bCs/>
          <w:sz w:val="24"/>
          <w:szCs w:val="24"/>
        </w:rPr>
      </w:pPr>
      <w:r w:rsidRPr="00EC7DE1">
        <w:rPr>
          <w:b/>
          <w:bCs/>
          <w:sz w:val="24"/>
          <w:szCs w:val="24"/>
        </w:rPr>
        <w:t>за определянето и администрирането на местните такси и цени на услуги на територията на община Видин</w:t>
      </w:r>
    </w:p>
    <w:p w14:paraId="63C375F2" w14:textId="77777777" w:rsidR="00EC7DE1" w:rsidRPr="00EC7DE1" w:rsidRDefault="00EC7DE1" w:rsidP="00EC7DE1">
      <w:pPr>
        <w:widowControl/>
        <w:autoSpaceDE/>
        <w:autoSpaceDN/>
        <w:jc w:val="both"/>
        <w:rPr>
          <w:b/>
          <w:sz w:val="24"/>
          <w:szCs w:val="24"/>
        </w:rPr>
      </w:pPr>
    </w:p>
    <w:p w14:paraId="5C90A50C" w14:textId="77777777" w:rsidR="00EC7DE1" w:rsidRPr="00EC7DE1" w:rsidRDefault="00EC7DE1" w:rsidP="00EC7DE1">
      <w:pPr>
        <w:widowControl/>
        <w:autoSpaceDE/>
        <w:autoSpaceDN/>
        <w:jc w:val="both"/>
        <w:rPr>
          <w:b/>
          <w:sz w:val="24"/>
          <w:szCs w:val="24"/>
        </w:rPr>
      </w:pPr>
    </w:p>
    <w:p w14:paraId="341898EC" w14:textId="77777777" w:rsidR="00EC7DE1" w:rsidRPr="00EC7DE1" w:rsidRDefault="00EC7DE1" w:rsidP="00EC7DE1">
      <w:pPr>
        <w:widowControl/>
        <w:autoSpaceDE/>
        <w:autoSpaceDN/>
        <w:jc w:val="both"/>
        <w:rPr>
          <w:b/>
          <w:sz w:val="24"/>
          <w:szCs w:val="24"/>
          <w:lang w:val="ru-RU"/>
        </w:rPr>
      </w:pPr>
    </w:p>
    <w:p w14:paraId="2EAF6E3A" w14:textId="77777777" w:rsidR="00EC7DE1" w:rsidRPr="00EC7DE1" w:rsidRDefault="00EC7DE1" w:rsidP="00EC7DE1">
      <w:pPr>
        <w:keepNext/>
        <w:widowControl/>
        <w:autoSpaceDE/>
        <w:autoSpaceDN/>
        <w:jc w:val="center"/>
        <w:outlineLvl w:val="4"/>
        <w:rPr>
          <w:b/>
          <w:caps/>
          <w:sz w:val="24"/>
          <w:szCs w:val="24"/>
        </w:rPr>
      </w:pPr>
      <w:r w:rsidRPr="00EC7DE1">
        <w:rPr>
          <w:b/>
          <w:caps/>
          <w:sz w:val="24"/>
          <w:szCs w:val="24"/>
        </w:rPr>
        <w:t>Глава първа</w:t>
      </w:r>
    </w:p>
    <w:p w14:paraId="1B246E68" w14:textId="77777777" w:rsidR="00EC7DE1" w:rsidRPr="00EC7DE1" w:rsidRDefault="00EC7DE1" w:rsidP="00EC7DE1">
      <w:pPr>
        <w:keepNext/>
        <w:widowControl/>
        <w:autoSpaceDE/>
        <w:autoSpaceDN/>
        <w:ind w:firstLine="720"/>
        <w:jc w:val="center"/>
        <w:outlineLvl w:val="1"/>
        <w:rPr>
          <w:b/>
          <w:bCs/>
          <w:sz w:val="24"/>
          <w:szCs w:val="24"/>
        </w:rPr>
      </w:pPr>
    </w:p>
    <w:p w14:paraId="5FAC3C42" w14:textId="77777777" w:rsidR="00EC7DE1" w:rsidRPr="00EC7DE1" w:rsidRDefault="00EC7DE1" w:rsidP="00EC7DE1">
      <w:pPr>
        <w:keepNext/>
        <w:widowControl/>
        <w:autoSpaceDE/>
        <w:autoSpaceDN/>
        <w:jc w:val="center"/>
        <w:outlineLvl w:val="1"/>
        <w:rPr>
          <w:b/>
          <w:bCs/>
          <w:sz w:val="24"/>
          <w:szCs w:val="24"/>
        </w:rPr>
      </w:pPr>
      <w:r w:rsidRPr="00EC7DE1">
        <w:rPr>
          <w:b/>
          <w:bCs/>
          <w:sz w:val="24"/>
          <w:szCs w:val="24"/>
        </w:rPr>
        <w:t>ОБЩИ ПОЛОЖЕНИЯ</w:t>
      </w:r>
    </w:p>
    <w:p w14:paraId="6D909DD2" w14:textId="77777777" w:rsidR="00EC7DE1" w:rsidRPr="00EC7DE1" w:rsidRDefault="00EC7DE1" w:rsidP="00EC7DE1">
      <w:pPr>
        <w:keepNext/>
        <w:widowControl/>
        <w:autoSpaceDE/>
        <w:autoSpaceDN/>
        <w:ind w:firstLine="720"/>
        <w:jc w:val="center"/>
        <w:outlineLvl w:val="3"/>
        <w:rPr>
          <w:b/>
          <w:bCs/>
          <w:sz w:val="24"/>
          <w:szCs w:val="24"/>
        </w:rPr>
      </w:pPr>
    </w:p>
    <w:p w14:paraId="60036611" w14:textId="77777777" w:rsidR="00EC7DE1" w:rsidRPr="00EC7DE1" w:rsidRDefault="00EC7DE1" w:rsidP="00EC7DE1">
      <w:pPr>
        <w:keepNext/>
        <w:widowControl/>
        <w:autoSpaceDE/>
        <w:autoSpaceDN/>
        <w:jc w:val="center"/>
        <w:outlineLvl w:val="3"/>
        <w:rPr>
          <w:b/>
          <w:bCs/>
          <w:sz w:val="24"/>
          <w:szCs w:val="24"/>
        </w:rPr>
      </w:pPr>
      <w:r w:rsidRPr="00EC7DE1">
        <w:rPr>
          <w:b/>
          <w:bCs/>
          <w:sz w:val="24"/>
          <w:szCs w:val="24"/>
        </w:rPr>
        <w:t>РАЗДЕЛ І</w:t>
      </w:r>
    </w:p>
    <w:p w14:paraId="7D6F7FDA" w14:textId="77777777" w:rsidR="00EC7DE1" w:rsidRPr="00EC7DE1" w:rsidRDefault="00EC7DE1" w:rsidP="00EC7DE1">
      <w:pPr>
        <w:widowControl/>
        <w:autoSpaceDE/>
        <w:autoSpaceDN/>
        <w:rPr>
          <w:sz w:val="24"/>
          <w:szCs w:val="24"/>
        </w:rPr>
      </w:pPr>
    </w:p>
    <w:p w14:paraId="3988BAB1" w14:textId="77777777" w:rsidR="00EC7DE1" w:rsidRPr="00EC7DE1" w:rsidRDefault="00EC7DE1" w:rsidP="00EC7DE1">
      <w:pPr>
        <w:keepNext/>
        <w:widowControl/>
        <w:autoSpaceDE/>
        <w:autoSpaceDN/>
        <w:jc w:val="center"/>
        <w:outlineLvl w:val="3"/>
        <w:rPr>
          <w:b/>
          <w:bCs/>
          <w:sz w:val="24"/>
          <w:szCs w:val="24"/>
        </w:rPr>
      </w:pPr>
      <w:r w:rsidRPr="00EC7DE1">
        <w:rPr>
          <w:b/>
          <w:bCs/>
          <w:sz w:val="24"/>
          <w:szCs w:val="24"/>
        </w:rPr>
        <w:t>Определяне на размера на общинските такси и цени на услуги</w:t>
      </w:r>
    </w:p>
    <w:p w14:paraId="4D6EF2BD" w14:textId="77777777" w:rsidR="00EC7DE1" w:rsidRPr="00EC7DE1" w:rsidRDefault="00EC7DE1" w:rsidP="00EC7DE1">
      <w:pPr>
        <w:widowControl/>
        <w:autoSpaceDE/>
        <w:autoSpaceDN/>
        <w:rPr>
          <w:sz w:val="24"/>
          <w:szCs w:val="24"/>
        </w:rPr>
      </w:pPr>
    </w:p>
    <w:p w14:paraId="34631FB7" w14:textId="77777777" w:rsidR="00EC7DE1" w:rsidRPr="00EC7DE1" w:rsidRDefault="00EC7DE1" w:rsidP="00EC7DE1">
      <w:pPr>
        <w:widowControl/>
        <w:autoSpaceDE/>
        <w:autoSpaceDN/>
        <w:ind w:firstLine="720"/>
        <w:jc w:val="both"/>
        <w:rPr>
          <w:sz w:val="24"/>
          <w:szCs w:val="24"/>
        </w:rPr>
      </w:pPr>
      <w:r w:rsidRPr="00EC7DE1">
        <w:rPr>
          <w:b/>
          <w:sz w:val="24"/>
          <w:szCs w:val="24"/>
        </w:rPr>
        <w:t>Чл.1.</w:t>
      </w:r>
      <w:r w:rsidRPr="00EC7DE1">
        <w:rPr>
          <w:sz w:val="24"/>
          <w:szCs w:val="24"/>
        </w:rPr>
        <w:t xml:space="preserve"> С тази Наредба се уреждат отношенията, свързани с определянето и администрирането на местните такси и цени на предоставяни на физически и юридически лица услуги, реда и срока на тяхното събиране на територията на община Видин.</w:t>
      </w:r>
    </w:p>
    <w:p w14:paraId="59C48E43" w14:textId="77777777" w:rsidR="00EC7DE1" w:rsidRPr="00EC7DE1" w:rsidRDefault="00EC7DE1" w:rsidP="00EC7DE1">
      <w:pPr>
        <w:widowControl/>
        <w:autoSpaceDE/>
        <w:autoSpaceDN/>
        <w:ind w:firstLine="720"/>
        <w:jc w:val="both"/>
        <w:rPr>
          <w:sz w:val="24"/>
          <w:szCs w:val="24"/>
        </w:rPr>
      </w:pPr>
      <w:r w:rsidRPr="00EC7DE1">
        <w:rPr>
          <w:b/>
          <w:sz w:val="24"/>
          <w:szCs w:val="24"/>
        </w:rPr>
        <w:t>Чл.2.</w:t>
      </w:r>
      <w:r w:rsidRPr="00EC7DE1">
        <w:rPr>
          <w:sz w:val="24"/>
          <w:szCs w:val="24"/>
        </w:rPr>
        <w:t xml:space="preserve"> (1) На територията на общината се събират следните местни такси:</w:t>
      </w:r>
    </w:p>
    <w:p w14:paraId="649297EC" w14:textId="77777777" w:rsidR="00EC7DE1" w:rsidRPr="00EC7DE1" w:rsidRDefault="00EC7DE1" w:rsidP="00EC7DE1">
      <w:pPr>
        <w:widowControl/>
        <w:tabs>
          <w:tab w:val="left" w:pos="0"/>
        </w:tabs>
        <w:autoSpaceDE/>
        <w:autoSpaceDN/>
        <w:jc w:val="both"/>
        <w:rPr>
          <w:sz w:val="24"/>
          <w:szCs w:val="24"/>
        </w:rPr>
      </w:pPr>
      <w:r w:rsidRPr="00EC7DE1">
        <w:rPr>
          <w:sz w:val="24"/>
          <w:szCs w:val="24"/>
        </w:rPr>
        <w:tab/>
      </w:r>
      <w:r w:rsidRPr="00EC7DE1">
        <w:rPr>
          <w:sz w:val="24"/>
          <w:szCs w:val="24"/>
        </w:rPr>
        <w:tab/>
        <w:t>1. за битови отпадъци;</w:t>
      </w:r>
    </w:p>
    <w:p w14:paraId="66DB350A" w14:textId="77777777" w:rsidR="00EC7DE1" w:rsidRPr="00EC7DE1" w:rsidRDefault="00EC7DE1" w:rsidP="00EC7DE1">
      <w:pPr>
        <w:widowControl/>
        <w:autoSpaceDE/>
        <w:autoSpaceDN/>
        <w:ind w:firstLine="1440"/>
        <w:jc w:val="both"/>
        <w:rPr>
          <w:sz w:val="24"/>
          <w:szCs w:val="24"/>
        </w:rPr>
      </w:pPr>
      <w:r w:rsidRPr="00EC7DE1">
        <w:rPr>
          <w:sz w:val="24"/>
          <w:szCs w:val="24"/>
        </w:rPr>
        <w:t>2. за ползване на пазари, тържища, панаири, тротоари, площади и улични платна;</w:t>
      </w:r>
    </w:p>
    <w:p w14:paraId="028EA797" w14:textId="77777777" w:rsidR="00EC7DE1" w:rsidRPr="00EC7DE1" w:rsidRDefault="00EC7DE1" w:rsidP="00EC7DE1">
      <w:pPr>
        <w:widowControl/>
        <w:autoSpaceDE/>
        <w:autoSpaceDN/>
        <w:ind w:firstLine="720"/>
        <w:jc w:val="both"/>
        <w:rPr>
          <w:sz w:val="24"/>
          <w:szCs w:val="24"/>
        </w:rPr>
      </w:pPr>
      <w:r w:rsidRPr="00EC7DE1">
        <w:rPr>
          <w:sz w:val="24"/>
          <w:szCs w:val="24"/>
        </w:rPr>
        <w:tab/>
        <w:t>3. за ползване на детски кухни, домове за социални грижи, лагери, общежития и други общински социални услуги;</w:t>
      </w:r>
    </w:p>
    <w:p w14:paraId="35BFEEFF" w14:textId="77777777" w:rsidR="00EC7DE1" w:rsidRPr="00EC7DE1" w:rsidRDefault="00EC7DE1" w:rsidP="00EC7DE1">
      <w:pPr>
        <w:widowControl/>
        <w:autoSpaceDE/>
        <w:autoSpaceDN/>
        <w:ind w:firstLine="720"/>
        <w:jc w:val="both"/>
        <w:rPr>
          <w:sz w:val="24"/>
          <w:szCs w:val="24"/>
        </w:rPr>
      </w:pPr>
      <w:r w:rsidRPr="00EC7DE1">
        <w:rPr>
          <w:sz w:val="24"/>
          <w:szCs w:val="24"/>
        </w:rPr>
        <w:tab/>
        <w:t>4. за дейности по обща подкрепа по смисъла на Закона за предучилищното и училищното образование, които не се финансират от държавния бюджет и се осъществяват от центровете за подкрепа за личностно развитие;</w:t>
      </w:r>
    </w:p>
    <w:p w14:paraId="1F408DC0" w14:textId="77777777" w:rsidR="00EC7DE1" w:rsidRPr="00EC7DE1" w:rsidRDefault="00EC7DE1" w:rsidP="00EC7DE1">
      <w:pPr>
        <w:widowControl/>
        <w:autoSpaceDE/>
        <w:autoSpaceDN/>
        <w:ind w:left="780" w:firstLine="720"/>
        <w:jc w:val="both"/>
        <w:rPr>
          <w:sz w:val="24"/>
          <w:szCs w:val="24"/>
        </w:rPr>
      </w:pPr>
      <w:r w:rsidRPr="00EC7DE1">
        <w:rPr>
          <w:sz w:val="24"/>
          <w:szCs w:val="24"/>
        </w:rPr>
        <w:t>5. за технически услуги;</w:t>
      </w:r>
    </w:p>
    <w:p w14:paraId="0A8AB274" w14:textId="77777777" w:rsidR="00EC7DE1" w:rsidRPr="00EC7DE1" w:rsidRDefault="00EC7DE1" w:rsidP="00EC7DE1">
      <w:pPr>
        <w:widowControl/>
        <w:autoSpaceDE/>
        <w:autoSpaceDN/>
        <w:ind w:left="1500" w:hanging="60"/>
        <w:jc w:val="both"/>
        <w:rPr>
          <w:sz w:val="24"/>
          <w:szCs w:val="24"/>
        </w:rPr>
      </w:pPr>
      <w:r w:rsidRPr="00EC7DE1">
        <w:rPr>
          <w:sz w:val="24"/>
          <w:szCs w:val="24"/>
        </w:rPr>
        <w:t xml:space="preserve"> 6. за административни услуги;</w:t>
      </w:r>
    </w:p>
    <w:p w14:paraId="05ECCC5C" w14:textId="77777777" w:rsidR="00EC7DE1" w:rsidRPr="00EC7DE1" w:rsidRDefault="00EC7DE1" w:rsidP="00EC7DE1">
      <w:pPr>
        <w:widowControl/>
        <w:autoSpaceDE/>
        <w:autoSpaceDN/>
        <w:ind w:left="1500" w:hanging="60"/>
        <w:jc w:val="both"/>
        <w:rPr>
          <w:sz w:val="24"/>
          <w:szCs w:val="24"/>
        </w:rPr>
      </w:pPr>
      <w:r w:rsidRPr="00EC7DE1">
        <w:rPr>
          <w:sz w:val="24"/>
          <w:szCs w:val="24"/>
        </w:rPr>
        <w:t xml:space="preserve"> 7. за откупуване на гробни места;</w:t>
      </w:r>
    </w:p>
    <w:p w14:paraId="68688C15" w14:textId="77777777" w:rsidR="00EC7DE1" w:rsidRPr="00EC7DE1" w:rsidRDefault="00EC7DE1" w:rsidP="00EC7DE1">
      <w:pPr>
        <w:widowControl/>
        <w:tabs>
          <w:tab w:val="left" w:pos="1800"/>
        </w:tabs>
        <w:autoSpaceDE/>
        <w:autoSpaceDN/>
        <w:ind w:firstLine="1440"/>
        <w:jc w:val="both"/>
        <w:rPr>
          <w:sz w:val="24"/>
          <w:szCs w:val="24"/>
        </w:rPr>
      </w:pPr>
      <w:r w:rsidRPr="00EC7DE1">
        <w:rPr>
          <w:sz w:val="24"/>
          <w:szCs w:val="24"/>
        </w:rPr>
        <w:t xml:space="preserve"> 8. за притежаване на куче;</w:t>
      </w:r>
    </w:p>
    <w:p w14:paraId="0DD2F758" w14:textId="77777777" w:rsidR="00EC7DE1" w:rsidRPr="00EC7DE1" w:rsidRDefault="00EC7DE1" w:rsidP="00EC7DE1">
      <w:pPr>
        <w:widowControl/>
        <w:autoSpaceDE/>
        <w:autoSpaceDN/>
        <w:ind w:left="1500" w:hanging="60"/>
        <w:jc w:val="both"/>
        <w:rPr>
          <w:sz w:val="24"/>
          <w:szCs w:val="24"/>
        </w:rPr>
      </w:pPr>
      <w:r w:rsidRPr="00EC7DE1">
        <w:rPr>
          <w:sz w:val="24"/>
          <w:szCs w:val="24"/>
        </w:rPr>
        <w:t xml:space="preserve"> 9. други местни такси, определени със закон.</w:t>
      </w:r>
    </w:p>
    <w:p w14:paraId="7167AC27" w14:textId="77777777" w:rsidR="00EC7DE1" w:rsidRPr="00EC7DE1" w:rsidRDefault="00EC7DE1" w:rsidP="00EC7DE1">
      <w:pPr>
        <w:widowControl/>
        <w:autoSpaceDE/>
        <w:autoSpaceDN/>
        <w:ind w:firstLine="720"/>
        <w:jc w:val="both"/>
        <w:rPr>
          <w:sz w:val="24"/>
          <w:szCs w:val="24"/>
        </w:rPr>
      </w:pPr>
      <w:r w:rsidRPr="00EC7DE1">
        <w:rPr>
          <w:sz w:val="24"/>
          <w:szCs w:val="24"/>
        </w:rPr>
        <w:t>(2) На територията на общината се събират приходи от предоставените услуги, с изключение на тези по ал.1, по цени определени с Наредбата.</w:t>
      </w:r>
    </w:p>
    <w:p w14:paraId="3144556C" w14:textId="77777777" w:rsidR="00EC7DE1" w:rsidRPr="00EC7DE1" w:rsidRDefault="00EC7DE1" w:rsidP="00EC7DE1">
      <w:pPr>
        <w:widowControl/>
        <w:autoSpaceDE/>
        <w:autoSpaceDN/>
        <w:ind w:firstLine="720"/>
        <w:jc w:val="both"/>
        <w:rPr>
          <w:sz w:val="24"/>
          <w:szCs w:val="24"/>
        </w:rPr>
      </w:pPr>
      <w:r w:rsidRPr="00EC7DE1">
        <w:rPr>
          <w:sz w:val="24"/>
          <w:szCs w:val="24"/>
        </w:rPr>
        <w:t>(3) Не се определят и събират цени на общински услуги, предоставени за всеобщо ползване.</w:t>
      </w:r>
    </w:p>
    <w:p w14:paraId="258DD073" w14:textId="77777777" w:rsidR="00EC7DE1" w:rsidRPr="00EC7DE1" w:rsidRDefault="00EC7DE1" w:rsidP="00EC7DE1">
      <w:pPr>
        <w:widowControl/>
        <w:tabs>
          <w:tab w:val="left" w:pos="1800"/>
        </w:tabs>
        <w:autoSpaceDE/>
        <w:autoSpaceDN/>
        <w:jc w:val="both"/>
        <w:rPr>
          <w:sz w:val="24"/>
          <w:szCs w:val="24"/>
        </w:rPr>
      </w:pPr>
      <w:r w:rsidRPr="00EC7DE1">
        <w:rPr>
          <w:b/>
          <w:sz w:val="24"/>
          <w:szCs w:val="24"/>
        </w:rPr>
        <w:t xml:space="preserve">           Чл.3.</w:t>
      </w:r>
      <w:r w:rsidRPr="00EC7DE1">
        <w:rPr>
          <w:sz w:val="24"/>
          <w:szCs w:val="24"/>
        </w:rPr>
        <w:t xml:space="preserve"> (1) Размерът на местните такси и цени на услуги се определя в български лева. Местните такси са прости и пропорционални и се заплащат безкасово, в брой или с карта на гише в Центъра за административно обслужване.</w:t>
      </w:r>
    </w:p>
    <w:p w14:paraId="4C8298CE" w14:textId="77777777" w:rsidR="00EC7DE1" w:rsidRPr="00EC7DE1" w:rsidRDefault="00EC7DE1" w:rsidP="00EC7DE1">
      <w:pPr>
        <w:widowControl/>
        <w:autoSpaceDE/>
        <w:autoSpaceDN/>
        <w:ind w:firstLine="720"/>
        <w:jc w:val="both"/>
        <w:rPr>
          <w:color w:val="000000"/>
          <w:sz w:val="24"/>
          <w:szCs w:val="24"/>
        </w:rPr>
      </w:pPr>
      <w:r w:rsidRPr="00EC7DE1">
        <w:rPr>
          <w:sz w:val="24"/>
          <w:szCs w:val="24"/>
        </w:rPr>
        <w:t xml:space="preserve">(2) Местните такси и цените на услугите се заплащат предварително или едновременно с предоставяне на услугите, с изключение на тези, </w:t>
      </w:r>
      <w:r w:rsidRPr="00EC7DE1">
        <w:rPr>
          <w:sz w:val="24"/>
          <w:szCs w:val="24"/>
          <w:shd w:val="clear" w:color="auto" w:fill="FFFFFF"/>
        </w:rPr>
        <w:t>за които с нормативен акт е предвидено друго</w:t>
      </w:r>
      <w:r w:rsidRPr="00EC7DE1">
        <w:rPr>
          <w:color w:val="000000"/>
          <w:sz w:val="24"/>
          <w:szCs w:val="24"/>
        </w:rPr>
        <w:t>.</w:t>
      </w:r>
    </w:p>
    <w:p w14:paraId="492CE62F" w14:textId="77777777" w:rsidR="00EC7DE1" w:rsidRPr="00EC7DE1" w:rsidRDefault="00EC7DE1" w:rsidP="00EC7DE1">
      <w:pPr>
        <w:widowControl/>
        <w:autoSpaceDE/>
        <w:autoSpaceDN/>
        <w:ind w:firstLine="720"/>
        <w:jc w:val="both"/>
        <w:rPr>
          <w:color w:val="000000"/>
          <w:sz w:val="24"/>
          <w:szCs w:val="24"/>
        </w:rPr>
      </w:pPr>
      <w:r w:rsidRPr="00EC7DE1">
        <w:rPr>
          <w:color w:val="000000"/>
          <w:sz w:val="24"/>
          <w:szCs w:val="24"/>
          <w:lang w:val="ru-RU"/>
        </w:rPr>
        <w:t>(3)</w:t>
      </w:r>
      <w:r w:rsidRPr="00EC7DE1">
        <w:rPr>
          <w:color w:val="000000"/>
          <w:sz w:val="24"/>
          <w:szCs w:val="24"/>
        </w:rPr>
        <w:t xml:space="preserve"> Цените на такси и услуги, включени в Наредбата, са с включен ДДС, с изключение на освободените от ДДС услуги в раздел </w:t>
      </w:r>
      <w:r w:rsidRPr="00EC7DE1">
        <w:rPr>
          <w:color w:val="000000"/>
          <w:sz w:val="24"/>
          <w:szCs w:val="24"/>
          <w:lang w:val="en-US"/>
        </w:rPr>
        <w:t>IV</w:t>
      </w:r>
      <w:r w:rsidRPr="00EC7DE1">
        <w:rPr>
          <w:color w:val="000000"/>
          <w:sz w:val="24"/>
          <w:szCs w:val="24"/>
        </w:rPr>
        <w:t>, чл. 37, т.6 – Разглеждане от ЕСУТ, процедиране и одобряване на ПУП-ПУР, ПР и ПП и повторно, и всяко следващо разглеждане на ПУП и техните изменения след отразяване на забележки.</w:t>
      </w:r>
    </w:p>
    <w:p w14:paraId="5A8780A0" w14:textId="77777777" w:rsidR="00EC7DE1" w:rsidRPr="00EC7DE1" w:rsidRDefault="00EC7DE1" w:rsidP="00EC7DE1">
      <w:pPr>
        <w:widowControl/>
        <w:autoSpaceDE/>
        <w:autoSpaceDN/>
        <w:ind w:firstLine="720"/>
        <w:jc w:val="both"/>
        <w:rPr>
          <w:sz w:val="24"/>
          <w:szCs w:val="24"/>
        </w:rPr>
      </w:pPr>
      <w:r w:rsidRPr="00EC7DE1">
        <w:rPr>
          <w:b/>
          <w:sz w:val="24"/>
          <w:szCs w:val="24"/>
        </w:rPr>
        <w:t>Чл.4.</w:t>
      </w:r>
      <w:r w:rsidRPr="00EC7DE1">
        <w:rPr>
          <w:sz w:val="24"/>
          <w:szCs w:val="24"/>
        </w:rPr>
        <w:t xml:space="preserve"> (1) Размерът на местните такси </w:t>
      </w:r>
      <w:r w:rsidRPr="00EC7DE1">
        <w:rPr>
          <w:sz w:val="24"/>
          <w:szCs w:val="24"/>
          <w:shd w:val="clear" w:color="auto" w:fill="FFFFFF"/>
        </w:rPr>
        <w:t>и цени на услуги</w:t>
      </w:r>
      <w:r w:rsidRPr="00EC7DE1">
        <w:rPr>
          <w:sz w:val="24"/>
          <w:szCs w:val="24"/>
        </w:rPr>
        <w:t xml:space="preserve"> се определя при спазване на следните принципи:</w:t>
      </w:r>
    </w:p>
    <w:p w14:paraId="1B5E5504" w14:textId="77777777" w:rsidR="00EC7DE1" w:rsidRPr="00EC7DE1" w:rsidRDefault="00EC7DE1" w:rsidP="00EC7DE1">
      <w:pPr>
        <w:widowControl/>
        <w:autoSpaceDE/>
        <w:autoSpaceDN/>
        <w:ind w:firstLine="720"/>
        <w:jc w:val="both"/>
        <w:rPr>
          <w:sz w:val="24"/>
          <w:szCs w:val="24"/>
        </w:rPr>
      </w:pPr>
      <w:r w:rsidRPr="00EC7DE1">
        <w:rPr>
          <w:sz w:val="24"/>
          <w:szCs w:val="24"/>
        </w:rPr>
        <w:tab/>
        <w:t>1. възстановяване на пълните разходи на общината по предоставяне на услугата;</w:t>
      </w:r>
    </w:p>
    <w:p w14:paraId="0CF03A98" w14:textId="77777777" w:rsidR="00EC7DE1" w:rsidRPr="00EC7DE1" w:rsidRDefault="00EC7DE1" w:rsidP="00EC7DE1">
      <w:pPr>
        <w:widowControl/>
        <w:autoSpaceDE/>
        <w:autoSpaceDN/>
        <w:ind w:firstLine="720"/>
        <w:jc w:val="both"/>
        <w:rPr>
          <w:sz w:val="24"/>
          <w:szCs w:val="24"/>
        </w:rPr>
      </w:pPr>
      <w:r w:rsidRPr="00EC7DE1">
        <w:rPr>
          <w:sz w:val="24"/>
          <w:szCs w:val="24"/>
        </w:rPr>
        <w:tab/>
        <w:t>2. създаване на условия за разширяване на предлаганите услуги и повишаване на тяхното качество;</w:t>
      </w:r>
    </w:p>
    <w:p w14:paraId="77049F46" w14:textId="77777777" w:rsidR="00EC7DE1" w:rsidRPr="00EC7DE1" w:rsidRDefault="00EC7DE1" w:rsidP="00EC7DE1">
      <w:pPr>
        <w:widowControl/>
        <w:autoSpaceDE/>
        <w:autoSpaceDN/>
        <w:ind w:firstLine="720"/>
        <w:jc w:val="both"/>
        <w:rPr>
          <w:sz w:val="24"/>
          <w:szCs w:val="24"/>
        </w:rPr>
      </w:pPr>
      <w:r w:rsidRPr="00EC7DE1">
        <w:rPr>
          <w:sz w:val="24"/>
          <w:szCs w:val="24"/>
        </w:rPr>
        <w:tab/>
        <w:t>3. постигане на по-голяма справедливост при определяне и заплащане на местните такси.</w:t>
      </w:r>
    </w:p>
    <w:p w14:paraId="075F3A44" w14:textId="77777777" w:rsidR="00EC7DE1" w:rsidRPr="00EC7DE1" w:rsidRDefault="00EC7DE1" w:rsidP="00EC7DE1">
      <w:pPr>
        <w:widowControl/>
        <w:autoSpaceDE/>
        <w:autoSpaceDN/>
        <w:ind w:firstLine="1440"/>
        <w:jc w:val="both"/>
        <w:rPr>
          <w:sz w:val="24"/>
          <w:szCs w:val="24"/>
          <w:lang w:val="ru-RU"/>
        </w:rPr>
      </w:pPr>
      <w:r w:rsidRPr="00EC7DE1">
        <w:rPr>
          <w:sz w:val="24"/>
          <w:szCs w:val="24"/>
        </w:rPr>
        <w:lastRenderedPageBreak/>
        <w:t>4. ефективно разпределение на общински ресурси чрез определяне на такси и цени на услуги;</w:t>
      </w:r>
    </w:p>
    <w:p w14:paraId="6B4B03AA" w14:textId="77777777" w:rsidR="00EC7DE1" w:rsidRPr="00EC7DE1" w:rsidRDefault="00EC7DE1" w:rsidP="00EC7DE1">
      <w:pPr>
        <w:widowControl/>
        <w:autoSpaceDE/>
        <w:autoSpaceDN/>
        <w:ind w:firstLine="1440"/>
        <w:jc w:val="both"/>
        <w:rPr>
          <w:sz w:val="24"/>
          <w:szCs w:val="24"/>
        </w:rPr>
      </w:pPr>
      <w:r w:rsidRPr="00EC7DE1">
        <w:rPr>
          <w:sz w:val="24"/>
          <w:szCs w:val="24"/>
        </w:rPr>
        <w:t>5. насърчаване на частния сектор в предоставянето на регламентираните в Наредбата услуги.</w:t>
      </w:r>
    </w:p>
    <w:p w14:paraId="37D87D1B" w14:textId="77777777" w:rsidR="00EC7DE1" w:rsidRPr="00EC7DE1" w:rsidRDefault="00EC7DE1" w:rsidP="00EC7DE1">
      <w:pPr>
        <w:widowControl/>
        <w:autoSpaceDE/>
        <w:autoSpaceDN/>
        <w:ind w:firstLine="720"/>
        <w:jc w:val="both"/>
        <w:rPr>
          <w:sz w:val="24"/>
          <w:szCs w:val="24"/>
        </w:rPr>
      </w:pPr>
      <w:r w:rsidRPr="00EC7DE1">
        <w:rPr>
          <w:sz w:val="24"/>
          <w:szCs w:val="24"/>
        </w:rPr>
        <w:t>(2) За услуга, при която дейностите могат да се разграничат една от друга, се определя отделна такса за всяка от дейностите.</w:t>
      </w:r>
    </w:p>
    <w:p w14:paraId="07444177" w14:textId="77777777" w:rsidR="00EC7DE1" w:rsidRPr="00EC7DE1" w:rsidRDefault="00EC7DE1" w:rsidP="00EC7DE1">
      <w:pPr>
        <w:widowControl/>
        <w:autoSpaceDE/>
        <w:autoSpaceDN/>
        <w:ind w:firstLine="720"/>
        <w:jc w:val="both"/>
        <w:rPr>
          <w:sz w:val="24"/>
          <w:szCs w:val="24"/>
        </w:rPr>
      </w:pPr>
      <w:r w:rsidRPr="00EC7DE1">
        <w:rPr>
          <w:sz w:val="24"/>
          <w:szCs w:val="24"/>
        </w:rPr>
        <w:t xml:space="preserve">(3) При предоставяне на комплексна административна услуга, нейната такса се формира от сбора от таксите за предоставяне на информация или доказателствени средства от всички административни органи, включени в производството по комплексно административното обслужване. </w:t>
      </w:r>
    </w:p>
    <w:p w14:paraId="60901EBC" w14:textId="77777777" w:rsidR="00EC7DE1" w:rsidRPr="00EC7DE1" w:rsidRDefault="00EC7DE1" w:rsidP="00EC7DE1">
      <w:pPr>
        <w:widowControl/>
        <w:autoSpaceDE/>
        <w:autoSpaceDN/>
        <w:ind w:firstLine="720"/>
        <w:jc w:val="both"/>
        <w:rPr>
          <w:sz w:val="24"/>
          <w:szCs w:val="24"/>
        </w:rPr>
      </w:pPr>
      <w:r w:rsidRPr="00EC7DE1">
        <w:rPr>
          <w:sz w:val="24"/>
          <w:szCs w:val="24"/>
        </w:rPr>
        <w:t>(4) Предоставянето по служебен път на информация или документи, които са налични в Община Видин, както и за целите на комплексното административно обслужване се извършва безплатно за съответните административни институции.</w:t>
      </w:r>
    </w:p>
    <w:p w14:paraId="13F80E75" w14:textId="77777777" w:rsidR="00EC7DE1" w:rsidRPr="00EC7DE1" w:rsidRDefault="00EC7DE1" w:rsidP="00EC7DE1">
      <w:pPr>
        <w:widowControl/>
        <w:autoSpaceDE/>
        <w:autoSpaceDN/>
        <w:ind w:firstLine="720"/>
        <w:jc w:val="both"/>
        <w:rPr>
          <w:sz w:val="24"/>
          <w:szCs w:val="24"/>
        </w:rPr>
      </w:pPr>
      <w:r w:rsidRPr="00EC7DE1">
        <w:rPr>
          <w:b/>
          <w:sz w:val="24"/>
          <w:szCs w:val="24"/>
        </w:rPr>
        <w:t>Чл.5.</w:t>
      </w:r>
      <w:r w:rsidRPr="00EC7DE1">
        <w:rPr>
          <w:sz w:val="24"/>
          <w:szCs w:val="24"/>
        </w:rPr>
        <w:t>(1) Пълните разходи на общината по предоставяне на определена услуга включват всички разходи за: работни заплати и осигуровка на персонала; материални, режийни, консултантски; за управление и контрол; по събиране на таксите и други (напр. инвестиционни) разходи, имащи отношение към формирането на размера на таксата.</w:t>
      </w:r>
    </w:p>
    <w:p w14:paraId="2E4F5128" w14:textId="77777777" w:rsidR="00EC7DE1" w:rsidRPr="00EC7DE1" w:rsidRDefault="00EC7DE1" w:rsidP="00EC7DE1">
      <w:pPr>
        <w:widowControl/>
        <w:autoSpaceDE/>
        <w:autoSpaceDN/>
        <w:ind w:firstLine="720"/>
        <w:jc w:val="both"/>
        <w:rPr>
          <w:sz w:val="24"/>
          <w:szCs w:val="24"/>
        </w:rPr>
      </w:pPr>
      <w:r w:rsidRPr="00EC7DE1">
        <w:rPr>
          <w:sz w:val="24"/>
          <w:szCs w:val="24"/>
        </w:rPr>
        <w:t>(2) Пълните разходи се определят при спазване изискванията на Закона за счетоводството и актовете по неговото прилагане.</w:t>
      </w:r>
    </w:p>
    <w:p w14:paraId="33E93D47" w14:textId="77777777" w:rsidR="00EC7DE1" w:rsidRPr="00EC7DE1" w:rsidRDefault="00EC7DE1" w:rsidP="00EC7DE1">
      <w:pPr>
        <w:widowControl/>
        <w:autoSpaceDE/>
        <w:autoSpaceDN/>
        <w:ind w:firstLine="720"/>
        <w:jc w:val="both"/>
        <w:rPr>
          <w:sz w:val="24"/>
          <w:szCs w:val="24"/>
        </w:rPr>
      </w:pPr>
      <w:r w:rsidRPr="00EC7DE1">
        <w:rPr>
          <w:b/>
          <w:sz w:val="24"/>
          <w:szCs w:val="24"/>
        </w:rPr>
        <w:t>Чл.6.</w:t>
      </w:r>
      <w:r w:rsidRPr="00EC7DE1">
        <w:rPr>
          <w:sz w:val="24"/>
          <w:szCs w:val="24"/>
        </w:rPr>
        <w:t xml:space="preserve"> (1) Размерът на таксата може и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w:t>
      </w:r>
    </w:p>
    <w:p w14:paraId="15E0AD27" w14:textId="77777777" w:rsidR="00EC7DE1" w:rsidRPr="00EC7DE1" w:rsidRDefault="00EC7DE1" w:rsidP="00EC7DE1">
      <w:pPr>
        <w:widowControl/>
        <w:autoSpaceDE/>
        <w:autoSpaceDN/>
        <w:ind w:firstLine="720"/>
        <w:jc w:val="both"/>
        <w:rPr>
          <w:sz w:val="24"/>
          <w:szCs w:val="24"/>
        </w:rPr>
      </w:pPr>
      <w:r w:rsidRPr="00EC7DE1">
        <w:rPr>
          <w:sz w:val="24"/>
          <w:szCs w:val="24"/>
        </w:rPr>
        <w:t>(2) В случаите по ал.1 разликата между разходите по предоставяне на услугата и размера на таксата е за сметка на общинските приходи.</w:t>
      </w:r>
    </w:p>
    <w:p w14:paraId="675F7B45" w14:textId="77777777" w:rsidR="00EC7DE1" w:rsidRPr="00EC7DE1" w:rsidRDefault="00EC7DE1" w:rsidP="00EC7DE1">
      <w:pPr>
        <w:widowControl/>
        <w:autoSpaceDE/>
        <w:autoSpaceDN/>
        <w:ind w:firstLine="720"/>
        <w:jc w:val="both"/>
        <w:rPr>
          <w:sz w:val="24"/>
          <w:szCs w:val="24"/>
        </w:rPr>
      </w:pPr>
      <w:r w:rsidRPr="00EC7DE1">
        <w:rPr>
          <w:sz w:val="24"/>
          <w:szCs w:val="24"/>
        </w:rPr>
        <w:t>(3) Не се допуска разликата между разходите и размера на таксите да е за сметка на споделени данъци, допълваща субсидия, целеви субсидии, заеми и други трансфери от републиканския бюджет.</w:t>
      </w:r>
    </w:p>
    <w:p w14:paraId="5508F88E" w14:textId="77777777" w:rsidR="00EC7DE1" w:rsidRPr="00EC7DE1" w:rsidRDefault="00EC7DE1" w:rsidP="00EC7DE1">
      <w:pPr>
        <w:widowControl/>
        <w:autoSpaceDE/>
        <w:autoSpaceDN/>
        <w:ind w:firstLine="720"/>
        <w:jc w:val="both"/>
        <w:rPr>
          <w:sz w:val="24"/>
          <w:szCs w:val="24"/>
        </w:rPr>
      </w:pPr>
      <w:r w:rsidRPr="00EC7DE1">
        <w:rPr>
          <w:b/>
          <w:sz w:val="24"/>
          <w:szCs w:val="24"/>
        </w:rPr>
        <w:t>Чл.7.</w:t>
      </w:r>
      <w:r w:rsidRPr="00EC7DE1">
        <w:rPr>
          <w:sz w:val="24"/>
          <w:szCs w:val="24"/>
        </w:rPr>
        <w:t xml:space="preserve"> Лицата, не ползващи услугата през съответната година или определен период от нея, заплащат само такса за периода на ползване на услугата.</w:t>
      </w:r>
    </w:p>
    <w:p w14:paraId="54344E67" w14:textId="77777777" w:rsidR="00EC7DE1" w:rsidRPr="00EC7DE1" w:rsidRDefault="00EC7DE1" w:rsidP="00EC7DE1">
      <w:pPr>
        <w:widowControl/>
        <w:autoSpaceDE/>
        <w:autoSpaceDN/>
        <w:ind w:firstLine="720"/>
        <w:jc w:val="both"/>
        <w:rPr>
          <w:sz w:val="24"/>
          <w:szCs w:val="24"/>
        </w:rPr>
      </w:pPr>
      <w:r w:rsidRPr="00EC7DE1">
        <w:rPr>
          <w:b/>
          <w:sz w:val="24"/>
          <w:szCs w:val="24"/>
        </w:rPr>
        <w:t xml:space="preserve">Чл.8. </w:t>
      </w:r>
      <w:r w:rsidRPr="00EC7DE1">
        <w:rPr>
          <w:sz w:val="24"/>
          <w:szCs w:val="24"/>
        </w:rPr>
        <w:t>(1)</w:t>
      </w:r>
      <w:r w:rsidRPr="00EC7DE1">
        <w:rPr>
          <w:b/>
          <w:sz w:val="24"/>
          <w:szCs w:val="24"/>
        </w:rPr>
        <w:t xml:space="preserve"> </w:t>
      </w:r>
      <w:r w:rsidRPr="00EC7DE1">
        <w:rPr>
          <w:sz w:val="24"/>
          <w:szCs w:val="24"/>
        </w:rPr>
        <w:t>Общинският съвет може да освобождава отделни категории граждани изцяло или частично от заплащане на отделни такси.</w:t>
      </w:r>
    </w:p>
    <w:p w14:paraId="75B0B80E" w14:textId="77777777" w:rsidR="00EC7DE1" w:rsidRPr="00EC7DE1" w:rsidRDefault="00EC7DE1" w:rsidP="00EC7DE1">
      <w:pPr>
        <w:widowControl/>
        <w:autoSpaceDE/>
        <w:autoSpaceDN/>
        <w:ind w:firstLine="720"/>
        <w:jc w:val="both"/>
        <w:rPr>
          <w:sz w:val="24"/>
          <w:szCs w:val="24"/>
        </w:rPr>
      </w:pPr>
      <w:r w:rsidRPr="00EC7DE1">
        <w:rPr>
          <w:sz w:val="24"/>
          <w:szCs w:val="24"/>
        </w:rPr>
        <w:t>(2) В случаите по ал.1 разходите са за сметка на общинските приходи с изключение на приходите от такси.</w:t>
      </w:r>
    </w:p>
    <w:p w14:paraId="1791EDD8" w14:textId="77777777" w:rsidR="00EC7DE1" w:rsidRPr="00EC7DE1" w:rsidRDefault="00EC7DE1" w:rsidP="00EC7DE1">
      <w:pPr>
        <w:widowControl/>
        <w:autoSpaceDE/>
        <w:autoSpaceDN/>
        <w:ind w:firstLine="720"/>
        <w:jc w:val="both"/>
        <w:rPr>
          <w:sz w:val="24"/>
          <w:szCs w:val="24"/>
        </w:rPr>
      </w:pPr>
      <w:r w:rsidRPr="00EC7DE1">
        <w:rPr>
          <w:sz w:val="24"/>
          <w:szCs w:val="24"/>
        </w:rPr>
        <w:t>(3)  Конкретният размер на облекченията се определя с настоящата Наредба.</w:t>
      </w:r>
    </w:p>
    <w:p w14:paraId="545E3B94" w14:textId="77777777" w:rsidR="00EC7DE1" w:rsidRPr="00EC7DE1" w:rsidRDefault="00EC7DE1" w:rsidP="00EC7DE1">
      <w:pPr>
        <w:widowControl/>
        <w:autoSpaceDE/>
        <w:autoSpaceDN/>
        <w:ind w:firstLine="720"/>
        <w:jc w:val="both"/>
        <w:rPr>
          <w:sz w:val="24"/>
          <w:szCs w:val="24"/>
        </w:rPr>
      </w:pPr>
      <w:r w:rsidRPr="00EC7DE1">
        <w:rPr>
          <w:b/>
          <w:sz w:val="24"/>
          <w:szCs w:val="24"/>
        </w:rPr>
        <w:t xml:space="preserve">Чл.9. </w:t>
      </w:r>
      <w:r w:rsidRPr="00EC7DE1">
        <w:rPr>
          <w:sz w:val="24"/>
          <w:szCs w:val="24"/>
        </w:rPr>
        <w:t>В случаите, когато едни и същи услуги се предоставят от общината и от други лица, основа за определяне размерите на цените на услуги могат да бъдат пазарните стойности. В този случай размерът на цените не се ограничава до размера на пълните разходи и е възможно получаването на нетни приходи.</w:t>
      </w:r>
    </w:p>
    <w:p w14:paraId="3E207AE0" w14:textId="77777777" w:rsidR="00EC7DE1" w:rsidRPr="00EC7DE1" w:rsidRDefault="00EC7DE1" w:rsidP="00EC7DE1">
      <w:pPr>
        <w:widowControl/>
        <w:autoSpaceDE/>
        <w:autoSpaceDN/>
        <w:ind w:firstLine="720"/>
        <w:jc w:val="both"/>
        <w:rPr>
          <w:sz w:val="24"/>
          <w:szCs w:val="24"/>
          <w:lang w:val="ru-RU"/>
        </w:rPr>
      </w:pPr>
      <w:r w:rsidRPr="00EC7DE1">
        <w:rPr>
          <w:b/>
          <w:sz w:val="24"/>
          <w:szCs w:val="24"/>
        </w:rPr>
        <w:t>Чл.10. (</w:t>
      </w:r>
      <w:r w:rsidRPr="00EC7DE1">
        <w:rPr>
          <w:sz w:val="24"/>
          <w:szCs w:val="24"/>
        </w:rPr>
        <w:t>1) Събирането на местните такси и цени на услуги се извършва от и за сметка на общината.</w:t>
      </w:r>
    </w:p>
    <w:p w14:paraId="7F16C29B" w14:textId="77777777" w:rsidR="00EC7DE1" w:rsidRPr="00EC7DE1" w:rsidRDefault="00EC7DE1" w:rsidP="00EC7DE1">
      <w:pPr>
        <w:widowControl/>
        <w:autoSpaceDE/>
        <w:autoSpaceDN/>
        <w:ind w:firstLine="720"/>
        <w:jc w:val="both"/>
        <w:rPr>
          <w:sz w:val="24"/>
          <w:szCs w:val="24"/>
          <w:lang w:val="ru-RU"/>
        </w:rPr>
      </w:pPr>
      <w:r w:rsidRPr="00EC7DE1">
        <w:rPr>
          <w:sz w:val="24"/>
          <w:szCs w:val="24"/>
        </w:rPr>
        <w:t>(2) Местните такси се събират от общинската администрация.</w:t>
      </w:r>
    </w:p>
    <w:p w14:paraId="2734AF58" w14:textId="77777777" w:rsidR="00EC7DE1" w:rsidRPr="00EC7DE1" w:rsidRDefault="00EC7DE1" w:rsidP="00EC7DE1">
      <w:pPr>
        <w:widowControl/>
        <w:autoSpaceDE/>
        <w:autoSpaceDN/>
        <w:jc w:val="both"/>
        <w:rPr>
          <w:sz w:val="24"/>
          <w:szCs w:val="24"/>
        </w:rPr>
      </w:pPr>
      <w:r w:rsidRPr="00EC7DE1">
        <w:rPr>
          <w:sz w:val="24"/>
          <w:szCs w:val="24"/>
        </w:rPr>
        <w:t xml:space="preserve">            (3) Приходите по ал.2 постъпват в общинския бюджет.</w:t>
      </w:r>
    </w:p>
    <w:p w14:paraId="2B378056" w14:textId="77777777" w:rsidR="00EC7DE1" w:rsidRPr="00EC7DE1" w:rsidRDefault="00EC7DE1" w:rsidP="00EC7DE1">
      <w:pPr>
        <w:widowControl/>
        <w:autoSpaceDE/>
        <w:autoSpaceDN/>
        <w:jc w:val="both"/>
        <w:rPr>
          <w:sz w:val="24"/>
          <w:szCs w:val="24"/>
          <w:lang w:val="ru-RU"/>
        </w:rPr>
      </w:pPr>
      <w:r w:rsidRPr="00EC7DE1">
        <w:rPr>
          <w:sz w:val="24"/>
          <w:szCs w:val="24"/>
        </w:rPr>
        <w:t xml:space="preserve">            (4) Установяването, обезпечаването и събирането на местните такси по тази Наредба се извършва по реда на чл.4, ал.1-5 от ЗМДТ. Обжалването на свързаните с тях актове се извършва по същия ред.</w:t>
      </w:r>
    </w:p>
    <w:p w14:paraId="0B433405" w14:textId="77777777" w:rsidR="00EC7DE1" w:rsidRPr="00EC7DE1" w:rsidRDefault="00EC7DE1" w:rsidP="00EC7DE1">
      <w:pPr>
        <w:widowControl/>
        <w:autoSpaceDE/>
        <w:autoSpaceDN/>
        <w:ind w:firstLine="720"/>
        <w:jc w:val="both"/>
        <w:rPr>
          <w:sz w:val="24"/>
          <w:szCs w:val="24"/>
        </w:rPr>
      </w:pPr>
    </w:p>
    <w:p w14:paraId="2C2F4FF3" w14:textId="77777777" w:rsidR="00EC7DE1" w:rsidRPr="00EC7DE1" w:rsidRDefault="00EC7DE1" w:rsidP="00EC7DE1">
      <w:pPr>
        <w:keepNext/>
        <w:widowControl/>
        <w:autoSpaceDE/>
        <w:autoSpaceDN/>
        <w:jc w:val="center"/>
        <w:outlineLvl w:val="1"/>
        <w:rPr>
          <w:b/>
          <w:bCs/>
          <w:sz w:val="24"/>
          <w:szCs w:val="24"/>
        </w:rPr>
      </w:pPr>
    </w:p>
    <w:p w14:paraId="2E1AF698" w14:textId="77777777" w:rsidR="00EC7DE1" w:rsidRPr="00EC7DE1" w:rsidRDefault="00EC7DE1" w:rsidP="00EC7DE1">
      <w:pPr>
        <w:keepNext/>
        <w:widowControl/>
        <w:autoSpaceDE/>
        <w:autoSpaceDN/>
        <w:jc w:val="center"/>
        <w:outlineLvl w:val="1"/>
        <w:rPr>
          <w:b/>
          <w:bCs/>
          <w:sz w:val="24"/>
          <w:szCs w:val="24"/>
        </w:rPr>
      </w:pPr>
    </w:p>
    <w:p w14:paraId="5B72EC79" w14:textId="77777777" w:rsidR="00EC7DE1" w:rsidRPr="00EC7DE1" w:rsidRDefault="00EC7DE1" w:rsidP="00EC7DE1">
      <w:pPr>
        <w:keepNext/>
        <w:widowControl/>
        <w:autoSpaceDE/>
        <w:autoSpaceDN/>
        <w:jc w:val="center"/>
        <w:outlineLvl w:val="1"/>
        <w:rPr>
          <w:b/>
          <w:bCs/>
          <w:sz w:val="24"/>
          <w:szCs w:val="24"/>
        </w:rPr>
      </w:pPr>
      <w:r w:rsidRPr="00EC7DE1">
        <w:rPr>
          <w:b/>
          <w:bCs/>
          <w:sz w:val="24"/>
          <w:szCs w:val="24"/>
        </w:rPr>
        <w:t>РАЗДЕЛ ІІ</w:t>
      </w:r>
    </w:p>
    <w:p w14:paraId="62E6D431" w14:textId="77777777" w:rsidR="00EC7DE1" w:rsidRPr="00EC7DE1" w:rsidRDefault="00EC7DE1" w:rsidP="00EC7DE1">
      <w:pPr>
        <w:widowControl/>
        <w:autoSpaceDE/>
        <w:autoSpaceDN/>
        <w:ind w:firstLine="720"/>
        <w:jc w:val="center"/>
        <w:rPr>
          <w:b/>
          <w:sz w:val="24"/>
          <w:szCs w:val="24"/>
        </w:rPr>
      </w:pPr>
    </w:p>
    <w:p w14:paraId="4C674DC4" w14:textId="77777777" w:rsidR="00EC7DE1" w:rsidRPr="00EC7DE1" w:rsidRDefault="00EC7DE1" w:rsidP="00EC7DE1">
      <w:pPr>
        <w:keepNext/>
        <w:widowControl/>
        <w:autoSpaceDE/>
        <w:autoSpaceDN/>
        <w:jc w:val="center"/>
        <w:outlineLvl w:val="3"/>
        <w:rPr>
          <w:b/>
          <w:bCs/>
          <w:sz w:val="24"/>
          <w:szCs w:val="24"/>
        </w:rPr>
      </w:pPr>
      <w:r w:rsidRPr="00EC7DE1">
        <w:rPr>
          <w:b/>
          <w:bCs/>
          <w:sz w:val="24"/>
          <w:szCs w:val="24"/>
        </w:rPr>
        <w:t>Промени в размера на местните такси и цените на услугите</w:t>
      </w:r>
    </w:p>
    <w:p w14:paraId="321F3C9C" w14:textId="77777777" w:rsidR="00EC7DE1" w:rsidRPr="00EC7DE1" w:rsidRDefault="00EC7DE1" w:rsidP="00EC7DE1">
      <w:pPr>
        <w:widowControl/>
        <w:autoSpaceDE/>
        <w:autoSpaceDN/>
        <w:ind w:firstLine="720"/>
        <w:jc w:val="both"/>
        <w:rPr>
          <w:b/>
          <w:sz w:val="24"/>
          <w:szCs w:val="24"/>
        </w:rPr>
      </w:pPr>
    </w:p>
    <w:p w14:paraId="7364EF6E" w14:textId="77777777" w:rsidR="00EC7DE1" w:rsidRPr="00EC7DE1" w:rsidRDefault="00EC7DE1" w:rsidP="00EC7DE1">
      <w:pPr>
        <w:widowControl/>
        <w:autoSpaceDE/>
        <w:autoSpaceDN/>
        <w:ind w:firstLine="720"/>
        <w:jc w:val="both"/>
        <w:rPr>
          <w:sz w:val="24"/>
          <w:szCs w:val="24"/>
        </w:rPr>
      </w:pPr>
      <w:r w:rsidRPr="00EC7DE1">
        <w:rPr>
          <w:b/>
          <w:sz w:val="24"/>
          <w:szCs w:val="24"/>
        </w:rPr>
        <w:t xml:space="preserve">Чл.11. </w:t>
      </w:r>
      <w:r w:rsidRPr="00EC7DE1">
        <w:rPr>
          <w:sz w:val="24"/>
          <w:szCs w:val="24"/>
        </w:rPr>
        <w:t>Промените в размера на местните такси и цените на услугите се извършват по реда на тяхното приемане.</w:t>
      </w:r>
    </w:p>
    <w:p w14:paraId="02424919" w14:textId="77777777" w:rsidR="00EC7DE1" w:rsidRPr="00EC7DE1" w:rsidRDefault="00EC7DE1" w:rsidP="00EC7DE1">
      <w:pPr>
        <w:widowControl/>
        <w:autoSpaceDE/>
        <w:autoSpaceDN/>
        <w:ind w:firstLine="720"/>
        <w:jc w:val="both"/>
        <w:rPr>
          <w:sz w:val="24"/>
          <w:szCs w:val="24"/>
        </w:rPr>
      </w:pPr>
      <w:r w:rsidRPr="00EC7DE1">
        <w:rPr>
          <w:b/>
          <w:sz w:val="24"/>
          <w:szCs w:val="24"/>
        </w:rPr>
        <w:lastRenderedPageBreak/>
        <w:t>Чл.12</w:t>
      </w:r>
      <w:r w:rsidRPr="00EC7DE1">
        <w:rPr>
          <w:sz w:val="24"/>
          <w:szCs w:val="24"/>
        </w:rPr>
        <w:t>. (1) Кметът на общината внася в общинския съвет анализ на прилаганите такси и цени на услуги при промяна размера на таксите и цените.</w:t>
      </w:r>
    </w:p>
    <w:p w14:paraId="43FAFA8E" w14:textId="77777777" w:rsidR="00EC7DE1" w:rsidRPr="00EC7DE1" w:rsidRDefault="00EC7DE1" w:rsidP="00EC7DE1">
      <w:pPr>
        <w:widowControl/>
        <w:autoSpaceDE/>
        <w:autoSpaceDN/>
        <w:ind w:firstLine="720"/>
        <w:jc w:val="both"/>
        <w:rPr>
          <w:sz w:val="24"/>
          <w:szCs w:val="24"/>
        </w:rPr>
      </w:pPr>
      <w:r w:rsidRPr="00EC7DE1">
        <w:rPr>
          <w:sz w:val="24"/>
          <w:szCs w:val="24"/>
        </w:rPr>
        <w:t>(2) Анализът по ал. 1 задължително съдържа:</w:t>
      </w:r>
    </w:p>
    <w:p w14:paraId="0E6AF574" w14:textId="77777777" w:rsidR="00EC7DE1" w:rsidRPr="00EC7DE1" w:rsidRDefault="00EC7DE1" w:rsidP="00EC7DE1">
      <w:pPr>
        <w:widowControl/>
        <w:autoSpaceDE/>
        <w:autoSpaceDN/>
        <w:ind w:left="-60" w:firstLine="1500"/>
        <w:jc w:val="both"/>
        <w:rPr>
          <w:sz w:val="24"/>
          <w:szCs w:val="24"/>
        </w:rPr>
      </w:pPr>
      <w:r w:rsidRPr="00EC7DE1">
        <w:rPr>
          <w:sz w:val="24"/>
          <w:szCs w:val="24"/>
        </w:rPr>
        <w:t>1.оценка доколко съществуващите такси и цени отразяват измененията в разходите или пазарната цена;</w:t>
      </w:r>
    </w:p>
    <w:p w14:paraId="385721C8" w14:textId="77777777" w:rsidR="00EC7DE1" w:rsidRPr="00EC7DE1" w:rsidRDefault="00EC7DE1" w:rsidP="00EC7DE1">
      <w:pPr>
        <w:widowControl/>
        <w:autoSpaceDE/>
        <w:autoSpaceDN/>
        <w:ind w:left="720" w:firstLine="720"/>
        <w:jc w:val="both"/>
        <w:rPr>
          <w:sz w:val="24"/>
          <w:szCs w:val="24"/>
        </w:rPr>
      </w:pPr>
      <w:r w:rsidRPr="00EC7DE1">
        <w:rPr>
          <w:sz w:val="24"/>
          <w:szCs w:val="24"/>
        </w:rPr>
        <w:t>2. оценка на потребностите от предоставяне на услугите;</w:t>
      </w:r>
    </w:p>
    <w:p w14:paraId="01B7C9CE" w14:textId="77777777" w:rsidR="00EC7DE1" w:rsidRPr="00EC7DE1" w:rsidRDefault="00EC7DE1" w:rsidP="00EC7DE1">
      <w:pPr>
        <w:widowControl/>
        <w:autoSpaceDE/>
        <w:autoSpaceDN/>
        <w:ind w:firstLine="1440"/>
        <w:jc w:val="both"/>
        <w:rPr>
          <w:b/>
          <w:sz w:val="24"/>
          <w:szCs w:val="24"/>
        </w:rPr>
      </w:pPr>
      <w:r w:rsidRPr="00EC7DE1">
        <w:rPr>
          <w:sz w:val="24"/>
          <w:szCs w:val="24"/>
        </w:rPr>
        <w:t>3. препоръки за подобряване на администрирането на таксите.</w:t>
      </w:r>
    </w:p>
    <w:p w14:paraId="02C596A4" w14:textId="77777777" w:rsidR="00EC7DE1" w:rsidRPr="00EC7DE1" w:rsidRDefault="00EC7DE1" w:rsidP="00EC7DE1">
      <w:pPr>
        <w:widowControl/>
        <w:autoSpaceDE/>
        <w:autoSpaceDN/>
        <w:ind w:firstLine="1440"/>
        <w:jc w:val="both"/>
        <w:rPr>
          <w:sz w:val="24"/>
          <w:szCs w:val="24"/>
        </w:rPr>
      </w:pPr>
      <w:r w:rsidRPr="00EC7DE1">
        <w:rPr>
          <w:sz w:val="24"/>
          <w:szCs w:val="24"/>
        </w:rPr>
        <w:t>4. анализ на събираемостта на местните такси за съответния период.</w:t>
      </w:r>
    </w:p>
    <w:p w14:paraId="7130CAE6" w14:textId="77777777" w:rsidR="00EC7DE1" w:rsidRPr="00EC7DE1" w:rsidRDefault="00EC7DE1" w:rsidP="00EC7DE1">
      <w:pPr>
        <w:widowControl/>
        <w:autoSpaceDE/>
        <w:autoSpaceDN/>
        <w:ind w:firstLine="720"/>
        <w:jc w:val="both"/>
        <w:rPr>
          <w:sz w:val="24"/>
          <w:szCs w:val="24"/>
        </w:rPr>
      </w:pPr>
      <w:r w:rsidRPr="00EC7DE1">
        <w:rPr>
          <w:sz w:val="24"/>
          <w:szCs w:val="24"/>
        </w:rPr>
        <w:t>(3) При необходимост общинският съвет променя размера на местните такси и цените на услугите.</w:t>
      </w:r>
    </w:p>
    <w:p w14:paraId="77E4C8AA" w14:textId="77777777" w:rsidR="00EC7DE1" w:rsidRPr="00EC7DE1" w:rsidRDefault="00EC7DE1" w:rsidP="00EC7DE1">
      <w:pPr>
        <w:widowControl/>
        <w:autoSpaceDE/>
        <w:autoSpaceDN/>
        <w:ind w:left="300" w:firstLine="420"/>
        <w:jc w:val="both"/>
        <w:rPr>
          <w:sz w:val="24"/>
          <w:szCs w:val="24"/>
        </w:rPr>
      </w:pPr>
      <w:r w:rsidRPr="00EC7DE1">
        <w:rPr>
          <w:b/>
          <w:sz w:val="24"/>
          <w:szCs w:val="24"/>
        </w:rPr>
        <w:t>Чл.13.</w:t>
      </w:r>
      <w:r w:rsidRPr="00EC7DE1">
        <w:rPr>
          <w:sz w:val="24"/>
          <w:szCs w:val="24"/>
        </w:rPr>
        <w:t xml:space="preserve"> Общинската администрация поддържа данни за:</w:t>
      </w:r>
    </w:p>
    <w:p w14:paraId="1EF328B5" w14:textId="77777777" w:rsidR="00EC7DE1" w:rsidRPr="00EC7DE1" w:rsidRDefault="00EC7DE1" w:rsidP="00EC7DE1">
      <w:pPr>
        <w:widowControl/>
        <w:autoSpaceDE/>
        <w:autoSpaceDN/>
        <w:ind w:left="720" w:firstLine="720"/>
        <w:jc w:val="both"/>
        <w:rPr>
          <w:sz w:val="24"/>
          <w:szCs w:val="24"/>
        </w:rPr>
      </w:pPr>
      <w:r w:rsidRPr="00EC7DE1">
        <w:rPr>
          <w:sz w:val="24"/>
          <w:szCs w:val="24"/>
        </w:rPr>
        <w:t>1. услугите и дейностите, за които има определени такси и цени;</w:t>
      </w:r>
    </w:p>
    <w:p w14:paraId="716D6079" w14:textId="77777777" w:rsidR="00EC7DE1" w:rsidRPr="00EC7DE1" w:rsidRDefault="00EC7DE1" w:rsidP="00EC7DE1">
      <w:pPr>
        <w:widowControl/>
        <w:autoSpaceDE/>
        <w:autoSpaceDN/>
        <w:ind w:left="720" w:firstLine="720"/>
        <w:jc w:val="both"/>
        <w:rPr>
          <w:sz w:val="24"/>
          <w:szCs w:val="24"/>
        </w:rPr>
      </w:pPr>
      <w:r w:rsidRPr="00EC7DE1">
        <w:rPr>
          <w:sz w:val="24"/>
          <w:szCs w:val="24"/>
        </w:rPr>
        <w:t>2. ползвателите на предоставената услуга;</w:t>
      </w:r>
    </w:p>
    <w:p w14:paraId="0C1AEF0E" w14:textId="77777777" w:rsidR="00EC7DE1" w:rsidRPr="00EC7DE1" w:rsidRDefault="00EC7DE1" w:rsidP="00EC7DE1">
      <w:pPr>
        <w:widowControl/>
        <w:autoSpaceDE/>
        <w:autoSpaceDN/>
        <w:ind w:left="720" w:firstLine="720"/>
        <w:jc w:val="both"/>
        <w:rPr>
          <w:sz w:val="24"/>
          <w:szCs w:val="24"/>
        </w:rPr>
      </w:pPr>
      <w:r w:rsidRPr="00EC7DE1">
        <w:rPr>
          <w:sz w:val="24"/>
          <w:szCs w:val="24"/>
        </w:rPr>
        <w:t>3. изключенията от общата политика (преференции);</w:t>
      </w:r>
    </w:p>
    <w:p w14:paraId="0051B18C" w14:textId="77777777" w:rsidR="00EC7DE1" w:rsidRPr="00EC7DE1" w:rsidRDefault="00EC7DE1" w:rsidP="00EC7DE1">
      <w:pPr>
        <w:widowControl/>
        <w:tabs>
          <w:tab w:val="left" w:pos="0"/>
          <w:tab w:val="left" w:pos="1680"/>
          <w:tab w:val="left" w:pos="1740"/>
        </w:tabs>
        <w:autoSpaceDE/>
        <w:autoSpaceDN/>
        <w:ind w:left="720" w:firstLine="600"/>
        <w:jc w:val="both"/>
        <w:rPr>
          <w:sz w:val="24"/>
          <w:szCs w:val="24"/>
        </w:rPr>
      </w:pPr>
      <w:r w:rsidRPr="00EC7DE1">
        <w:rPr>
          <w:sz w:val="24"/>
          <w:szCs w:val="24"/>
        </w:rPr>
        <w:t xml:space="preserve">  4. използваната информация при определяне на такси и цени и конкретната методика/методики, използвани за определяне на размера им;</w:t>
      </w:r>
    </w:p>
    <w:p w14:paraId="591509F2" w14:textId="77777777" w:rsidR="00EC7DE1" w:rsidRPr="00EC7DE1" w:rsidRDefault="00EC7DE1" w:rsidP="00EC7DE1">
      <w:pPr>
        <w:widowControl/>
        <w:autoSpaceDE/>
        <w:autoSpaceDN/>
        <w:ind w:left="-60" w:firstLine="1500"/>
        <w:jc w:val="both"/>
        <w:rPr>
          <w:sz w:val="24"/>
          <w:szCs w:val="24"/>
        </w:rPr>
      </w:pPr>
      <w:r w:rsidRPr="00EC7DE1">
        <w:rPr>
          <w:sz w:val="24"/>
          <w:szCs w:val="24"/>
        </w:rPr>
        <w:t>5. събраните средства от всяка потребителска такса и/или цена на услуга.</w:t>
      </w:r>
    </w:p>
    <w:p w14:paraId="172B6AB3" w14:textId="77777777" w:rsidR="00EC7DE1" w:rsidRPr="00EC7DE1" w:rsidRDefault="00EC7DE1" w:rsidP="00EC7DE1">
      <w:pPr>
        <w:widowControl/>
        <w:autoSpaceDE/>
        <w:autoSpaceDN/>
        <w:jc w:val="center"/>
        <w:rPr>
          <w:b/>
          <w:caps/>
          <w:sz w:val="24"/>
          <w:szCs w:val="24"/>
        </w:rPr>
      </w:pPr>
    </w:p>
    <w:p w14:paraId="77A91876" w14:textId="77777777" w:rsidR="00EC7DE1" w:rsidRPr="00EC7DE1" w:rsidRDefault="00EC7DE1" w:rsidP="00EC7DE1">
      <w:pPr>
        <w:widowControl/>
        <w:autoSpaceDE/>
        <w:autoSpaceDN/>
        <w:jc w:val="center"/>
        <w:rPr>
          <w:b/>
          <w:caps/>
          <w:sz w:val="24"/>
          <w:szCs w:val="24"/>
        </w:rPr>
      </w:pPr>
      <w:r w:rsidRPr="00EC7DE1">
        <w:rPr>
          <w:b/>
          <w:caps/>
          <w:sz w:val="24"/>
          <w:szCs w:val="24"/>
        </w:rPr>
        <w:t>Глава втора</w:t>
      </w:r>
    </w:p>
    <w:p w14:paraId="2D1C52FD" w14:textId="77777777" w:rsidR="00EC7DE1" w:rsidRPr="00EC7DE1" w:rsidRDefault="00EC7DE1" w:rsidP="00EC7DE1">
      <w:pPr>
        <w:widowControl/>
        <w:autoSpaceDE/>
        <w:autoSpaceDN/>
        <w:ind w:firstLine="720"/>
        <w:jc w:val="center"/>
        <w:rPr>
          <w:b/>
          <w:sz w:val="24"/>
          <w:szCs w:val="24"/>
        </w:rPr>
      </w:pPr>
    </w:p>
    <w:p w14:paraId="32A891F2" w14:textId="77777777" w:rsidR="00EC7DE1" w:rsidRPr="00EC7DE1" w:rsidRDefault="00EC7DE1" w:rsidP="00EC7DE1">
      <w:pPr>
        <w:keepNext/>
        <w:widowControl/>
        <w:autoSpaceDE/>
        <w:autoSpaceDN/>
        <w:jc w:val="center"/>
        <w:outlineLvl w:val="4"/>
        <w:rPr>
          <w:b/>
          <w:caps/>
          <w:sz w:val="24"/>
          <w:szCs w:val="24"/>
        </w:rPr>
      </w:pPr>
      <w:r w:rsidRPr="00EC7DE1">
        <w:rPr>
          <w:b/>
          <w:caps/>
          <w:sz w:val="24"/>
          <w:szCs w:val="24"/>
        </w:rPr>
        <w:t>Местни такси</w:t>
      </w:r>
    </w:p>
    <w:p w14:paraId="07F3C92F" w14:textId="77777777" w:rsidR="00EC7DE1" w:rsidRPr="00EC7DE1" w:rsidRDefault="00EC7DE1" w:rsidP="00EC7DE1">
      <w:pPr>
        <w:widowControl/>
        <w:autoSpaceDE/>
        <w:autoSpaceDN/>
        <w:rPr>
          <w:sz w:val="24"/>
          <w:szCs w:val="24"/>
        </w:rPr>
      </w:pPr>
    </w:p>
    <w:p w14:paraId="2E79C281" w14:textId="77777777" w:rsidR="00EC7DE1" w:rsidRPr="00EC7DE1" w:rsidRDefault="00EC7DE1" w:rsidP="00EC7DE1">
      <w:pPr>
        <w:keepNext/>
        <w:widowControl/>
        <w:autoSpaceDE/>
        <w:autoSpaceDN/>
        <w:jc w:val="center"/>
        <w:outlineLvl w:val="2"/>
        <w:rPr>
          <w:b/>
          <w:caps/>
          <w:sz w:val="24"/>
          <w:szCs w:val="24"/>
        </w:rPr>
      </w:pPr>
      <w:r w:rsidRPr="00EC7DE1">
        <w:rPr>
          <w:b/>
          <w:caps/>
          <w:sz w:val="24"/>
          <w:szCs w:val="24"/>
        </w:rPr>
        <w:t>Раздел І</w:t>
      </w:r>
    </w:p>
    <w:p w14:paraId="10278BB5" w14:textId="77777777" w:rsidR="00EC7DE1" w:rsidRPr="00EC7DE1" w:rsidRDefault="00EC7DE1" w:rsidP="00EC7DE1">
      <w:pPr>
        <w:keepNext/>
        <w:widowControl/>
        <w:autoSpaceDE/>
        <w:autoSpaceDN/>
        <w:jc w:val="center"/>
        <w:outlineLvl w:val="1"/>
        <w:rPr>
          <w:b/>
          <w:bCs/>
          <w:sz w:val="24"/>
          <w:szCs w:val="24"/>
        </w:rPr>
      </w:pPr>
    </w:p>
    <w:p w14:paraId="5827651C" w14:textId="77777777" w:rsidR="00EC7DE1" w:rsidRPr="00EC7DE1" w:rsidRDefault="00EC7DE1" w:rsidP="00EC7DE1">
      <w:pPr>
        <w:keepNext/>
        <w:widowControl/>
        <w:autoSpaceDE/>
        <w:autoSpaceDN/>
        <w:jc w:val="center"/>
        <w:outlineLvl w:val="1"/>
        <w:rPr>
          <w:b/>
          <w:bCs/>
          <w:sz w:val="24"/>
          <w:szCs w:val="24"/>
        </w:rPr>
      </w:pPr>
      <w:r w:rsidRPr="00EC7DE1">
        <w:rPr>
          <w:b/>
          <w:bCs/>
          <w:sz w:val="24"/>
          <w:szCs w:val="24"/>
        </w:rPr>
        <w:t>Такса за битови отпадъци</w:t>
      </w:r>
    </w:p>
    <w:p w14:paraId="7A5ED283" w14:textId="77777777" w:rsidR="00EC7DE1" w:rsidRPr="00EC7DE1" w:rsidRDefault="00EC7DE1" w:rsidP="00EC7DE1">
      <w:pPr>
        <w:widowControl/>
        <w:autoSpaceDE/>
        <w:autoSpaceDN/>
        <w:ind w:firstLine="720"/>
        <w:jc w:val="both"/>
        <w:rPr>
          <w:sz w:val="24"/>
          <w:szCs w:val="24"/>
        </w:rPr>
      </w:pPr>
    </w:p>
    <w:p w14:paraId="22BEE8A6" w14:textId="77777777" w:rsidR="00EC7DE1" w:rsidRPr="00EC7DE1" w:rsidRDefault="00EC7DE1" w:rsidP="00EC7DE1">
      <w:pPr>
        <w:widowControl/>
        <w:autoSpaceDE/>
        <w:autoSpaceDN/>
        <w:jc w:val="center"/>
        <w:rPr>
          <w:b/>
          <w:sz w:val="24"/>
          <w:szCs w:val="24"/>
          <w:lang w:val="ru-RU" w:eastAsia="bg-BG"/>
        </w:rPr>
      </w:pPr>
    </w:p>
    <w:p w14:paraId="10EFE1EE"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b/>
          <w:color w:val="000000"/>
          <w:spacing w:val="-3"/>
          <w:sz w:val="24"/>
          <w:szCs w:val="24"/>
          <w:lang w:eastAsia="bg-BG"/>
        </w:rPr>
        <w:t>Чл. 14.</w:t>
      </w:r>
      <w:r w:rsidRPr="00EC7DE1">
        <w:rPr>
          <w:color w:val="000000"/>
          <w:spacing w:val="-3"/>
          <w:sz w:val="24"/>
          <w:szCs w:val="24"/>
          <w:lang w:eastAsia="bg-BG"/>
        </w:rPr>
        <w:t xml:space="preserve"> (1) 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w:t>
      </w:r>
    </w:p>
    <w:p w14:paraId="5DBB0EB9"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val="ru-RU" w:eastAsia="bg-BG"/>
        </w:rPr>
        <w:t xml:space="preserve">(2) </w:t>
      </w:r>
      <w:r w:rsidRPr="00EC7DE1">
        <w:rPr>
          <w:color w:val="000000"/>
          <w:spacing w:val="-3"/>
          <w:sz w:val="24"/>
          <w:szCs w:val="24"/>
          <w:lang w:eastAsia="bg-BG"/>
        </w:rPr>
        <w:t>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w:t>
      </w:r>
    </w:p>
    <w:p w14:paraId="6C30AFF0"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b/>
          <w:color w:val="000000"/>
          <w:spacing w:val="-3"/>
          <w:sz w:val="24"/>
          <w:szCs w:val="24"/>
          <w:lang w:eastAsia="bg-BG"/>
        </w:rPr>
        <w:t>Чл. 15.</w:t>
      </w:r>
      <w:r w:rsidRPr="00EC7DE1">
        <w:rPr>
          <w:color w:val="000000"/>
          <w:spacing w:val="-3"/>
          <w:sz w:val="24"/>
          <w:szCs w:val="24"/>
          <w:lang w:eastAsia="bg-BG"/>
        </w:rPr>
        <w:t xml:space="preserve"> (1) За имоти,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поддържането на чистотата на териториите за обществено ползване.</w:t>
      </w:r>
    </w:p>
    <w:p w14:paraId="22DA7723" w14:textId="77777777" w:rsidR="00EC7DE1" w:rsidRPr="00EC7DE1" w:rsidRDefault="00EC7DE1" w:rsidP="00EC7DE1">
      <w:pPr>
        <w:widowControl/>
        <w:shd w:val="clear" w:color="auto" w:fill="FFFFFF"/>
        <w:autoSpaceDE/>
        <w:autoSpaceDN/>
        <w:ind w:firstLine="720"/>
        <w:jc w:val="both"/>
        <w:rPr>
          <w:color w:val="000000"/>
          <w:spacing w:val="-3"/>
          <w:sz w:val="24"/>
          <w:szCs w:val="24"/>
          <w:shd w:val="clear" w:color="auto" w:fill="FEFEFE"/>
          <w:lang w:eastAsia="bg-BG"/>
        </w:rPr>
      </w:pPr>
      <w:r w:rsidRPr="00EC7DE1">
        <w:rPr>
          <w:color w:val="000000"/>
          <w:spacing w:val="-3"/>
          <w:sz w:val="24"/>
          <w:szCs w:val="24"/>
          <w:lang w:eastAsia="bg-BG"/>
        </w:rPr>
        <w:t>(2)</w:t>
      </w:r>
      <w:r w:rsidRPr="00EC7DE1">
        <w:rPr>
          <w:color w:val="000000"/>
          <w:spacing w:val="-3"/>
          <w:sz w:val="24"/>
          <w:szCs w:val="24"/>
          <w:shd w:val="clear" w:color="auto" w:fill="FEFEFE"/>
          <w:lang w:eastAsia="bg-BG"/>
        </w:rPr>
        <w:t xml:space="preserve"> Границите на районите и видът на предлаганите услуги по чл. 14, </w:t>
      </w:r>
      <w:r w:rsidRPr="00EC7DE1">
        <w:rPr>
          <w:color w:val="000000"/>
          <w:spacing w:val="-3"/>
          <w:sz w:val="24"/>
          <w:szCs w:val="24"/>
          <w:lang w:eastAsia="bg-BG"/>
        </w:rPr>
        <w:t xml:space="preserve">ал.1 в съответния район, </w:t>
      </w:r>
      <w:r w:rsidRPr="00EC7DE1">
        <w:rPr>
          <w:color w:val="000000"/>
          <w:spacing w:val="-3"/>
          <w:sz w:val="24"/>
          <w:szCs w:val="24"/>
          <w:shd w:val="clear" w:color="auto" w:fill="FEFEFE"/>
          <w:lang w:eastAsia="bg-BG"/>
        </w:rPr>
        <w:t>както и честотата на сметоизвозване се определят със заповед на кмета на общината и се обявяват публично до 31 октомври на предходната година.</w:t>
      </w:r>
    </w:p>
    <w:p w14:paraId="32193163" w14:textId="77777777" w:rsidR="00EC7DE1" w:rsidRPr="00EC7DE1" w:rsidRDefault="00EC7DE1" w:rsidP="00EC7DE1">
      <w:pPr>
        <w:widowControl/>
        <w:autoSpaceDE/>
        <w:autoSpaceDN/>
        <w:ind w:firstLine="720"/>
        <w:jc w:val="both"/>
        <w:rPr>
          <w:sz w:val="24"/>
          <w:szCs w:val="24"/>
        </w:rPr>
      </w:pPr>
      <w:r w:rsidRPr="00EC7DE1">
        <w:rPr>
          <w:b/>
          <w:sz w:val="24"/>
          <w:szCs w:val="24"/>
        </w:rPr>
        <w:t>Чл.16.</w:t>
      </w:r>
      <w:r w:rsidRPr="00EC7DE1">
        <w:rPr>
          <w:sz w:val="24"/>
          <w:szCs w:val="24"/>
        </w:rPr>
        <w:t xml:space="preserve"> (1) Таксата по чл. 14 се заплаща от лицата по чл.11 от Закон за местните данъци и такси </w:t>
      </w:r>
      <w:r w:rsidRPr="00EC7DE1">
        <w:rPr>
          <w:sz w:val="24"/>
          <w:szCs w:val="24"/>
          <w:lang w:val="ru-RU"/>
        </w:rPr>
        <w:t>(</w:t>
      </w:r>
      <w:r w:rsidRPr="00EC7DE1">
        <w:rPr>
          <w:sz w:val="24"/>
          <w:szCs w:val="24"/>
        </w:rPr>
        <w:t>ЗМДТ</w:t>
      </w:r>
      <w:r w:rsidRPr="00EC7DE1">
        <w:rPr>
          <w:sz w:val="24"/>
          <w:szCs w:val="24"/>
          <w:lang w:val="ru-RU"/>
        </w:rPr>
        <w:t>)</w:t>
      </w:r>
      <w:r w:rsidRPr="00EC7DE1">
        <w:rPr>
          <w:sz w:val="24"/>
          <w:szCs w:val="24"/>
        </w:rPr>
        <w:t xml:space="preserve"> за имотите на територията на общината, както следва:</w:t>
      </w:r>
    </w:p>
    <w:p w14:paraId="0B887B3C" w14:textId="77777777" w:rsidR="00EC7DE1" w:rsidRPr="00EC7DE1" w:rsidRDefault="00EC7DE1" w:rsidP="00EC7DE1">
      <w:pPr>
        <w:widowControl/>
        <w:shd w:val="clear" w:color="auto" w:fill="FFFFFF"/>
        <w:autoSpaceDE/>
        <w:autoSpaceDN/>
        <w:ind w:left="720"/>
        <w:jc w:val="both"/>
        <w:rPr>
          <w:color w:val="000000"/>
          <w:spacing w:val="-3"/>
          <w:sz w:val="24"/>
          <w:szCs w:val="24"/>
          <w:lang w:eastAsia="bg-BG"/>
        </w:rPr>
      </w:pPr>
      <w:r w:rsidRPr="00EC7DE1">
        <w:rPr>
          <w:color w:val="000000"/>
          <w:spacing w:val="-3"/>
          <w:sz w:val="24"/>
          <w:szCs w:val="24"/>
          <w:lang w:eastAsia="bg-BG"/>
        </w:rPr>
        <w:t>  1. от собствениците на облагаеми с данък недвижими имоти;</w:t>
      </w:r>
    </w:p>
    <w:p w14:paraId="0DEC5F3A" w14:textId="77777777" w:rsidR="00EC7DE1" w:rsidRPr="00EC7DE1" w:rsidRDefault="00EC7DE1" w:rsidP="00EC7DE1">
      <w:pPr>
        <w:widowControl/>
        <w:shd w:val="clear" w:color="auto" w:fill="FFFFFF"/>
        <w:autoSpaceDE/>
        <w:autoSpaceDN/>
        <w:ind w:left="720"/>
        <w:jc w:val="both"/>
        <w:rPr>
          <w:color w:val="000000"/>
          <w:spacing w:val="-3"/>
          <w:sz w:val="24"/>
          <w:szCs w:val="24"/>
          <w:lang w:eastAsia="bg-BG"/>
        </w:rPr>
      </w:pPr>
      <w:r w:rsidRPr="00EC7DE1">
        <w:rPr>
          <w:color w:val="000000"/>
          <w:spacing w:val="-3"/>
          <w:sz w:val="24"/>
          <w:szCs w:val="24"/>
          <w:lang w:eastAsia="bg-BG"/>
        </w:rPr>
        <w:t> 2. от собствениците на сграда, построена върху държавен или общински поземлен имот;    </w:t>
      </w:r>
    </w:p>
    <w:p w14:paraId="400DF0EA" w14:textId="77777777" w:rsidR="00EC7DE1" w:rsidRPr="00EC7DE1" w:rsidRDefault="00EC7DE1" w:rsidP="00EC7DE1">
      <w:pPr>
        <w:widowControl/>
        <w:shd w:val="clear" w:color="auto" w:fill="FFFFFF"/>
        <w:autoSpaceDE/>
        <w:autoSpaceDN/>
        <w:ind w:left="720"/>
        <w:jc w:val="both"/>
        <w:rPr>
          <w:color w:val="000000"/>
          <w:spacing w:val="-3"/>
          <w:sz w:val="24"/>
          <w:szCs w:val="24"/>
          <w:lang w:eastAsia="bg-BG"/>
        </w:rPr>
      </w:pPr>
      <w:r w:rsidRPr="00EC7DE1">
        <w:rPr>
          <w:color w:val="000000"/>
          <w:spacing w:val="-3"/>
          <w:sz w:val="24"/>
          <w:szCs w:val="24"/>
          <w:lang w:eastAsia="bg-BG"/>
        </w:rPr>
        <w:t> 3. при учредено вещно право на ползване - от ползвателя;</w:t>
      </w:r>
    </w:p>
    <w:p w14:paraId="71E0075D" w14:textId="77777777" w:rsidR="00EC7DE1" w:rsidRPr="00EC7DE1" w:rsidRDefault="00EC7DE1" w:rsidP="00EC7DE1">
      <w:pPr>
        <w:widowControl/>
        <w:shd w:val="clear" w:color="auto" w:fill="FFFFFF"/>
        <w:autoSpaceDE/>
        <w:autoSpaceDN/>
        <w:ind w:left="720"/>
        <w:jc w:val="both"/>
        <w:rPr>
          <w:color w:val="000000"/>
          <w:spacing w:val="-3"/>
          <w:sz w:val="24"/>
          <w:szCs w:val="24"/>
          <w:lang w:eastAsia="bg-BG"/>
        </w:rPr>
      </w:pPr>
      <w:r w:rsidRPr="00EC7DE1">
        <w:rPr>
          <w:color w:val="000000"/>
          <w:spacing w:val="-3"/>
          <w:sz w:val="24"/>
          <w:szCs w:val="24"/>
          <w:lang w:eastAsia="bg-BG"/>
        </w:rPr>
        <w:t xml:space="preserve"> 4. при концесия данъчно задължен е концесионерът. При концесия за добив данъчно задълженото лице е собственик, с изключение на случаите, при които в полза на концесионера е учредено вещно право на ползване върху поземления имот или съответната част от него;</w:t>
      </w:r>
    </w:p>
    <w:p w14:paraId="3A876A21" w14:textId="77777777" w:rsidR="00EC7DE1" w:rsidRPr="00EC7DE1" w:rsidRDefault="00EC7DE1" w:rsidP="00EC7DE1">
      <w:pPr>
        <w:widowControl/>
        <w:shd w:val="clear" w:color="auto" w:fill="FFFFFF"/>
        <w:autoSpaceDE/>
        <w:autoSpaceDN/>
        <w:ind w:left="720"/>
        <w:jc w:val="both"/>
        <w:rPr>
          <w:color w:val="000000"/>
          <w:spacing w:val="-3"/>
          <w:sz w:val="24"/>
          <w:szCs w:val="24"/>
          <w:lang w:eastAsia="bg-BG"/>
        </w:rPr>
      </w:pPr>
      <w:r w:rsidRPr="00EC7DE1">
        <w:rPr>
          <w:color w:val="000000"/>
          <w:spacing w:val="-3"/>
          <w:sz w:val="24"/>
          <w:szCs w:val="24"/>
          <w:lang w:eastAsia="bg-BG"/>
        </w:rPr>
        <w:t xml:space="preserve"> 5. за имот – държавна или общинска собственост, такса се дължи от лицето, на което имотът е предоставен за управление.</w:t>
      </w:r>
    </w:p>
    <w:p w14:paraId="77FF4AD4" w14:textId="77777777" w:rsidR="00EC7DE1" w:rsidRPr="00EC7DE1" w:rsidRDefault="00EC7DE1" w:rsidP="00EC7DE1">
      <w:pPr>
        <w:widowControl/>
        <w:shd w:val="clear" w:color="auto" w:fill="FFFFFF"/>
        <w:autoSpaceDE/>
        <w:autoSpaceDN/>
        <w:ind w:left="720"/>
        <w:jc w:val="both"/>
        <w:rPr>
          <w:color w:val="000000"/>
          <w:spacing w:val="-3"/>
          <w:sz w:val="24"/>
          <w:szCs w:val="24"/>
          <w:lang w:eastAsia="bg-BG"/>
        </w:rPr>
      </w:pPr>
      <w:r w:rsidRPr="00EC7DE1">
        <w:rPr>
          <w:b/>
          <w:color w:val="000000"/>
          <w:spacing w:val="-3"/>
          <w:sz w:val="24"/>
          <w:szCs w:val="24"/>
          <w:lang w:eastAsia="bg-BG"/>
        </w:rPr>
        <w:t xml:space="preserve">Чл.17. </w:t>
      </w:r>
      <w:r w:rsidRPr="00EC7DE1">
        <w:rPr>
          <w:color w:val="000000"/>
          <w:spacing w:val="-3"/>
          <w:sz w:val="24"/>
          <w:szCs w:val="24"/>
          <w:lang w:eastAsia="bg-BG"/>
        </w:rPr>
        <w:t>(1) Таксата се определя в годишен размер за всяко населено място с решение на общински съвет въз основа на одобрена план-сметка за всяка дейност, включваща необходимите разходи за:</w:t>
      </w:r>
    </w:p>
    <w:p w14:paraId="17E694DD"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eastAsia="bg-BG"/>
        </w:rPr>
        <w:lastRenderedPageBreak/>
        <w:t>1. осигуряване на съдове за съхраняване на битовите отпадъци – контейнери, кофи и други;</w:t>
      </w:r>
    </w:p>
    <w:p w14:paraId="03E9A0DB"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eastAsia="bg-BG"/>
        </w:rPr>
        <w:t>2. събиране, включително разделно на битовите отпадъци и транспортирането им до депата или други инсталации и съоръжения за третирането им;</w:t>
      </w:r>
    </w:p>
    <w:p w14:paraId="34CC985F"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eastAsia="bg-BG"/>
        </w:rPr>
        <w:t xml:space="preserve">3. 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рециклиране и оползотворяване на битови отпадъци, включително отчисленията по чл.60 и 64 от Закона за управление на отпадъците; </w:t>
      </w:r>
    </w:p>
    <w:p w14:paraId="27FE51CD"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eastAsia="bg-BG"/>
        </w:rPr>
        <w:t>4. почистване на уличните платна, площадите, алеите, парковите и другите територии от населените места, предназначени за обществено ползване.</w:t>
      </w:r>
    </w:p>
    <w:p w14:paraId="6294DE6B"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eastAsia="bg-BG"/>
        </w:rPr>
        <w:t>(2) Когато до края на предходната година общинският съвет не е определил размер на таксата за битови отпадъци за текущата година, таксата се събира на база действащия размер към 31 декември на предходната година.</w:t>
      </w:r>
    </w:p>
    <w:p w14:paraId="04258A83"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b/>
          <w:color w:val="000000"/>
          <w:spacing w:val="-3"/>
          <w:sz w:val="24"/>
          <w:szCs w:val="24"/>
          <w:lang w:eastAsia="bg-BG"/>
        </w:rPr>
        <w:t xml:space="preserve">Чл.18. </w:t>
      </w:r>
      <w:r w:rsidRPr="00EC7DE1">
        <w:rPr>
          <w:color w:val="000000"/>
          <w:spacing w:val="-3"/>
          <w:sz w:val="24"/>
          <w:szCs w:val="24"/>
          <w:lang w:eastAsia="bg-BG"/>
        </w:rPr>
        <w:t>(1) Размерът на таксата се определя в левове според количеството на битовите отпадъци.</w:t>
      </w:r>
    </w:p>
    <w:p w14:paraId="2F3F7CB0"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eastAsia="bg-BG"/>
        </w:rPr>
        <w:t>(2) Когато не може да се установи количеството на битовите отпадъци по ал. 1, основа за определяне на таксата е данъчната оценка или отчетната стойност на недвижимите имоти, като за база служи по-високата от двете.</w:t>
      </w:r>
    </w:p>
    <w:p w14:paraId="319F2F26"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eastAsia="bg-BG"/>
        </w:rPr>
        <w:t xml:space="preserve">(3) При определяне размера на частта от таксата според количеството на битовите отпадъци, се включват разходите по чл. 17, ал.1, т. 1, 2 и 3. </w:t>
      </w:r>
    </w:p>
    <w:p w14:paraId="42E09C05" w14:textId="77777777" w:rsidR="00EC7DE1" w:rsidRPr="00EC7DE1" w:rsidRDefault="00EC7DE1" w:rsidP="00EC7DE1">
      <w:pPr>
        <w:widowControl/>
        <w:shd w:val="clear" w:color="auto" w:fill="FFFFFF"/>
        <w:autoSpaceDE/>
        <w:autoSpaceDN/>
        <w:ind w:firstLine="709"/>
        <w:jc w:val="both"/>
        <w:rPr>
          <w:color w:val="000000"/>
          <w:spacing w:val="-3"/>
          <w:sz w:val="24"/>
          <w:szCs w:val="24"/>
          <w:lang w:eastAsia="bg-BG"/>
        </w:rPr>
      </w:pPr>
      <w:r w:rsidRPr="00EC7DE1">
        <w:rPr>
          <w:b/>
          <w:color w:val="000000"/>
          <w:spacing w:val="-3"/>
          <w:sz w:val="24"/>
          <w:szCs w:val="24"/>
          <w:lang w:eastAsia="bg-BG"/>
        </w:rPr>
        <w:t xml:space="preserve">Чл.19. </w:t>
      </w:r>
      <w:r w:rsidRPr="00EC7DE1">
        <w:rPr>
          <w:color w:val="000000"/>
          <w:spacing w:val="-3"/>
          <w:sz w:val="24"/>
          <w:szCs w:val="24"/>
          <w:lang w:eastAsia="bg-BG"/>
        </w:rPr>
        <w:t>Не се допускат изменения в приетите от общински съвет начин на определяне и размер на таксата за битови отпадъци в течение на годината.</w:t>
      </w:r>
    </w:p>
    <w:p w14:paraId="3DCE5624" w14:textId="77777777" w:rsidR="00EC7DE1" w:rsidRPr="00EC7DE1" w:rsidRDefault="00EC7DE1" w:rsidP="00EC7DE1">
      <w:pPr>
        <w:widowControl/>
        <w:autoSpaceDE/>
        <w:autoSpaceDN/>
        <w:ind w:firstLine="709"/>
        <w:jc w:val="both"/>
        <w:rPr>
          <w:sz w:val="24"/>
          <w:szCs w:val="24"/>
        </w:rPr>
      </w:pPr>
      <w:r w:rsidRPr="00EC7DE1">
        <w:rPr>
          <w:b/>
          <w:sz w:val="24"/>
          <w:szCs w:val="24"/>
        </w:rPr>
        <w:t>Чл.20.</w:t>
      </w:r>
      <w:r w:rsidRPr="00EC7DE1">
        <w:rPr>
          <w:sz w:val="24"/>
          <w:szCs w:val="24"/>
        </w:rPr>
        <w:t xml:space="preserve"> (1) Таксата се заплаща на две равни вноски в следните срокове: до 30 юни и до 31 октомври на годината, за която е дължима. </w:t>
      </w:r>
    </w:p>
    <w:p w14:paraId="2FCB7341" w14:textId="77777777" w:rsidR="00EC7DE1" w:rsidRPr="00EC7DE1" w:rsidRDefault="00EC7DE1" w:rsidP="00EC7DE1">
      <w:pPr>
        <w:widowControl/>
        <w:autoSpaceDE/>
        <w:autoSpaceDN/>
        <w:ind w:firstLine="709"/>
        <w:jc w:val="both"/>
        <w:rPr>
          <w:sz w:val="24"/>
          <w:szCs w:val="24"/>
        </w:rPr>
      </w:pPr>
      <w:r w:rsidRPr="00EC7DE1">
        <w:rPr>
          <w:sz w:val="24"/>
          <w:szCs w:val="24"/>
        </w:rPr>
        <w:t>(2) На предплатилите до 30 април за цялата година се прави отстъпка 5 на сто.</w:t>
      </w:r>
    </w:p>
    <w:p w14:paraId="2B1145BA" w14:textId="77777777" w:rsidR="00EC7DE1" w:rsidRPr="00EC7DE1" w:rsidRDefault="00EC7DE1" w:rsidP="00EC7DE1">
      <w:pPr>
        <w:widowControl/>
        <w:autoSpaceDE/>
        <w:autoSpaceDN/>
        <w:ind w:firstLine="709"/>
        <w:jc w:val="both"/>
        <w:rPr>
          <w:sz w:val="24"/>
          <w:szCs w:val="24"/>
        </w:rPr>
      </w:pPr>
      <w:r w:rsidRPr="00EC7DE1">
        <w:rPr>
          <w:b/>
          <w:sz w:val="24"/>
          <w:szCs w:val="24"/>
        </w:rPr>
        <w:t>Чл.21.</w:t>
      </w:r>
      <w:r w:rsidRPr="00EC7DE1">
        <w:rPr>
          <w:sz w:val="24"/>
          <w:szCs w:val="24"/>
        </w:rPr>
        <w:t xml:space="preserve"> (1) Собственикът на новопридобити имоти дължи такса от началото на месеца, следващ месеца на придобиване на имота.</w:t>
      </w:r>
    </w:p>
    <w:p w14:paraId="50ACC47D" w14:textId="77777777" w:rsidR="00EC7DE1" w:rsidRPr="00EC7DE1" w:rsidRDefault="00EC7DE1" w:rsidP="00EC7DE1">
      <w:pPr>
        <w:widowControl/>
        <w:autoSpaceDE/>
        <w:autoSpaceDN/>
        <w:ind w:firstLine="709"/>
        <w:jc w:val="both"/>
        <w:rPr>
          <w:sz w:val="24"/>
          <w:szCs w:val="24"/>
        </w:rPr>
      </w:pPr>
      <w:r w:rsidRPr="00EC7DE1">
        <w:rPr>
          <w:sz w:val="24"/>
          <w:szCs w:val="24"/>
        </w:rPr>
        <w:t>(2) За новопостроени сгради или части от сгради се дължи от началото на месеца, следващ месеца, през който са завършени или е започнало ползването им.</w:t>
      </w:r>
    </w:p>
    <w:p w14:paraId="0EFADA09" w14:textId="77777777" w:rsidR="00EC7DE1" w:rsidRPr="00EC7DE1" w:rsidRDefault="00EC7DE1" w:rsidP="00EC7DE1">
      <w:pPr>
        <w:widowControl/>
        <w:autoSpaceDE/>
        <w:autoSpaceDN/>
        <w:ind w:firstLine="709"/>
        <w:jc w:val="both"/>
        <w:rPr>
          <w:sz w:val="24"/>
          <w:szCs w:val="24"/>
        </w:rPr>
      </w:pPr>
      <w:r w:rsidRPr="00EC7DE1">
        <w:rPr>
          <w:sz w:val="24"/>
          <w:szCs w:val="24"/>
        </w:rPr>
        <w:t>(3) За сгради, подлежащи на събаряне, таксата се дължи включително за месеца, през който е преустановено ползването им.</w:t>
      </w:r>
    </w:p>
    <w:p w14:paraId="488B50F4" w14:textId="77777777" w:rsidR="00EC7DE1" w:rsidRPr="00EC7DE1" w:rsidRDefault="00EC7DE1" w:rsidP="00EC7DE1">
      <w:pPr>
        <w:widowControl/>
        <w:autoSpaceDE/>
        <w:autoSpaceDN/>
        <w:ind w:firstLine="709"/>
        <w:jc w:val="both"/>
        <w:rPr>
          <w:color w:val="000000"/>
          <w:sz w:val="24"/>
          <w:szCs w:val="24"/>
        </w:rPr>
      </w:pPr>
      <w:r w:rsidRPr="00EC7DE1">
        <w:rPr>
          <w:b/>
          <w:sz w:val="24"/>
          <w:szCs w:val="24"/>
        </w:rPr>
        <w:t>Чл.22.</w:t>
      </w:r>
      <w:r w:rsidRPr="00EC7DE1">
        <w:rPr>
          <w:sz w:val="24"/>
          <w:szCs w:val="24"/>
        </w:rPr>
        <w:t xml:space="preserve"> </w:t>
      </w:r>
      <w:r w:rsidRPr="00EC7DE1">
        <w:rPr>
          <w:color w:val="000000"/>
          <w:sz w:val="24"/>
          <w:szCs w:val="24"/>
        </w:rPr>
        <w:t xml:space="preserve"> Общината уведомява лицата по чл. 64 от ЗМДТ за дължимата от тях такса битови отпадъци за съответния период и за сроковете за плащане </w:t>
      </w:r>
      <w:r w:rsidRPr="00EC7DE1">
        <w:rPr>
          <w:color w:val="000000"/>
          <w:sz w:val="24"/>
          <w:szCs w:val="24"/>
          <w:shd w:val="clear" w:color="auto" w:fill="FEFEFE"/>
        </w:rPr>
        <w:t>до 31 март на същата година</w:t>
      </w:r>
      <w:r w:rsidRPr="00EC7DE1">
        <w:rPr>
          <w:color w:val="000000"/>
          <w:sz w:val="24"/>
          <w:szCs w:val="24"/>
        </w:rPr>
        <w:t>.</w:t>
      </w:r>
    </w:p>
    <w:p w14:paraId="23AD77A2" w14:textId="77777777" w:rsidR="00EC7DE1" w:rsidRPr="00EC7DE1" w:rsidRDefault="00EC7DE1" w:rsidP="00EC7DE1">
      <w:pPr>
        <w:widowControl/>
        <w:autoSpaceDE/>
        <w:autoSpaceDN/>
        <w:ind w:firstLine="720"/>
        <w:jc w:val="both"/>
        <w:rPr>
          <w:sz w:val="24"/>
          <w:szCs w:val="24"/>
        </w:rPr>
      </w:pPr>
      <w:r w:rsidRPr="00EC7DE1">
        <w:rPr>
          <w:b/>
          <w:sz w:val="24"/>
          <w:szCs w:val="24"/>
        </w:rPr>
        <w:t xml:space="preserve">Чл.23. </w:t>
      </w:r>
      <w:r w:rsidRPr="00EC7DE1">
        <w:rPr>
          <w:sz w:val="24"/>
          <w:szCs w:val="24"/>
        </w:rPr>
        <w:t xml:space="preserve">(1) </w:t>
      </w:r>
      <w:r w:rsidRPr="00EC7DE1">
        <w:rPr>
          <w:bCs/>
          <w:sz w:val="24"/>
          <w:szCs w:val="24"/>
          <w:lang w:val="ru-RU"/>
        </w:rPr>
        <w:t xml:space="preserve">Такса за </w:t>
      </w:r>
      <w:proofErr w:type="spellStart"/>
      <w:r w:rsidRPr="00EC7DE1">
        <w:rPr>
          <w:bCs/>
          <w:sz w:val="24"/>
          <w:szCs w:val="24"/>
          <w:lang w:val="ru-RU"/>
        </w:rPr>
        <w:t>битови</w:t>
      </w:r>
      <w:proofErr w:type="spellEnd"/>
      <w:r w:rsidRPr="00EC7DE1">
        <w:rPr>
          <w:bCs/>
          <w:sz w:val="24"/>
          <w:szCs w:val="24"/>
          <w:lang w:val="ru-RU"/>
        </w:rPr>
        <w:t xml:space="preserve"> </w:t>
      </w:r>
      <w:proofErr w:type="spellStart"/>
      <w:r w:rsidRPr="00EC7DE1">
        <w:rPr>
          <w:bCs/>
          <w:sz w:val="24"/>
          <w:szCs w:val="24"/>
          <w:lang w:val="ru-RU"/>
        </w:rPr>
        <w:t>отпадъци</w:t>
      </w:r>
      <w:proofErr w:type="spellEnd"/>
      <w:r w:rsidRPr="00EC7DE1">
        <w:rPr>
          <w:bCs/>
          <w:sz w:val="24"/>
          <w:szCs w:val="24"/>
          <w:lang w:val="ru-RU"/>
        </w:rPr>
        <w:t xml:space="preserve"> за </w:t>
      </w:r>
      <w:proofErr w:type="spellStart"/>
      <w:r w:rsidRPr="00EC7DE1">
        <w:rPr>
          <w:bCs/>
          <w:sz w:val="24"/>
          <w:szCs w:val="24"/>
          <w:lang w:val="ru-RU"/>
        </w:rPr>
        <w:t>нежилищни</w:t>
      </w:r>
      <w:proofErr w:type="spellEnd"/>
      <w:r w:rsidRPr="00EC7DE1">
        <w:rPr>
          <w:bCs/>
          <w:sz w:val="24"/>
          <w:szCs w:val="24"/>
          <w:lang w:val="ru-RU"/>
        </w:rPr>
        <w:t xml:space="preserve"> </w:t>
      </w:r>
      <w:proofErr w:type="spellStart"/>
      <w:r w:rsidRPr="00EC7DE1">
        <w:rPr>
          <w:bCs/>
          <w:sz w:val="24"/>
          <w:szCs w:val="24"/>
          <w:lang w:val="ru-RU"/>
        </w:rPr>
        <w:t>имоти</w:t>
      </w:r>
      <w:proofErr w:type="spellEnd"/>
      <w:r w:rsidRPr="00EC7DE1">
        <w:rPr>
          <w:bCs/>
          <w:sz w:val="24"/>
          <w:szCs w:val="24"/>
          <w:lang w:val="ru-RU"/>
        </w:rPr>
        <w:t xml:space="preserve"> на </w:t>
      </w:r>
      <w:proofErr w:type="spellStart"/>
      <w:r w:rsidRPr="00EC7DE1">
        <w:rPr>
          <w:bCs/>
          <w:sz w:val="24"/>
          <w:szCs w:val="24"/>
          <w:lang w:val="ru-RU"/>
        </w:rPr>
        <w:t>предприятията</w:t>
      </w:r>
      <w:proofErr w:type="spellEnd"/>
      <w:r w:rsidRPr="00EC7DE1">
        <w:rPr>
          <w:bCs/>
          <w:sz w:val="24"/>
          <w:szCs w:val="24"/>
        </w:rPr>
        <w:t>, попадащи в границите на организираното събиране и извозване транспортиране на битови отпадъци до депа или други съоръжения</w:t>
      </w:r>
      <w:r w:rsidRPr="00EC7DE1">
        <w:rPr>
          <w:bCs/>
          <w:sz w:val="24"/>
          <w:szCs w:val="24"/>
          <w:lang w:val="ru-RU"/>
        </w:rPr>
        <w:t xml:space="preserve"> се определя:</w:t>
      </w:r>
    </w:p>
    <w:p w14:paraId="50D35745" w14:textId="77777777" w:rsidR="00EC7DE1" w:rsidRPr="00EC7DE1" w:rsidRDefault="00EC7DE1" w:rsidP="00EC7DE1">
      <w:pPr>
        <w:widowControl/>
        <w:autoSpaceDE/>
        <w:autoSpaceDN/>
        <w:ind w:firstLine="720"/>
        <w:jc w:val="both"/>
        <w:rPr>
          <w:bCs/>
          <w:sz w:val="24"/>
          <w:szCs w:val="24"/>
          <w:lang w:val="ru-RU"/>
        </w:rPr>
      </w:pPr>
      <w:r w:rsidRPr="00EC7DE1">
        <w:rPr>
          <w:bCs/>
          <w:sz w:val="24"/>
          <w:szCs w:val="24"/>
          <w:lang w:val="ru-RU"/>
        </w:rPr>
        <w:t>1.</w:t>
      </w:r>
      <w:r w:rsidRPr="00EC7DE1">
        <w:rPr>
          <w:bCs/>
          <w:sz w:val="24"/>
          <w:szCs w:val="24"/>
        </w:rPr>
        <w:t xml:space="preserve"> според количеството на битовите отпадъци съобразно вида и броя на съдовете за съхраняването им и честотата на сметоизвозване</w:t>
      </w:r>
      <w:r w:rsidRPr="00EC7DE1">
        <w:rPr>
          <w:bCs/>
          <w:sz w:val="24"/>
          <w:szCs w:val="24"/>
          <w:lang w:val="ru-RU"/>
        </w:rPr>
        <w:t>;</w:t>
      </w:r>
    </w:p>
    <w:p w14:paraId="56C7CE9A" w14:textId="77777777" w:rsidR="00EC7DE1" w:rsidRPr="00EC7DE1" w:rsidRDefault="00EC7DE1" w:rsidP="00EC7DE1">
      <w:pPr>
        <w:widowControl/>
        <w:autoSpaceDE/>
        <w:autoSpaceDN/>
        <w:ind w:firstLine="720"/>
        <w:jc w:val="both"/>
        <w:rPr>
          <w:bCs/>
          <w:sz w:val="24"/>
          <w:szCs w:val="24"/>
        </w:rPr>
      </w:pPr>
      <w:r w:rsidRPr="00EC7DE1">
        <w:rPr>
          <w:bCs/>
          <w:sz w:val="24"/>
          <w:szCs w:val="24"/>
          <w:lang w:val="ru-RU"/>
        </w:rPr>
        <w:t xml:space="preserve">2. </w:t>
      </w:r>
      <w:proofErr w:type="spellStart"/>
      <w:r w:rsidRPr="00EC7DE1">
        <w:rPr>
          <w:bCs/>
          <w:sz w:val="24"/>
          <w:szCs w:val="24"/>
          <w:lang w:val="ru-RU"/>
        </w:rPr>
        <w:t>пропорционално</w:t>
      </w:r>
      <w:proofErr w:type="spellEnd"/>
      <w:r w:rsidRPr="00EC7DE1">
        <w:rPr>
          <w:bCs/>
          <w:sz w:val="24"/>
          <w:szCs w:val="24"/>
          <w:lang w:val="ru-RU"/>
        </w:rPr>
        <w:t xml:space="preserve"> в </w:t>
      </w:r>
      <w:proofErr w:type="spellStart"/>
      <w:r w:rsidRPr="00EC7DE1">
        <w:rPr>
          <w:bCs/>
          <w:sz w:val="24"/>
          <w:szCs w:val="24"/>
          <w:lang w:val="ru-RU"/>
        </w:rPr>
        <w:t>промили</w:t>
      </w:r>
      <w:proofErr w:type="spellEnd"/>
      <w:r w:rsidRPr="00EC7DE1">
        <w:rPr>
          <w:bCs/>
          <w:sz w:val="24"/>
          <w:szCs w:val="24"/>
          <w:lang w:val="ru-RU"/>
        </w:rPr>
        <w:t>.</w:t>
      </w:r>
      <w:r w:rsidRPr="00EC7DE1">
        <w:rPr>
          <w:bCs/>
          <w:sz w:val="24"/>
          <w:szCs w:val="24"/>
        </w:rPr>
        <w:t xml:space="preserve"> </w:t>
      </w:r>
    </w:p>
    <w:p w14:paraId="4A4DD04C" w14:textId="77777777" w:rsidR="00EC7DE1" w:rsidRPr="00EC7DE1" w:rsidRDefault="00EC7DE1" w:rsidP="00EC7DE1">
      <w:pPr>
        <w:widowControl/>
        <w:autoSpaceDE/>
        <w:autoSpaceDN/>
        <w:ind w:firstLine="720"/>
        <w:jc w:val="both"/>
        <w:rPr>
          <w:color w:val="000000"/>
          <w:sz w:val="24"/>
          <w:szCs w:val="24"/>
        </w:rPr>
      </w:pPr>
      <w:r w:rsidRPr="00EC7DE1">
        <w:rPr>
          <w:bCs/>
          <w:sz w:val="24"/>
          <w:szCs w:val="24"/>
          <w:lang w:val="ru-RU"/>
        </w:rPr>
        <w:t xml:space="preserve"> (2)</w:t>
      </w:r>
      <w:r w:rsidRPr="00EC7DE1">
        <w:rPr>
          <w:b/>
          <w:bCs/>
          <w:sz w:val="24"/>
          <w:szCs w:val="24"/>
        </w:rPr>
        <w:t xml:space="preserve"> </w:t>
      </w:r>
      <w:r w:rsidRPr="00EC7DE1">
        <w:rPr>
          <w:color w:val="000000"/>
          <w:sz w:val="24"/>
          <w:szCs w:val="24"/>
        </w:rPr>
        <w:t xml:space="preserve">В срок до 30 ноември на предходната година </w:t>
      </w:r>
      <w:r w:rsidRPr="00EC7DE1">
        <w:rPr>
          <w:color w:val="000000"/>
          <w:sz w:val="24"/>
          <w:szCs w:val="24"/>
          <w:lang w:val="ru-RU"/>
        </w:rPr>
        <w:t>(</w:t>
      </w:r>
      <w:r w:rsidRPr="00EC7DE1">
        <w:rPr>
          <w:color w:val="000000"/>
          <w:sz w:val="24"/>
          <w:szCs w:val="24"/>
        </w:rPr>
        <w:t>за следващата</w:t>
      </w:r>
      <w:r w:rsidRPr="00EC7DE1">
        <w:rPr>
          <w:color w:val="000000"/>
          <w:sz w:val="24"/>
          <w:szCs w:val="24"/>
          <w:lang w:val="ru-RU"/>
        </w:rPr>
        <w:t xml:space="preserve">) </w:t>
      </w:r>
      <w:r w:rsidRPr="00EC7DE1">
        <w:rPr>
          <w:color w:val="000000"/>
          <w:sz w:val="24"/>
          <w:szCs w:val="24"/>
        </w:rPr>
        <w:t xml:space="preserve">се приема декларация за определяне </w:t>
      </w:r>
      <w:proofErr w:type="gramStart"/>
      <w:r w:rsidRPr="00EC7DE1">
        <w:rPr>
          <w:color w:val="000000"/>
          <w:sz w:val="24"/>
          <w:szCs w:val="24"/>
        </w:rPr>
        <w:t>на такса</w:t>
      </w:r>
      <w:proofErr w:type="gramEnd"/>
      <w:r w:rsidRPr="00EC7DE1">
        <w:rPr>
          <w:color w:val="000000"/>
          <w:sz w:val="24"/>
          <w:szCs w:val="24"/>
        </w:rPr>
        <w:t xml:space="preserve"> битови отпадъци за нежилищни имоти, собственост на предприятия, според количеството на битовите отпадъци съобразно вида и броя на съдовете за съхраняването им и за имот – държавна или общинска собственост, лицето, на което имотът е предоставен за управление. За придобитите през годината имоти, декларация по образец се подава </w:t>
      </w:r>
      <w:r w:rsidRPr="00EC7DE1">
        <w:rPr>
          <w:color w:val="000000"/>
          <w:sz w:val="24"/>
          <w:szCs w:val="24"/>
          <w:shd w:val="clear" w:color="auto" w:fill="FEFEFE"/>
        </w:rPr>
        <w:t>писмено в 2-месечен срок в община Видин от датата на придобиване на недвижимия имот.</w:t>
      </w:r>
    </w:p>
    <w:p w14:paraId="263CD219" w14:textId="77777777" w:rsidR="00EC7DE1" w:rsidRPr="00EC7DE1" w:rsidRDefault="00EC7DE1" w:rsidP="00EC7DE1">
      <w:pPr>
        <w:widowControl/>
        <w:autoSpaceDE/>
        <w:autoSpaceDN/>
        <w:ind w:firstLine="720"/>
        <w:jc w:val="both"/>
        <w:rPr>
          <w:sz w:val="24"/>
          <w:szCs w:val="24"/>
          <w:lang w:val="ru-RU"/>
        </w:rPr>
      </w:pPr>
      <w:r w:rsidRPr="00EC7DE1">
        <w:rPr>
          <w:bCs/>
          <w:sz w:val="24"/>
          <w:szCs w:val="24"/>
          <w:lang w:val="ru-RU"/>
        </w:rPr>
        <w:t>(3)</w:t>
      </w:r>
      <w:r w:rsidRPr="00EC7DE1">
        <w:rPr>
          <w:bCs/>
          <w:sz w:val="24"/>
          <w:szCs w:val="24"/>
        </w:rPr>
        <w:t xml:space="preserve"> Общински съвет определя размера на такса битови отпадъци за един съд за една година </w:t>
      </w:r>
      <w:r w:rsidRPr="00EC7DE1">
        <w:rPr>
          <w:sz w:val="24"/>
          <w:szCs w:val="24"/>
          <w:lang w:val="ru-RU"/>
        </w:rPr>
        <w:t xml:space="preserve">за всяко населено </w:t>
      </w:r>
      <w:proofErr w:type="spellStart"/>
      <w:r w:rsidRPr="00EC7DE1">
        <w:rPr>
          <w:sz w:val="24"/>
          <w:szCs w:val="24"/>
          <w:lang w:val="ru-RU"/>
        </w:rPr>
        <w:t>място</w:t>
      </w:r>
      <w:proofErr w:type="spellEnd"/>
      <w:r w:rsidRPr="00EC7DE1">
        <w:rPr>
          <w:sz w:val="24"/>
          <w:szCs w:val="24"/>
          <w:lang w:val="ru-RU"/>
        </w:rPr>
        <w:t xml:space="preserve"> при определена </w:t>
      </w:r>
      <w:proofErr w:type="spellStart"/>
      <w:r w:rsidRPr="00EC7DE1">
        <w:rPr>
          <w:sz w:val="24"/>
          <w:szCs w:val="24"/>
          <w:lang w:val="ru-RU"/>
        </w:rPr>
        <w:t>честота</w:t>
      </w:r>
      <w:proofErr w:type="spellEnd"/>
      <w:r w:rsidRPr="00EC7DE1">
        <w:rPr>
          <w:sz w:val="24"/>
          <w:szCs w:val="24"/>
          <w:lang w:val="ru-RU"/>
        </w:rPr>
        <w:t xml:space="preserve"> на </w:t>
      </w:r>
      <w:proofErr w:type="spellStart"/>
      <w:r w:rsidRPr="00EC7DE1">
        <w:rPr>
          <w:sz w:val="24"/>
          <w:szCs w:val="24"/>
          <w:lang w:val="ru-RU"/>
        </w:rPr>
        <w:t>сметоизвозване</w:t>
      </w:r>
      <w:proofErr w:type="spellEnd"/>
      <w:r w:rsidRPr="00EC7DE1">
        <w:rPr>
          <w:sz w:val="24"/>
          <w:szCs w:val="24"/>
          <w:lang w:val="ru-RU"/>
        </w:rPr>
        <w:t xml:space="preserve"> в </w:t>
      </w:r>
      <w:proofErr w:type="spellStart"/>
      <w:r w:rsidRPr="00EC7DE1">
        <w:rPr>
          <w:sz w:val="24"/>
          <w:szCs w:val="24"/>
          <w:lang w:val="ru-RU"/>
        </w:rPr>
        <w:t>левове</w:t>
      </w:r>
      <w:proofErr w:type="spellEnd"/>
      <w:r w:rsidRPr="00EC7DE1">
        <w:rPr>
          <w:sz w:val="24"/>
          <w:szCs w:val="24"/>
          <w:lang w:val="ru-RU"/>
        </w:rPr>
        <w:t xml:space="preserve">, в </w:t>
      </w:r>
      <w:proofErr w:type="spellStart"/>
      <w:r w:rsidRPr="00EC7DE1">
        <w:rPr>
          <w:sz w:val="24"/>
          <w:szCs w:val="24"/>
          <w:lang w:val="ru-RU"/>
        </w:rPr>
        <w:t>зависимост</w:t>
      </w:r>
      <w:proofErr w:type="spellEnd"/>
      <w:r w:rsidRPr="00EC7DE1">
        <w:rPr>
          <w:sz w:val="24"/>
          <w:szCs w:val="24"/>
          <w:lang w:val="ru-RU"/>
        </w:rPr>
        <w:t xml:space="preserve"> от вида и </w:t>
      </w:r>
      <w:proofErr w:type="spellStart"/>
      <w:r w:rsidRPr="00EC7DE1">
        <w:rPr>
          <w:sz w:val="24"/>
          <w:szCs w:val="24"/>
          <w:lang w:val="ru-RU"/>
        </w:rPr>
        <w:t>обема</w:t>
      </w:r>
      <w:proofErr w:type="spellEnd"/>
      <w:r w:rsidRPr="00EC7DE1">
        <w:rPr>
          <w:sz w:val="24"/>
          <w:szCs w:val="24"/>
          <w:lang w:val="ru-RU"/>
        </w:rPr>
        <w:t xml:space="preserve"> на </w:t>
      </w:r>
      <w:proofErr w:type="spellStart"/>
      <w:r w:rsidRPr="00EC7DE1">
        <w:rPr>
          <w:sz w:val="24"/>
          <w:szCs w:val="24"/>
          <w:lang w:val="ru-RU"/>
        </w:rPr>
        <w:t>съда</w:t>
      </w:r>
      <w:proofErr w:type="spellEnd"/>
      <w:r w:rsidRPr="00EC7DE1">
        <w:rPr>
          <w:sz w:val="24"/>
          <w:szCs w:val="24"/>
          <w:lang w:val="ru-RU"/>
        </w:rPr>
        <w:t xml:space="preserve">, </w:t>
      </w:r>
      <w:proofErr w:type="spellStart"/>
      <w:r w:rsidRPr="00EC7DE1">
        <w:rPr>
          <w:sz w:val="24"/>
          <w:szCs w:val="24"/>
          <w:lang w:val="ru-RU"/>
        </w:rPr>
        <w:t>като</w:t>
      </w:r>
      <w:proofErr w:type="spellEnd"/>
      <w:r w:rsidRPr="00EC7DE1">
        <w:rPr>
          <w:sz w:val="24"/>
          <w:szCs w:val="24"/>
          <w:lang w:val="ru-RU"/>
        </w:rPr>
        <w:t xml:space="preserve"> цена на </w:t>
      </w:r>
      <w:proofErr w:type="spellStart"/>
      <w:r w:rsidRPr="00EC7DE1">
        <w:rPr>
          <w:sz w:val="24"/>
          <w:szCs w:val="24"/>
          <w:lang w:val="ru-RU"/>
        </w:rPr>
        <w:t>услугите</w:t>
      </w:r>
      <w:proofErr w:type="spellEnd"/>
      <w:r w:rsidRPr="00EC7DE1">
        <w:rPr>
          <w:sz w:val="24"/>
          <w:szCs w:val="24"/>
          <w:lang w:val="ru-RU"/>
        </w:rPr>
        <w:t xml:space="preserve"> по </w:t>
      </w:r>
      <w:proofErr w:type="spellStart"/>
      <w:r w:rsidRPr="00EC7DE1">
        <w:rPr>
          <w:sz w:val="24"/>
          <w:szCs w:val="24"/>
          <w:lang w:val="ru-RU"/>
        </w:rPr>
        <w:t>събиране</w:t>
      </w:r>
      <w:proofErr w:type="spellEnd"/>
      <w:r w:rsidRPr="00EC7DE1">
        <w:rPr>
          <w:sz w:val="24"/>
          <w:szCs w:val="24"/>
          <w:lang w:val="ru-RU"/>
        </w:rPr>
        <w:t xml:space="preserve"> и </w:t>
      </w:r>
      <w:proofErr w:type="spellStart"/>
      <w:r w:rsidRPr="00EC7DE1">
        <w:rPr>
          <w:sz w:val="24"/>
          <w:szCs w:val="24"/>
          <w:lang w:val="ru-RU"/>
        </w:rPr>
        <w:t>транспортиране</w:t>
      </w:r>
      <w:proofErr w:type="spellEnd"/>
      <w:r w:rsidRPr="00EC7DE1">
        <w:rPr>
          <w:sz w:val="24"/>
          <w:szCs w:val="24"/>
          <w:lang w:val="ru-RU"/>
        </w:rPr>
        <w:t xml:space="preserve"> на </w:t>
      </w:r>
      <w:proofErr w:type="spellStart"/>
      <w:r w:rsidRPr="00EC7DE1">
        <w:rPr>
          <w:sz w:val="24"/>
          <w:szCs w:val="24"/>
          <w:lang w:val="ru-RU"/>
        </w:rPr>
        <w:t>битови</w:t>
      </w:r>
      <w:proofErr w:type="spellEnd"/>
      <w:r w:rsidRPr="00EC7DE1">
        <w:rPr>
          <w:sz w:val="24"/>
          <w:szCs w:val="24"/>
          <w:lang w:val="ru-RU"/>
        </w:rPr>
        <w:t xml:space="preserve"> </w:t>
      </w:r>
      <w:proofErr w:type="spellStart"/>
      <w:r w:rsidRPr="00EC7DE1">
        <w:rPr>
          <w:sz w:val="24"/>
          <w:szCs w:val="24"/>
          <w:lang w:val="ru-RU"/>
        </w:rPr>
        <w:t>отпадъци</w:t>
      </w:r>
      <w:proofErr w:type="spellEnd"/>
      <w:r w:rsidRPr="00EC7DE1">
        <w:rPr>
          <w:sz w:val="24"/>
          <w:szCs w:val="24"/>
          <w:lang w:val="ru-RU"/>
        </w:rPr>
        <w:t xml:space="preserve"> до </w:t>
      </w:r>
      <w:proofErr w:type="spellStart"/>
      <w:r w:rsidRPr="00EC7DE1">
        <w:rPr>
          <w:sz w:val="24"/>
          <w:szCs w:val="24"/>
          <w:lang w:val="ru-RU"/>
        </w:rPr>
        <w:t>съоръжения</w:t>
      </w:r>
      <w:proofErr w:type="spellEnd"/>
      <w:r w:rsidRPr="00EC7DE1">
        <w:rPr>
          <w:sz w:val="24"/>
          <w:szCs w:val="24"/>
          <w:lang w:val="ru-RU"/>
        </w:rPr>
        <w:t xml:space="preserve"> и </w:t>
      </w:r>
      <w:proofErr w:type="spellStart"/>
      <w:r w:rsidRPr="00EC7DE1">
        <w:rPr>
          <w:sz w:val="24"/>
          <w:szCs w:val="24"/>
          <w:lang w:val="ru-RU"/>
        </w:rPr>
        <w:t>инсталации</w:t>
      </w:r>
      <w:proofErr w:type="spellEnd"/>
      <w:r w:rsidRPr="00EC7DE1">
        <w:rPr>
          <w:sz w:val="24"/>
          <w:szCs w:val="24"/>
          <w:lang w:val="ru-RU"/>
        </w:rPr>
        <w:t xml:space="preserve"> за </w:t>
      </w:r>
      <w:proofErr w:type="spellStart"/>
      <w:r w:rsidRPr="00EC7DE1">
        <w:rPr>
          <w:sz w:val="24"/>
          <w:szCs w:val="24"/>
          <w:lang w:val="ru-RU"/>
        </w:rPr>
        <w:t>тяхното</w:t>
      </w:r>
      <w:proofErr w:type="spellEnd"/>
      <w:r w:rsidRPr="00EC7DE1">
        <w:rPr>
          <w:sz w:val="24"/>
          <w:szCs w:val="24"/>
          <w:lang w:val="ru-RU"/>
        </w:rPr>
        <w:t xml:space="preserve"> </w:t>
      </w:r>
      <w:proofErr w:type="spellStart"/>
      <w:r w:rsidRPr="00EC7DE1">
        <w:rPr>
          <w:sz w:val="24"/>
          <w:szCs w:val="24"/>
          <w:lang w:val="ru-RU"/>
        </w:rPr>
        <w:t>третиране</w:t>
      </w:r>
      <w:proofErr w:type="spellEnd"/>
      <w:r w:rsidRPr="00EC7DE1">
        <w:rPr>
          <w:sz w:val="24"/>
          <w:szCs w:val="24"/>
          <w:lang w:val="ru-RU"/>
        </w:rPr>
        <w:t xml:space="preserve">, </w:t>
      </w:r>
      <w:proofErr w:type="spellStart"/>
      <w:r w:rsidRPr="00EC7DE1">
        <w:rPr>
          <w:sz w:val="24"/>
          <w:szCs w:val="24"/>
          <w:lang w:val="ru-RU"/>
        </w:rPr>
        <w:t>третиране</w:t>
      </w:r>
      <w:proofErr w:type="spellEnd"/>
      <w:r w:rsidRPr="00EC7DE1">
        <w:rPr>
          <w:sz w:val="24"/>
          <w:szCs w:val="24"/>
          <w:lang w:val="ru-RU"/>
        </w:rPr>
        <w:t xml:space="preserve"> на </w:t>
      </w:r>
      <w:proofErr w:type="spellStart"/>
      <w:r w:rsidRPr="00EC7DE1">
        <w:rPr>
          <w:sz w:val="24"/>
          <w:szCs w:val="24"/>
          <w:lang w:val="ru-RU"/>
        </w:rPr>
        <w:t>битовите</w:t>
      </w:r>
      <w:proofErr w:type="spellEnd"/>
      <w:r w:rsidRPr="00EC7DE1">
        <w:rPr>
          <w:sz w:val="24"/>
          <w:szCs w:val="24"/>
          <w:lang w:val="ru-RU"/>
        </w:rPr>
        <w:t xml:space="preserve"> </w:t>
      </w:r>
      <w:proofErr w:type="spellStart"/>
      <w:r w:rsidRPr="00EC7DE1">
        <w:rPr>
          <w:sz w:val="24"/>
          <w:szCs w:val="24"/>
          <w:lang w:val="ru-RU"/>
        </w:rPr>
        <w:t>отпадъци</w:t>
      </w:r>
      <w:proofErr w:type="spellEnd"/>
      <w:r w:rsidRPr="00EC7DE1">
        <w:rPr>
          <w:sz w:val="24"/>
          <w:szCs w:val="24"/>
          <w:lang w:val="ru-RU"/>
        </w:rPr>
        <w:t xml:space="preserve"> в </w:t>
      </w:r>
      <w:proofErr w:type="spellStart"/>
      <w:r w:rsidRPr="00EC7DE1">
        <w:rPr>
          <w:sz w:val="24"/>
          <w:szCs w:val="24"/>
          <w:lang w:val="ru-RU"/>
        </w:rPr>
        <w:t>съоръжения</w:t>
      </w:r>
      <w:proofErr w:type="spellEnd"/>
      <w:r w:rsidRPr="00EC7DE1">
        <w:rPr>
          <w:sz w:val="24"/>
          <w:szCs w:val="24"/>
          <w:lang w:val="ru-RU"/>
        </w:rPr>
        <w:t xml:space="preserve"> и </w:t>
      </w:r>
      <w:proofErr w:type="spellStart"/>
      <w:r w:rsidRPr="00EC7DE1">
        <w:rPr>
          <w:sz w:val="24"/>
          <w:szCs w:val="24"/>
          <w:lang w:val="ru-RU"/>
        </w:rPr>
        <w:t>инсталации</w:t>
      </w:r>
      <w:proofErr w:type="spellEnd"/>
      <w:r w:rsidRPr="00EC7DE1">
        <w:rPr>
          <w:sz w:val="24"/>
          <w:szCs w:val="24"/>
          <w:lang w:val="ru-RU"/>
        </w:rPr>
        <w:t xml:space="preserve">, и </w:t>
      </w:r>
      <w:proofErr w:type="spellStart"/>
      <w:r w:rsidRPr="00EC7DE1">
        <w:rPr>
          <w:sz w:val="24"/>
          <w:szCs w:val="24"/>
          <w:lang w:val="ru-RU"/>
        </w:rPr>
        <w:t>поддържане</w:t>
      </w:r>
      <w:proofErr w:type="spellEnd"/>
      <w:r w:rsidRPr="00EC7DE1">
        <w:rPr>
          <w:sz w:val="24"/>
          <w:szCs w:val="24"/>
          <w:lang w:val="ru-RU"/>
        </w:rPr>
        <w:t xml:space="preserve"> на </w:t>
      </w:r>
      <w:proofErr w:type="spellStart"/>
      <w:r w:rsidRPr="00EC7DE1">
        <w:rPr>
          <w:sz w:val="24"/>
          <w:szCs w:val="24"/>
          <w:lang w:val="ru-RU"/>
        </w:rPr>
        <w:t>чистотата</w:t>
      </w:r>
      <w:proofErr w:type="spellEnd"/>
      <w:r w:rsidRPr="00EC7DE1">
        <w:rPr>
          <w:sz w:val="24"/>
          <w:szCs w:val="24"/>
          <w:lang w:val="ru-RU"/>
        </w:rPr>
        <w:t xml:space="preserve"> на </w:t>
      </w:r>
      <w:proofErr w:type="spellStart"/>
      <w:r w:rsidRPr="00EC7DE1">
        <w:rPr>
          <w:sz w:val="24"/>
          <w:szCs w:val="24"/>
          <w:lang w:val="ru-RU"/>
        </w:rPr>
        <w:t>териториите</w:t>
      </w:r>
      <w:proofErr w:type="spellEnd"/>
      <w:r w:rsidRPr="00EC7DE1">
        <w:rPr>
          <w:sz w:val="24"/>
          <w:szCs w:val="24"/>
          <w:lang w:val="ru-RU"/>
        </w:rPr>
        <w:t xml:space="preserve"> за </w:t>
      </w:r>
      <w:proofErr w:type="spellStart"/>
      <w:r w:rsidRPr="00EC7DE1">
        <w:rPr>
          <w:sz w:val="24"/>
          <w:szCs w:val="24"/>
          <w:lang w:val="ru-RU"/>
        </w:rPr>
        <w:t>обществено</w:t>
      </w:r>
      <w:proofErr w:type="spellEnd"/>
      <w:r w:rsidRPr="00EC7DE1">
        <w:rPr>
          <w:sz w:val="24"/>
          <w:szCs w:val="24"/>
          <w:lang w:val="ru-RU"/>
        </w:rPr>
        <w:t xml:space="preserve"> </w:t>
      </w:r>
      <w:proofErr w:type="spellStart"/>
      <w:r w:rsidRPr="00EC7DE1">
        <w:rPr>
          <w:sz w:val="24"/>
          <w:szCs w:val="24"/>
          <w:lang w:val="ru-RU"/>
        </w:rPr>
        <w:t>ползване</w:t>
      </w:r>
      <w:proofErr w:type="spellEnd"/>
      <w:r w:rsidRPr="00EC7DE1">
        <w:rPr>
          <w:sz w:val="24"/>
          <w:szCs w:val="24"/>
          <w:lang w:val="ru-RU"/>
        </w:rPr>
        <w:t xml:space="preserve"> в </w:t>
      </w:r>
      <w:proofErr w:type="spellStart"/>
      <w:r w:rsidRPr="00EC7DE1">
        <w:rPr>
          <w:sz w:val="24"/>
          <w:szCs w:val="24"/>
          <w:lang w:val="ru-RU"/>
        </w:rPr>
        <w:t>населените</w:t>
      </w:r>
      <w:proofErr w:type="spellEnd"/>
      <w:r w:rsidRPr="00EC7DE1">
        <w:rPr>
          <w:sz w:val="24"/>
          <w:szCs w:val="24"/>
          <w:lang w:val="ru-RU"/>
        </w:rPr>
        <w:t xml:space="preserve"> места и </w:t>
      </w:r>
      <w:proofErr w:type="spellStart"/>
      <w:r w:rsidRPr="00EC7DE1">
        <w:rPr>
          <w:sz w:val="24"/>
          <w:szCs w:val="24"/>
          <w:lang w:val="ru-RU"/>
        </w:rPr>
        <w:t>селищните</w:t>
      </w:r>
      <w:proofErr w:type="spellEnd"/>
      <w:r w:rsidRPr="00EC7DE1">
        <w:rPr>
          <w:sz w:val="24"/>
          <w:szCs w:val="24"/>
          <w:lang w:val="ru-RU"/>
        </w:rPr>
        <w:t xml:space="preserve"> </w:t>
      </w:r>
      <w:proofErr w:type="spellStart"/>
      <w:r w:rsidRPr="00EC7DE1">
        <w:rPr>
          <w:sz w:val="24"/>
          <w:szCs w:val="24"/>
          <w:lang w:val="ru-RU"/>
        </w:rPr>
        <w:t>образувания</w:t>
      </w:r>
      <w:proofErr w:type="spellEnd"/>
      <w:r w:rsidRPr="00EC7DE1">
        <w:rPr>
          <w:sz w:val="24"/>
          <w:szCs w:val="24"/>
          <w:lang w:val="ru-RU"/>
        </w:rPr>
        <w:t xml:space="preserve"> в </w:t>
      </w:r>
      <w:proofErr w:type="spellStart"/>
      <w:r w:rsidRPr="00EC7DE1">
        <w:rPr>
          <w:sz w:val="24"/>
          <w:szCs w:val="24"/>
          <w:lang w:val="ru-RU"/>
        </w:rPr>
        <w:t>общината</w:t>
      </w:r>
      <w:proofErr w:type="spellEnd"/>
      <w:r w:rsidRPr="00EC7DE1">
        <w:rPr>
          <w:sz w:val="24"/>
          <w:szCs w:val="24"/>
          <w:lang w:val="ru-RU"/>
        </w:rPr>
        <w:t xml:space="preserve"> </w:t>
      </w:r>
      <w:r w:rsidRPr="00EC7DE1">
        <w:rPr>
          <w:sz w:val="24"/>
          <w:szCs w:val="24"/>
        </w:rPr>
        <w:t>с план-сметката</w:t>
      </w:r>
      <w:r w:rsidRPr="00EC7DE1">
        <w:rPr>
          <w:sz w:val="24"/>
          <w:szCs w:val="24"/>
          <w:lang w:val="ru-RU"/>
        </w:rPr>
        <w:t>.</w:t>
      </w:r>
    </w:p>
    <w:p w14:paraId="0654BE6F" w14:textId="77777777" w:rsidR="00EC7DE1" w:rsidRPr="00EC7DE1" w:rsidRDefault="00EC7DE1" w:rsidP="00EC7DE1">
      <w:pPr>
        <w:widowControl/>
        <w:autoSpaceDE/>
        <w:autoSpaceDN/>
        <w:ind w:firstLine="720"/>
        <w:jc w:val="both"/>
        <w:rPr>
          <w:bCs/>
          <w:sz w:val="24"/>
          <w:szCs w:val="24"/>
        </w:rPr>
      </w:pPr>
      <w:r w:rsidRPr="00EC7DE1">
        <w:rPr>
          <w:bCs/>
          <w:sz w:val="24"/>
          <w:szCs w:val="24"/>
          <w:lang w:val="ru-RU"/>
        </w:rPr>
        <w:lastRenderedPageBreak/>
        <w:t>(4)</w:t>
      </w:r>
      <w:r w:rsidRPr="00EC7DE1">
        <w:rPr>
          <w:bCs/>
          <w:sz w:val="24"/>
          <w:szCs w:val="24"/>
        </w:rPr>
        <w:t xml:space="preserve"> Освен таксата по ал. 3 предприятията заплащат и такса за услугата по </w:t>
      </w:r>
      <w:r w:rsidRPr="00EC7DE1">
        <w:rPr>
          <w:sz w:val="24"/>
          <w:szCs w:val="24"/>
        </w:rPr>
        <w:t>поддържането на чистотата на териториите за обществено ползване в населените места</w:t>
      </w:r>
      <w:r w:rsidRPr="00EC7DE1">
        <w:rPr>
          <w:bCs/>
          <w:sz w:val="24"/>
          <w:szCs w:val="24"/>
        </w:rPr>
        <w:t xml:space="preserve"> в размер, пропорционален в промили на </w:t>
      </w:r>
      <w:r w:rsidRPr="00EC7DE1">
        <w:rPr>
          <w:color w:val="000000"/>
          <w:sz w:val="24"/>
          <w:szCs w:val="24"/>
          <w:shd w:val="clear" w:color="auto" w:fill="FEFEFE"/>
        </w:rPr>
        <w:t>данъчната оценка.</w:t>
      </w:r>
    </w:p>
    <w:p w14:paraId="7C1A6862" w14:textId="77777777" w:rsidR="00EC7DE1" w:rsidRPr="00EC7DE1" w:rsidRDefault="00EC7DE1" w:rsidP="00EC7DE1">
      <w:pPr>
        <w:widowControl/>
        <w:autoSpaceDE/>
        <w:autoSpaceDN/>
        <w:ind w:firstLine="720"/>
        <w:jc w:val="both"/>
        <w:rPr>
          <w:bCs/>
          <w:sz w:val="24"/>
          <w:szCs w:val="24"/>
        </w:rPr>
      </w:pPr>
      <w:r w:rsidRPr="00EC7DE1">
        <w:rPr>
          <w:bCs/>
          <w:sz w:val="24"/>
          <w:szCs w:val="24"/>
          <w:lang w:val="ru-RU"/>
        </w:rPr>
        <w:t>(5)</w:t>
      </w:r>
      <w:r w:rsidRPr="00EC7DE1">
        <w:rPr>
          <w:bCs/>
          <w:sz w:val="24"/>
          <w:szCs w:val="24"/>
        </w:rPr>
        <w:t xml:space="preserve"> Когато лицето не е подало декларация по образец в срок, декларирало е по-малко от необходимия брой от съответния вид съдове за битови отпадъци или не изхвърля битови отпадъци в определените за целта съдове, то заплаща годишна такса по чл. 16, ал. 3 и ал.4. От размера на дължимата годишна такса се приспада платената част, като върху разликата се дължат лихви съгласно сроковете за плащане.</w:t>
      </w:r>
    </w:p>
    <w:p w14:paraId="1C23836C" w14:textId="77777777" w:rsidR="00EC7DE1" w:rsidRPr="00EC7DE1" w:rsidRDefault="00EC7DE1" w:rsidP="00EC7DE1">
      <w:pPr>
        <w:widowControl/>
        <w:autoSpaceDE/>
        <w:autoSpaceDN/>
        <w:ind w:firstLine="720"/>
        <w:jc w:val="both"/>
        <w:rPr>
          <w:color w:val="000000"/>
          <w:sz w:val="24"/>
          <w:szCs w:val="24"/>
          <w:shd w:val="clear" w:color="auto" w:fill="FEFEFE"/>
        </w:rPr>
      </w:pPr>
      <w:r w:rsidRPr="00EC7DE1">
        <w:rPr>
          <w:b/>
          <w:bCs/>
          <w:sz w:val="24"/>
          <w:szCs w:val="24"/>
          <w:lang w:val="ru-RU"/>
        </w:rPr>
        <w:t>Чл. 24.</w:t>
      </w:r>
      <w:r w:rsidRPr="00EC7DE1">
        <w:rPr>
          <w:bCs/>
          <w:sz w:val="24"/>
          <w:szCs w:val="24"/>
          <w:lang w:val="ru-RU"/>
        </w:rPr>
        <w:t xml:space="preserve"> </w:t>
      </w:r>
      <w:proofErr w:type="spellStart"/>
      <w:r w:rsidRPr="00EC7DE1">
        <w:rPr>
          <w:bCs/>
          <w:sz w:val="24"/>
          <w:szCs w:val="24"/>
          <w:lang w:val="ru-RU"/>
        </w:rPr>
        <w:t>Извън</w:t>
      </w:r>
      <w:proofErr w:type="spellEnd"/>
      <w:r w:rsidRPr="00EC7DE1">
        <w:rPr>
          <w:bCs/>
          <w:sz w:val="24"/>
          <w:szCs w:val="24"/>
          <w:lang w:val="ru-RU"/>
        </w:rPr>
        <w:t xml:space="preserve"> </w:t>
      </w:r>
      <w:proofErr w:type="spellStart"/>
      <w:r w:rsidRPr="00EC7DE1">
        <w:rPr>
          <w:bCs/>
          <w:sz w:val="24"/>
          <w:szCs w:val="24"/>
          <w:lang w:val="ru-RU"/>
        </w:rPr>
        <w:t>случаите</w:t>
      </w:r>
      <w:proofErr w:type="spellEnd"/>
      <w:r w:rsidRPr="00EC7DE1">
        <w:rPr>
          <w:bCs/>
          <w:sz w:val="24"/>
          <w:szCs w:val="24"/>
          <w:lang w:val="ru-RU"/>
        </w:rPr>
        <w:t xml:space="preserve"> на чл. 23</w:t>
      </w:r>
      <w:r w:rsidRPr="00EC7DE1">
        <w:rPr>
          <w:bCs/>
          <w:sz w:val="24"/>
          <w:szCs w:val="24"/>
        </w:rPr>
        <w:t>,</w:t>
      </w:r>
      <w:r w:rsidRPr="00EC7DE1">
        <w:rPr>
          <w:bCs/>
          <w:sz w:val="24"/>
          <w:szCs w:val="24"/>
          <w:lang w:val="ru-RU"/>
        </w:rPr>
        <w:t xml:space="preserve"> такса за </w:t>
      </w:r>
      <w:proofErr w:type="spellStart"/>
      <w:r w:rsidRPr="00EC7DE1">
        <w:rPr>
          <w:bCs/>
          <w:sz w:val="24"/>
          <w:szCs w:val="24"/>
          <w:lang w:val="ru-RU"/>
        </w:rPr>
        <w:t>битови</w:t>
      </w:r>
      <w:proofErr w:type="spellEnd"/>
      <w:r w:rsidRPr="00EC7DE1">
        <w:rPr>
          <w:bCs/>
          <w:sz w:val="24"/>
          <w:szCs w:val="24"/>
          <w:lang w:val="ru-RU"/>
        </w:rPr>
        <w:t xml:space="preserve"> </w:t>
      </w:r>
      <w:proofErr w:type="spellStart"/>
      <w:r w:rsidRPr="00EC7DE1">
        <w:rPr>
          <w:bCs/>
          <w:sz w:val="24"/>
          <w:szCs w:val="24"/>
          <w:lang w:val="ru-RU"/>
        </w:rPr>
        <w:t>отпадъци</w:t>
      </w:r>
      <w:proofErr w:type="spellEnd"/>
      <w:r w:rsidRPr="00EC7DE1">
        <w:rPr>
          <w:bCs/>
          <w:sz w:val="24"/>
          <w:szCs w:val="24"/>
          <w:lang w:val="ru-RU"/>
        </w:rPr>
        <w:t xml:space="preserve"> на </w:t>
      </w:r>
      <w:r w:rsidRPr="00EC7DE1">
        <w:rPr>
          <w:bCs/>
          <w:sz w:val="24"/>
          <w:szCs w:val="24"/>
        </w:rPr>
        <w:t xml:space="preserve">недвижими имоти, собственост </w:t>
      </w:r>
      <w:r w:rsidRPr="00EC7DE1">
        <w:rPr>
          <w:bCs/>
          <w:sz w:val="24"/>
          <w:szCs w:val="24"/>
          <w:lang w:val="ru-RU"/>
        </w:rPr>
        <w:t xml:space="preserve">на </w:t>
      </w:r>
      <w:proofErr w:type="spellStart"/>
      <w:r w:rsidRPr="00EC7DE1">
        <w:rPr>
          <w:bCs/>
          <w:sz w:val="24"/>
          <w:szCs w:val="24"/>
          <w:lang w:val="ru-RU"/>
        </w:rPr>
        <w:t>предприятията</w:t>
      </w:r>
      <w:proofErr w:type="spellEnd"/>
      <w:r w:rsidRPr="00EC7DE1">
        <w:rPr>
          <w:bCs/>
          <w:sz w:val="24"/>
          <w:szCs w:val="24"/>
          <w:lang w:val="ru-RU"/>
        </w:rPr>
        <w:t xml:space="preserve"> се определя </w:t>
      </w:r>
      <w:proofErr w:type="spellStart"/>
      <w:r w:rsidRPr="00EC7DE1">
        <w:rPr>
          <w:bCs/>
          <w:sz w:val="24"/>
          <w:szCs w:val="24"/>
          <w:lang w:val="ru-RU"/>
        </w:rPr>
        <w:t>пропорционално</w:t>
      </w:r>
      <w:proofErr w:type="spellEnd"/>
      <w:r w:rsidRPr="00EC7DE1">
        <w:rPr>
          <w:bCs/>
          <w:sz w:val="24"/>
          <w:szCs w:val="24"/>
          <w:lang w:val="ru-RU"/>
        </w:rPr>
        <w:t xml:space="preserve"> в </w:t>
      </w:r>
      <w:proofErr w:type="spellStart"/>
      <w:r w:rsidRPr="00EC7DE1">
        <w:rPr>
          <w:bCs/>
          <w:sz w:val="24"/>
          <w:szCs w:val="24"/>
          <w:lang w:val="ru-RU"/>
        </w:rPr>
        <w:t>промили</w:t>
      </w:r>
      <w:proofErr w:type="spellEnd"/>
      <w:r w:rsidRPr="00EC7DE1">
        <w:rPr>
          <w:bCs/>
          <w:sz w:val="24"/>
          <w:szCs w:val="24"/>
          <w:lang w:val="ru-RU"/>
        </w:rPr>
        <w:t xml:space="preserve"> на база </w:t>
      </w:r>
      <w:r w:rsidRPr="00EC7DE1">
        <w:rPr>
          <w:color w:val="000000"/>
          <w:sz w:val="24"/>
          <w:szCs w:val="24"/>
          <w:shd w:val="clear" w:color="auto" w:fill="FEFEFE"/>
        </w:rPr>
        <w:t>отчетната им стойност по баланса на собственика, а за недвижимите имоти на гражданите - е данъчната оценка съгласно приложение № 2 от ЗМДТ.</w:t>
      </w:r>
    </w:p>
    <w:p w14:paraId="1975779D" w14:textId="77777777" w:rsidR="00EC7DE1" w:rsidRPr="00EC7DE1" w:rsidRDefault="00EC7DE1" w:rsidP="00EC7DE1">
      <w:pPr>
        <w:widowControl/>
        <w:autoSpaceDE/>
        <w:autoSpaceDN/>
        <w:ind w:firstLine="720"/>
        <w:jc w:val="both"/>
        <w:rPr>
          <w:color w:val="000000"/>
          <w:sz w:val="24"/>
          <w:szCs w:val="24"/>
        </w:rPr>
      </w:pPr>
      <w:r w:rsidRPr="00EC7DE1">
        <w:rPr>
          <w:b/>
          <w:color w:val="000000"/>
          <w:sz w:val="24"/>
          <w:szCs w:val="24"/>
        </w:rPr>
        <w:t xml:space="preserve">Чл.25 </w:t>
      </w:r>
      <w:r w:rsidRPr="00EC7DE1">
        <w:rPr>
          <w:color w:val="000000"/>
          <w:sz w:val="24"/>
          <w:szCs w:val="24"/>
        </w:rPr>
        <w:t>(1)</w:t>
      </w:r>
      <w:r w:rsidRPr="00EC7DE1">
        <w:rPr>
          <w:b/>
          <w:color w:val="000000"/>
          <w:sz w:val="24"/>
          <w:szCs w:val="24"/>
        </w:rPr>
        <w:t xml:space="preserve"> </w:t>
      </w:r>
      <w:r w:rsidRPr="00EC7DE1">
        <w:rPr>
          <w:sz w:val="24"/>
          <w:szCs w:val="24"/>
        </w:rPr>
        <w:t>За имоти, собственост на физически лица, намиращи се извън строителните граници на населените места,  не се извършват услугите по чл.62 от ЗМДТ и не се събира такса битови отпадъци  съгласно чл.71 от ЗМДТ;</w:t>
      </w:r>
    </w:p>
    <w:p w14:paraId="4A7A9069" w14:textId="77777777" w:rsidR="00EC7DE1" w:rsidRPr="00EC7DE1" w:rsidRDefault="00EC7DE1" w:rsidP="00EC7DE1">
      <w:pPr>
        <w:widowControl/>
        <w:autoSpaceDE/>
        <w:autoSpaceDN/>
        <w:ind w:firstLine="720"/>
        <w:jc w:val="both"/>
        <w:rPr>
          <w:sz w:val="24"/>
          <w:szCs w:val="24"/>
        </w:rPr>
      </w:pPr>
      <w:r w:rsidRPr="00EC7DE1">
        <w:rPr>
          <w:sz w:val="24"/>
          <w:szCs w:val="24"/>
        </w:rPr>
        <w:t>(2) За незастроени поземлени имоти в строителните граници на населените места, собственост на физически и юридически лица, се събира такса за поддържане чистотата на  териториите за обществено ползване.</w:t>
      </w:r>
    </w:p>
    <w:p w14:paraId="5B02E5D5"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b/>
          <w:bCs/>
          <w:color w:val="000000"/>
          <w:spacing w:val="-3"/>
          <w:sz w:val="24"/>
          <w:szCs w:val="24"/>
          <w:lang w:eastAsia="bg-BG"/>
        </w:rPr>
        <w:t xml:space="preserve">Чл. 26. </w:t>
      </w:r>
      <w:r w:rsidRPr="00EC7DE1">
        <w:rPr>
          <w:color w:val="000000"/>
          <w:spacing w:val="-3"/>
          <w:sz w:val="24"/>
          <w:szCs w:val="24"/>
          <w:lang w:eastAsia="bg-BG"/>
        </w:rPr>
        <w:t xml:space="preserve">(1) Не се събира такса за: </w:t>
      </w:r>
    </w:p>
    <w:p w14:paraId="1938067B" w14:textId="77777777" w:rsidR="00EC7DE1" w:rsidRPr="00EC7DE1" w:rsidRDefault="00EC7DE1" w:rsidP="00EC7DE1">
      <w:pPr>
        <w:widowControl/>
        <w:shd w:val="clear" w:color="auto" w:fill="FFFFFF"/>
        <w:autoSpaceDE/>
        <w:autoSpaceDN/>
        <w:ind w:firstLine="1080"/>
        <w:jc w:val="both"/>
        <w:rPr>
          <w:color w:val="000000"/>
          <w:spacing w:val="-3"/>
          <w:sz w:val="24"/>
          <w:szCs w:val="24"/>
          <w:lang w:eastAsia="bg-BG"/>
        </w:rPr>
      </w:pPr>
      <w:r w:rsidRPr="00EC7DE1">
        <w:rPr>
          <w:color w:val="000000"/>
          <w:spacing w:val="-3"/>
          <w:sz w:val="24"/>
          <w:szCs w:val="24"/>
          <w:lang w:eastAsia="bg-BG"/>
        </w:rPr>
        <w:t xml:space="preserve">1. сметосъбиране и сметоизвозване, когато услугата не се предоставя от общината или ако имотът не се ползва през цялата година и е подадена декларация по образец от собственика или ползвателя до края на предходната година в общината по местонахождение на имота; </w:t>
      </w:r>
    </w:p>
    <w:p w14:paraId="155D57F4" w14:textId="77777777" w:rsidR="00EC7DE1" w:rsidRPr="00EC7DE1" w:rsidRDefault="00EC7DE1" w:rsidP="00EC7DE1">
      <w:pPr>
        <w:widowControl/>
        <w:shd w:val="clear" w:color="auto" w:fill="FFFFFF"/>
        <w:autoSpaceDE/>
        <w:autoSpaceDN/>
        <w:ind w:firstLine="1080"/>
        <w:jc w:val="both"/>
        <w:rPr>
          <w:color w:val="000000"/>
          <w:spacing w:val="-3"/>
          <w:sz w:val="24"/>
          <w:szCs w:val="24"/>
          <w:lang w:eastAsia="bg-BG"/>
        </w:rPr>
      </w:pPr>
      <w:r w:rsidRPr="00EC7DE1">
        <w:rPr>
          <w:color w:val="000000"/>
          <w:spacing w:val="-3"/>
          <w:sz w:val="24"/>
          <w:szCs w:val="24"/>
          <w:lang w:eastAsia="bg-BG"/>
        </w:rPr>
        <w:t xml:space="preserve">2. поддържане чистотата на териториите за обществено ползване-когато услугата не се предоставя от общината; </w:t>
      </w:r>
    </w:p>
    <w:p w14:paraId="3903F91E" w14:textId="77777777" w:rsidR="00EC7DE1" w:rsidRPr="00EC7DE1" w:rsidRDefault="00EC7DE1" w:rsidP="00EC7DE1">
      <w:pPr>
        <w:widowControl/>
        <w:shd w:val="clear" w:color="auto" w:fill="FFFFFF"/>
        <w:autoSpaceDE/>
        <w:autoSpaceDN/>
        <w:ind w:firstLine="1080"/>
        <w:jc w:val="both"/>
        <w:rPr>
          <w:color w:val="000000"/>
          <w:spacing w:val="-3"/>
          <w:sz w:val="24"/>
          <w:szCs w:val="24"/>
          <w:lang w:eastAsia="bg-BG"/>
        </w:rPr>
      </w:pPr>
      <w:r w:rsidRPr="00EC7DE1">
        <w:rPr>
          <w:color w:val="000000"/>
          <w:spacing w:val="-3"/>
          <w:sz w:val="24"/>
          <w:szCs w:val="24"/>
          <w:lang w:eastAsia="bg-BG"/>
        </w:rPr>
        <w:t xml:space="preserve">3. обезвреждане на битовите отпадъци и поддържане на депа за битови отпадъци и други съоръжения за обезвреждане на битови отпадъци - когато няма такива.  </w:t>
      </w:r>
    </w:p>
    <w:p w14:paraId="6878C6B1"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eastAsia="bg-BG"/>
        </w:rPr>
        <w:t>(2) За имоти, които няма да се ползват през цялата година, се заплаща пълния размер на частта от таксата за обезвреждане на битови отпадъци в депа или други съоръжения и за поддържане чистотата на териториите за обществено ползване.</w:t>
      </w:r>
    </w:p>
    <w:p w14:paraId="7C6B697C"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eastAsia="bg-BG"/>
        </w:rPr>
        <w:t>(3) Собствениците или ползвателите на имоти по чл.26, ал.2 подават декларация в отдел „Местни данъци и такси” в срок определен в чл. 71 от ЗМДТ, а за придобитите през годината имоти - в двумесечен срок от датата на придобиването им, или в шестмесечен срок за имоти, придобити по наследство.</w:t>
      </w:r>
    </w:p>
    <w:p w14:paraId="3FBABD8C"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eastAsia="bg-BG"/>
        </w:rPr>
        <w:t xml:space="preserve">(4) При промяна на някое от обстоятелствата, което има значение при определянето размера на таксата за битови отпадъци, задължените лица уведомяват писмено органите по приходите в общината в </w:t>
      </w:r>
      <w:r w:rsidRPr="00EC7DE1">
        <w:rPr>
          <w:color w:val="000000"/>
          <w:spacing w:val="-3"/>
          <w:sz w:val="24"/>
          <w:szCs w:val="24"/>
          <w:shd w:val="clear" w:color="auto" w:fill="FEFEFE"/>
          <w:lang w:eastAsia="bg-BG"/>
        </w:rPr>
        <w:t xml:space="preserve"> 14-дневен срок </w:t>
      </w:r>
      <w:r w:rsidRPr="00EC7DE1">
        <w:rPr>
          <w:color w:val="000000"/>
          <w:spacing w:val="-3"/>
          <w:sz w:val="24"/>
          <w:szCs w:val="24"/>
          <w:lang w:eastAsia="bg-BG"/>
        </w:rPr>
        <w:t xml:space="preserve">от възникването им. </w:t>
      </w:r>
    </w:p>
    <w:p w14:paraId="7A06754E"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eastAsia="bg-BG"/>
        </w:rPr>
        <w:t>(5) Задължените лица дават изричното си съгласие за извършване на проверки относно декларираните от тях факти и обстоятелства от общинската администрация и декларират, че за вписване на неверни данни носят наказателна отговорност по чл.313 от Наказателен кодекс и се налага глоба/имуществена санкция по чл.123, ал.3 и чл.27, ал.1 от ЗМДТ.</w:t>
      </w:r>
    </w:p>
    <w:p w14:paraId="64CF1C2F"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eastAsia="bg-BG"/>
        </w:rPr>
        <w:t>(6) Декларации, подадени извън определените срокове в настоящата наредба или некоректно попълнени декларации без задължителни реквизити, в т.ч. партиден номер, вид и точен адрес на недвижимият имот, имена и подписи на деклараторите и пр., не пораждат правни последици.</w:t>
      </w:r>
    </w:p>
    <w:p w14:paraId="787911CF"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eastAsia="bg-BG"/>
        </w:rPr>
        <w:t>(7) Не се събира такса за битови отпадъци за услугите, предоставени на молитвени домове, храмове и манастири, в които се извършва богослужебна дейност от законно регистрираните вероизповедания в страната, заедно с поземлените имоти, върху които са построени.</w:t>
      </w:r>
    </w:p>
    <w:p w14:paraId="57AD3120"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eastAsia="bg-BG"/>
        </w:rPr>
        <w:t xml:space="preserve"> (8) Освобождаването по ал. 7 е </w:t>
      </w:r>
      <w:r w:rsidRPr="00EC7DE1">
        <w:rPr>
          <w:color w:val="000000"/>
          <w:spacing w:val="-3"/>
          <w:sz w:val="24"/>
          <w:szCs w:val="24"/>
          <w:shd w:val="clear" w:color="auto" w:fill="FEFEFE"/>
          <w:lang w:eastAsia="bg-BG"/>
        </w:rPr>
        <w:t>при условие, че имотите не се ползват със стопанска цел, несвързана с пряката им богослужебна дейност;</w:t>
      </w:r>
    </w:p>
    <w:p w14:paraId="2A428D71" w14:textId="77777777" w:rsidR="00EC7DE1" w:rsidRPr="00EC7DE1" w:rsidRDefault="00EC7DE1" w:rsidP="00EC7DE1">
      <w:pPr>
        <w:widowControl/>
        <w:shd w:val="clear" w:color="auto" w:fill="FFFFFF"/>
        <w:autoSpaceDE/>
        <w:autoSpaceDN/>
        <w:ind w:firstLine="720"/>
        <w:jc w:val="both"/>
        <w:rPr>
          <w:color w:val="000000"/>
          <w:spacing w:val="-3"/>
          <w:sz w:val="24"/>
          <w:szCs w:val="24"/>
          <w:lang w:eastAsia="bg-BG"/>
        </w:rPr>
      </w:pPr>
      <w:r w:rsidRPr="00EC7DE1">
        <w:rPr>
          <w:color w:val="000000"/>
          <w:spacing w:val="-3"/>
          <w:sz w:val="24"/>
          <w:szCs w:val="24"/>
          <w:lang w:eastAsia="bg-BG"/>
        </w:rPr>
        <w:t xml:space="preserve"> (9) </w:t>
      </w:r>
      <w:bookmarkStart w:id="0" w:name="_Hlk219795849"/>
      <w:r w:rsidRPr="00EC7DE1">
        <w:rPr>
          <w:color w:val="000000"/>
          <w:spacing w:val="-3"/>
          <w:sz w:val="24"/>
          <w:szCs w:val="24"/>
          <w:lang w:eastAsia="bg-BG"/>
        </w:rPr>
        <w:t xml:space="preserve">(Изм., съгласно Решение №299, взето с Протокол №14/30.12.2025г. на ОбС – Видин.) </w:t>
      </w:r>
      <w:bookmarkEnd w:id="0"/>
      <w:r w:rsidRPr="00EC7DE1">
        <w:rPr>
          <w:color w:val="000000"/>
          <w:spacing w:val="-3"/>
          <w:sz w:val="24"/>
          <w:szCs w:val="24"/>
          <w:lang w:eastAsia="bg-BG"/>
        </w:rPr>
        <w:t>Освобождават се от такса:</w:t>
      </w:r>
    </w:p>
    <w:p w14:paraId="5638E258" w14:textId="77777777" w:rsidR="00EC7DE1" w:rsidRPr="00EC7DE1" w:rsidRDefault="00EC7DE1" w:rsidP="00EC7DE1">
      <w:pPr>
        <w:widowControl/>
        <w:tabs>
          <w:tab w:val="left" w:pos="960"/>
        </w:tabs>
        <w:autoSpaceDE/>
        <w:autoSpaceDN/>
        <w:ind w:firstLine="720"/>
        <w:jc w:val="both"/>
        <w:rPr>
          <w:color w:val="000000"/>
          <w:sz w:val="24"/>
          <w:szCs w:val="24"/>
        </w:rPr>
      </w:pPr>
      <w:r w:rsidRPr="00EC7DE1">
        <w:rPr>
          <w:color w:val="000000"/>
          <w:sz w:val="24"/>
          <w:szCs w:val="24"/>
        </w:rPr>
        <w:t>-</w:t>
      </w:r>
      <w:r w:rsidRPr="00EC7DE1">
        <w:rPr>
          <w:color w:val="000000"/>
          <w:sz w:val="24"/>
          <w:szCs w:val="24"/>
        </w:rPr>
        <w:tab/>
        <w:t>имотите - публична общинска собственост;</w:t>
      </w:r>
    </w:p>
    <w:p w14:paraId="5F502FF2" w14:textId="77777777" w:rsidR="00EC7DE1" w:rsidRPr="00EC7DE1" w:rsidRDefault="00EC7DE1" w:rsidP="00EC7DE1">
      <w:pPr>
        <w:widowControl/>
        <w:tabs>
          <w:tab w:val="left" w:pos="960"/>
        </w:tabs>
        <w:autoSpaceDE/>
        <w:autoSpaceDN/>
        <w:ind w:firstLine="720"/>
        <w:jc w:val="both"/>
        <w:rPr>
          <w:color w:val="000000"/>
          <w:sz w:val="24"/>
          <w:szCs w:val="24"/>
        </w:rPr>
      </w:pPr>
      <w:r w:rsidRPr="00EC7DE1">
        <w:rPr>
          <w:color w:val="000000"/>
          <w:sz w:val="24"/>
          <w:szCs w:val="24"/>
        </w:rPr>
        <w:lastRenderedPageBreak/>
        <w:t>-</w:t>
      </w:r>
      <w:r w:rsidRPr="00EC7DE1">
        <w:rPr>
          <w:color w:val="000000"/>
          <w:sz w:val="24"/>
          <w:szCs w:val="24"/>
        </w:rPr>
        <w:tab/>
        <w:t>сградите - паметници на културата, когато не се използват със стопанска цел;</w:t>
      </w:r>
    </w:p>
    <w:p w14:paraId="224C38EC" w14:textId="77777777" w:rsidR="00EC7DE1" w:rsidRPr="00EC7DE1" w:rsidRDefault="00EC7DE1" w:rsidP="00EC7DE1">
      <w:pPr>
        <w:widowControl/>
        <w:tabs>
          <w:tab w:val="left" w:pos="960"/>
        </w:tabs>
        <w:autoSpaceDE/>
        <w:autoSpaceDN/>
        <w:ind w:firstLine="720"/>
        <w:jc w:val="both"/>
        <w:rPr>
          <w:color w:val="000000"/>
          <w:sz w:val="24"/>
          <w:szCs w:val="24"/>
        </w:rPr>
      </w:pPr>
      <w:r w:rsidRPr="00EC7DE1">
        <w:rPr>
          <w:color w:val="000000"/>
          <w:sz w:val="24"/>
          <w:szCs w:val="24"/>
        </w:rPr>
        <w:t>-</w:t>
      </w:r>
      <w:r w:rsidRPr="00EC7DE1">
        <w:rPr>
          <w:color w:val="000000"/>
          <w:sz w:val="24"/>
          <w:szCs w:val="24"/>
        </w:rPr>
        <w:tab/>
        <w:t>музеите, галериите, библиотеките, читалищата;</w:t>
      </w:r>
    </w:p>
    <w:p w14:paraId="61307FB0" w14:textId="77777777" w:rsidR="00EC7DE1" w:rsidRPr="00EC7DE1" w:rsidRDefault="00EC7DE1" w:rsidP="00EC7DE1">
      <w:pPr>
        <w:widowControl/>
        <w:tabs>
          <w:tab w:val="left" w:pos="960"/>
        </w:tabs>
        <w:autoSpaceDE/>
        <w:autoSpaceDN/>
        <w:ind w:firstLine="720"/>
        <w:jc w:val="both"/>
        <w:rPr>
          <w:color w:val="000000"/>
          <w:sz w:val="24"/>
          <w:szCs w:val="24"/>
        </w:rPr>
      </w:pPr>
      <w:r w:rsidRPr="00EC7DE1">
        <w:rPr>
          <w:color w:val="000000"/>
          <w:sz w:val="24"/>
          <w:szCs w:val="24"/>
        </w:rPr>
        <w:t>- (Доп. с Решение №28, взето с Протокол №12/19.12.2024 год. на ОбС – Видин и отменено с Решение №27, взето с Протокол № 3/24.03.25г. на ОбС - Видин) собствениците и инвеститорите, когато таксата се отнася за обектите на вътрешната техническа инфраструктура и за обществено обслужващите обекти на територията на регистрирани индустриалните паркове със Заповед на Министъра на икономиката и индустрията за срок от 5 /пет/ години, при условие, че инвестиционните намерения на територията на общината са в размер не по-малък от 5 000 000 /пет милиона/ лева (2 556 459,41</w:t>
      </w:r>
      <w:r w:rsidRPr="00EC7DE1">
        <w:rPr>
          <w:color w:val="000000"/>
          <w:sz w:val="24"/>
          <w:szCs w:val="24"/>
          <w:lang w:val="en-US"/>
        </w:rPr>
        <w:t xml:space="preserve"> €</w:t>
      </w:r>
      <w:r w:rsidRPr="00EC7DE1">
        <w:rPr>
          <w:color w:val="000000"/>
          <w:sz w:val="24"/>
          <w:szCs w:val="24"/>
        </w:rPr>
        <w:t xml:space="preserve"> /два милиона петстотин петдесет и шест хиляди четиристотин петдесет и девет евро и 41 цента). Срока от 5 /пет/ години започва да тече от годината следващата годината на подаване на писмено заявление за освобождаване от такса за битови отпадъци от данъчно задълженото лице;</w:t>
      </w:r>
    </w:p>
    <w:p w14:paraId="1C9F677E" w14:textId="77777777" w:rsidR="00EC7DE1" w:rsidRPr="00EC7DE1" w:rsidRDefault="00EC7DE1" w:rsidP="00EC7DE1">
      <w:pPr>
        <w:widowControl/>
        <w:tabs>
          <w:tab w:val="left" w:pos="960"/>
        </w:tabs>
        <w:autoSpaceDE/>
        <w:autoSpaceDN/>
        <w:ind w:firstLine="1134"/>
        <w:jc w:val="both"/>
        <w:rPr>
          <w:color w:val="000000"/>
          <w:sz w:val="24"/>
          <w:szCs w:val="24"/>
        </w:rPr>
      </w:pPr>
      <w:r w:rsidRPr="00EC7DE1">
        <w:rPr>
          <w:color w:val="000000"/>
          <w:sz w:val="24"/>
          <w:szCs w:val="24"/>
        </w:rPr>
        <w:t>(10) (Нова, приета с Решение №27, взето с Протокол № 3/24.03.25г. на ОбС - Видин)</w:t>
      </w:r>
    </w:p>
    <w:p w14:paraId="2A521D79" w14:textId="77777777" w:rsidR="00EC7DE1" w:rsidRPr="00EC7DE1" w:rsidRDefault="00EC7DE1" w:rsidP="00EC7DE1">
      <w:pPr>
        <w:widowControl/>
        <w:tabs>
          <w:tab w:val="left" w:pos="960"/>
        </w:tabs>
        <w:autoSpaceDE/>
        <w:autoSpaceDN/>
        <w:jc w:val="both"/>
        <w:rPr>
          <w:color w:val="000000"/>
          <w:sz w:val="24"/>
          <w:szCs w:val="24"/>
        </w:rPr>
      </w:pPr>
      <w:r w:rsidRPr="00EC7DE1">
        <w:rPr>
          <w:color w:val="000000"/>
          <w:sz w:val="24"/>
          <w:szCs w:val="24"/>
        </w:rPr>
        <w:t>Освобождава се от такса собственик на индустриален парк, оператор и инвеститор вписан в Регистъра на индустриалните паркове по чл. 21. (1) от Закона за индустриалните паркове за срок от 5 /пет/ години при следния условия и ред:</w:t>
      </w:r>
    </w:p>
    <w:p w14:paraId="2B41767D" w14:textId="77777777" w:rsidR="00EC7DE1" w:rsidRPr="00EC7DE1" w:rsidRDefault="00EC7DE1" w:rsidP="00EC7DE1">
      <w:pPr>
        <w:widowControl/>
        <w:tabs>
          <w:tab w:val="left" w:pos="960"/>
        </w:tabs>
        <w:autoSpaceDE/>
        <w:autoSpaceDN/>
        <w:ind w:firstLine="1134"/>
        <w:jc w:val="both"/>
        <w:rPr>
          <w:color w:val="000000"/>
          <w:sz w:val="24"/>
          <w:szCs w:val="24"/>
        </w:rPr>
      </w:pPr>
      <w:r w:rsidRPr="00EC7DE1">
        <w:rPr>
          <w:color w:val="000000"/>
          <w:sz w:val="24"/>
          <w:szCs w:val="24"/>
        </w:rPr>
        <w:t>- подава се писмено заявление и финансова обосновка за инвестиционни намерения до Кмета на Община Видин в срок до 30 юни на текущата година;</w:t>
      </w:r>
    </w:p>
    <w:p w14:paraId="096B507C" w14:textId="77777777" w:rsidR="00EC7DE1" w:rsidRPr="00EC7DE1" w:rsidRDefault="00EC7DE1" w:rsidP="00EC7DE1">
      <w:pPr>
        <w:widowControl/>
        <w:tabs>
          <w:tab w:val="left" w:pos="960"/>
        </w:tabs>
        <w:autoSpaceDE/>
        <w:autoSpaceDN/>
        <w:ind w:firstLine="1134"/>
        <w:jc w:val="both"/>
        <w:rPr>
          <w:color w:val="000000"/>
          <w:sz w:val="24"/>
          <w:szCs w:val="24"/>
        </w:rPr>
      </w:pPr>
      <w:r w:rsidRPr="00EC7DE1">
        <w:rPr>
          <w:color w:val="000000"/>
          <w:sz w:val="24"/>
          <w:szCs w:val="24"/>
        </w:rPr>
        <w:t>- срокът на освобождаване започва да тече от годината на подаване на писменото заявление и финансовата обосновка;</w:t>
      </w:r>
    </w:p>
    <w:p w14:paraId="74FB6BED" w14:textId="77777777" w:rsidR="00EC7DE1" w:rsidRPr="00EC7DE1" w:rsidRDefault="00EC7DE1" w:rsidP="00EC7DE1">
      <w:pPr>
        <w:widowControl/>
        <w:tabs>
          <w:tab w:val="left" w:pos="960"/>
        </w:tabs>
        <w:autoSpaceDE/>
        <w:autoSpaceDN/>
        <w:ind w:firstLine="1134"/>
        <w:jc w:val="both"/>
        <w:rPr>
          <w:color w:val="000000"/>
          <w:sz w:val="24"/>
          <w:szCs w:val="24"/>
        </w:rPr>
      </w:pPr>
      <w:r w:rsidRPr="00EC7DE1">
        <w:rPr>
          <w:color w:val="000000"/>
          <w:sz w:val="24"/>
          <w:szCs w:val="24"/>
        </w:rPr>
        <w:t>- индустриалният парк е в процес на изграждане и развитие;</w:t>
      </w:r>
    </w:p>
    <w:p w14:paraId="6C685CDB" w14:textId="77777777" w:rsidR="00EC7DE1" w:rsidRPr="00EC7DE1" w:rsidRDefault="00EC7DE1" w:rsidP="00EC7DE1">
      <w:pPr>
        <w:widowControl/>
        <w:tabs>
          <w:tab w:val="left" w:pos="960"/>
        </w:tabs>
        <w:autoSpaceDE/>
        <w:autoSpaceDN/>
        <w:ind w:firstLine="1134"/>
        <w:jc w:val="both"/>
        <w:rPr>
          <w:color w:val="000000"/>
          <w:sz w:val="24"/>
          <w:szCs w:val="24"/>
        </w:rPr>
      </w:pPr>
      <w:r w:rsidRPr="00EC7DE1">
        <w:rPr>
          <w:color w:val="000000"/>
          <w:sz w:val="24"/>
          <w:szCs w:val="24"/>
        </w:rPr>
        <w:t>- размерът на инвестиционните намерения на територията на Община Видин е не по-малък от 5 000 000 /пет милиона/ лева (2 556 459,41 /два милиона петстотин петдесет и шест хиляди четиристотин петдесет и девет евро и 41 цента);</w:t>
      </w:r>
    </w:p>
    <w:p w14:paraId="7ABF1DD7" w14:textId="77777777" w:rsidR="00EC7DE1" w:rsidRPr="00EC7DE1" w:rsidRDefault="00EC7DE1" w:rsidP="00EC7DE1">
      <w:pPr>
        <w:widowControl/>
        <w:tabs>
          <w:tab w:val="left" w:pos="960"/>
        </w:tabs>
        <w:autoSpaceDE/>
        <w:autoSpaceDN/>
        <w:ind w:firstLine="1134"/>
        <w:jc w:val="both"/>
        <w:rPr>
          <w:color w:val="000000"/>
          <w:sz w:val="24"/>
          <w:szCs w:val="24"/>
        </w:rPr>
      </w:pPr>
      <w:r w:rsidRPr="00EC7DE1">
        <w:rPr>
          <w:color w:val="000000"/>
          <w:sz w:val="24"/>
          <w:szCs w:val="24"/>
        </w:rPr>
        <w:t>- срокът на изпълнение на инвестиционните намерения на територията на Община Видин е не по-дълъг от 3 /три/ години, като в края на третата година на територията на индустриалният парк трябва да има открити не по-малко от 50 /петдесет/ нови работни места;</w:t>
      </w:r>
    </w:p>
    <w:p w14:paraId="10E8AAAF" w14:textId="77777777" w:rsidR="00EC7DE1" w:rsidRPr="00EC7DE1" w:rsidRDefault="00EC7DE1" w:rsidP="00EC7DE1">
      <w:pPr>
        <w:widowControl/>
        <w:tabs>
          <w:tab w:val="left" w:pos="960"/>
        </w:tabs>
        <w:autoSpaceDE/>
        <w:autoSpaceDN/>
        <w:ind w:firstLine="1134"/>
        <w:jc w:val="both"/>
        <w:rPr>
          <w:color w:val="000000"/>
          <w:sz w:val="24"/>
          <w:szCs w:val="24"/>
        </w:rPr>
      </w:pPr>
      <w:r w:rsidRPr="00EC7DE1">
        <w:rPr>
          <w:color w:val="000000"/>
          <w:sz w:val="24"/>
          <w:szCs w:val="24"/>
        </w:rPr>
        <w:t>- ежегодно в срок до 30 юни се подават счетоводни и други допълнителни документи при поискване от служителите на общинската администрация доказващи направените инвестиции до момента;</w:t>
      </w:r>
    </w:p>
    <w:p w14:paraId="48E8AC81" w14:textId="77777777" w:rsidR="00EC7DE1" w:rsidRPr="00EC7DE1" w:rsidRDefault="00EC7DE1" w:rsidP="00EC7DE1">
      <w:pPr>
        <w:widowControl/>
        <w:tabs>
          <w:tab w:val="left" w:pos="960"/>
        </w:tabs>
        <w:autoSpaceDE/>
        <w:autoSpaceDN/>
        <w:ind w:firstLine="1134"/>
        <w:jc w:val="both"/>
        <w:rPr>
          <w:color w:val="000000"/>
          <w:sz w:val="24"/>
          <w:szCs w:val="24"/>
        </w:rPr>
      </w:pPr>
      <w:r w:rsidRPr="00EC7DE1">
        <w:rPr>
          <w:color w:val="000000"/>
          <w:sz w:val="24"/>
          <w:szCs w:val="24"/>
        </w:rPr>
        <w:t xml:space="preserve"> -при промяна на някое от обстоятелствата, което има значение за освобождаване от такса, задължените лица уведомяват писмено кмета на Община Видин в 14-дневен срок от възникването им</w:t>
      </w:r>
    </w:p>
    <w:p w14:paraId="212E9BCB" w14:textId="77777777" w:rsidR="00EC7DE1" w:rsidRPr="00EC7DE1" w:rsidRDefault="00EC7DE1" w:rsidP="00EC7DE1">
      <w:pPr>
        <w:widowControl/>
        <w:tabs>
          <w:tab w:val="left" w:pos="960"/>
        </w:tabs>
        <w:autoSpaceDE/>
        <w:autoSpaceDN/>
        <w:ind w:firstLine="720"/>
        <w:jc w:val="both"/>
        <w:rPr>
          <w:color w:val="000000"/>
          <w:sz w:val="24"/>
          <w:szCs w:val="24"/>
        </w:rPr>
      </w:pPr>
    </w:p>
    <w:p w14:paraId="141B86CD" w14:textId="77777777" w:rsidR="00EC7DE1" w:rsidRPr="00EC7DE1" w:rsidRDefault="00EC7DE1" w:rsidP="00EC7DE1">
      <w:pPr>
        <w:keepNext/>
        <w:widowControl/>
        <w:autoSpaceDE/>
        <w:autoSpaceDN/>
        <w:jc w:val="center"/>
        <w:outlineLvl w:val="2"/>
        <w:rPr>
          <w:b/>
          <w:caps/>
          <w:sz w:val="24"/>
          <w:szCs w:val="24"/>
        </w:rPr>
      </w:pPr>
      <w:r w:rsidRPr="00EC7DE1">
        <w:rPr>
          <w:b/>
          <w:caps/>
          <w:sz w:val="24"/>
          <w:szCs w:val="24"/>
        </w:rPr>
        <w:t>Раздел ІІ</w:t>
      </w:r>
    </w:p>
    <w:p w14:paraId="7F0F27F5" w14:textId="77777777" w:rsidR="00EC7DE1" w:rsidRPr="00EC7DE1" w:rsidRDefault="00EC7DE1" w:rsidP="00EC7DE1">
      <w:pPr>
        <w:widowControl/>
        <w:autoSpaceDE/>
        <w:autoSpaceDN/>
        <w:rPr>
          <w:sz w:val="24"/>
          <w:szCs w:val="24"/>
        </w:rPr>
      </w:pPr>
    </w:p>
    <w:p w14:paraId="037CD8C5" w14:textId="77777777" w:rsidR="00EC7DE1" w:rsidRPr="00EC7DE1" w:rsidRDefault="00EC7DE1" w:rsidP="00EC7DE1">
      <w:pPr>
        <w:widowControl/>
        <w:autoSpaceDE/>
        <w:autoSpaceDN/>
        <w:jc w:val="center"/>
        <w:rPr>
          <w:b/>
          <w:bCs/>
          <w:sz w:val="24"/>
          <w:szCs w:val="24"/>
        </w:rPr>
      </w:pPr>
      <w:r w:rsidRPr="00EC7DE1">
        <w:rPr>
          <w:b/>
          <w:bCs/>
          <w:sz w:val="24"/>
          <w:szCs w:val="24"/>
        </w:rPr>
        <w:t>Такса за ползване на пазари, тържища, панаири, тротоари, площади, улични платна и терени с друго предназначение</w:t>
      </w:r>
    </w:p>
    <w:p w14:paraId="6794AD4B" w14:textId="77777777" w:rsidR="00EC7DE1" w:rsidRPr="00EC7DE1" w:rsidRDefault="00EC7DE1" w:rsidP="00EC7DE1">
      <w:pPr>
        <w:widowControl/>
        <w:autoSpaceDE/>
        <w:autoSpaceDN/>
        <w:ind w:firstLine="720"/>
        <w:jc w:val="center"/>
        <w:rPr>
          <w:b/>
          <w:sz w:val="24"/>
          <w:szCs w:val="24"/>
        </w:rPr>
      </w:pPr>
    </w:p>
    <w:p w14:paraId="4DC90B22" w14:textId="77777777" w:rsidR="00EC7DE1" w:rsidRPr="00EC7DE1" w:rsidRDefault="00EC7DE1" w:rsidP="00EC7DE1">
      <w:pPr>
        <w:widowControl/>
        <w:autoSpaceDE/>
        <w:autoSpaceDN/>
        <w:ind w:firstLine="720"/>
        <w:jc w:val="both"/>
        <w:rPr>
          <w:sz w:val="24"/>
          <w:szCs w:val="24"/>
        </w:rPr>
      </w:pPr>
      <w:r w:rsidRPr="00EC7DE1">
        <w:rPr>
          <w:b/>
          <w:sz w:val="24"/>
          <w:szCs w:val="24"/>
        </w:rPr>
        <w:t>Чл.27.</w:t>
      </w:r>
      <w:r w:rsidRPr="00EC7DE1">
        <w:rPr>
          <w:sz w:val="24"/>
          <w:szCs w:val="24"/>
        </w:rPr>
        <w:t xml:space="preserve"> (Изм., съгласно Решение №299, взето с Протокол №14/30.12.2025г. на ОбС – Видин.) (1) Общинският съвет определя такса за ползване на пазари, тържища, панаири, тротоари, площади и улични платна, които са общинска собственост за търговска дейност на открито, включително за разполагане на маси, столове, витрини, летни градини и други, съгласно </w:t>
      </w:r>
      <w:r w:rsidRPr="00EC7DE1">
        <w:rPr>
          <w:b/>
          <w:bCs/>
          <w:sz w:val="24"/>
          <w:szCs w:val="24"/>
        </w:rPr>
        <w:t>Приложение №1 – „Тарифа за определяне на такси за ползване на пазари, тържища, панаири, тротоари, площади и улични платна, които са общинска собственост за търговска дейност на открито на квадратен метър на ден /месец в лева и евро, съгласно чл.6 ал.1, т. б, чл. 72  и чл.73 от ЗМДТ на Община Видин“</w:t>
      </w:r>
      <w:r w:rsidRPr="00EC7DE1">
        <w:rPr>
          <w:sz w:val="24"/>
          <w:szCs w:val="24"/>
        </w:rPr>
        <w:t xml:space="preserve"> на основание изготвена експертна оценка от лицензиран оценител от 15.09.2025 г.</w:t>
      </w:r>
    </w:p>
    <w:p w14:paraId="34BCFEFA" w14:textId="77777777" w:rsidR="00EC7DE1" w:rsidRPr="00EC7DE1" w:rsidRDefault="00EC7DE1" w:rsidP="00EC7DE1">
      <w:pPr>
        <w:widowControl/>
        <w:autoSpaceDE/>
        <w:autoSpaceDN/>
        <w:ind w:firstLine="720"/>
        <w:jc w:val="both"/>
        <w:rPr>
          <w:sz w:val="24"/>
          <w:szCs w:val="24"/>
        </w:rPr>
      </w:pPr>
      <w:r w:rsidRPr="00EC7DE1">
        <w:rPr>
          <w:sz w:val="24"/>
          <w:szCs w:val="24"/>
        </w:rPr>
        <w:t>(2) Таксите се определят на квадратен метър за ден или за месец в зависимост от зоната, в която се намират терените.</w:t>
      </w:r>
    </w:p>
    <w:p w14:paraId="518E9EAD" w14:textId="77777777" w:rsidR="00EC7DE1" w:rsidRPr="00EC7DE1" w:rsidRDefault="00EC7DE1" w:rsidP="00EC7DE1">
      <w:pPr>
        <w:widowControl/>
        <w:autoSpaceDE/>
        <w:autoSpaceDN/>
        <w:ind w:firstLine="720"/>
        <w:jc w:val="both"/>
        <w:rPr>
          <w:sz w:val="24"/>
          <w:szCs w:val="24"/>
        </w:rPr>
      </w:pPr>
      <w:r w:rsidRPr="00EC7DE1">
        <w:rPr>
          <w:sz w:val="24"/>
          <w:szCs w:val="24"/>
        </w:rPr>
        <w:t xml:space="preserve">(3) Определянето на заета площ за разполагане на преместваемите обекти се изчислява по общия периметър на заетата площ, (ширина x дължина), съгласно приложена схема изготвена от възложителя, която се изработва за негова сметка от технически правоспособно </w:t>
      </w:r>
      <w:r w:rsidRPr="00EC7DE1">
        <w:rPr>
          <w:sz w:val="24"/>
          <w:szCs w:val="24"/>
        </w:rPr>
        <w:lastRenderedPageBreak/>
        <w:t xml:space="preserve">лице по чл.230 от Закона за устройство на територията и одобрена от главен архитект на община Видин.  </w:t>
      </w:r>
    </w:p>
    <w:p w14:paraId="676A353A" w14:textId="77777777" w:rsidR="00EC7DE1" w:rsidRPr="00EC7DE1" w:rsidRDefault="00EC7DE1" w:rsidP="00EC7DE1">
      <w:pPr>
        <w:widowControl/>
        <w:autoSpaceDE/>
        <w:autoSpaceDN/>
        <w:ind w:firstLine="720"/>
        <w:jc w:val="both"/>
        <w:rPr>
          <w:sz w:val="24"/>
          <w:szCs w:val="24"/>
        </w:rPr>
      </w:pPr>
      <w:r w:rsidRPr="00EC7DE1">
        <w:rPr>
          <w:sz w:val="24"/>
          <w:szCs w:val="24"/>
        </w:rPr>
        <w:t xml:space="preserve">(4) След одобряване на схемата за поставяне от Главния архитект на Община Видин заявителят е длъжен в 7-дневен срок да сключи договор за наем и да плати дължимата такса по чл.72 от ЗМДТ за издаденото разрешително. След изтичането на този срок и при неизпълнение на задължението си по изр. 1, преписката по заявлението се прекратява. </w:t>
      </w:r>
    </w:p>
    <w:p w14:paraId="7088DEDD" w14:textId="77777777" w:rsidR="00EC7DE1" w:rsidRPr="00EC7DE1" w:rsidRDefault="00EC7DE1" w:rsidP="00EC7DE1">
      <w:pPr>
        <w:widowControl/>
        <w:autoSpaceDE/>
        <w:autoSpaceDN/>
        <w:ind w:firstLine="720"/>
        <w:jc w:val="both"/>
        <w:rPr>
          <w:sz w:val="24"/>
          <w:szCs w:val="24"/>
        </w:rPr>
      </w:pPr>
      <w:r w:rsidRPr="00EC7DE1">
        <w:rPr>
          <w:sz w:val="24"/>
          <w:szCs w:val="24"/>
        </w:rPr>
        <w:t>(5) Срокът за получаване на издаденото разрешение за поставяне от Кмета на Община Видин е 7 (седем) дни от датата на издаването му. След този срок неполучените разрешения за поставяне на преместваемия обект се обезсилват и преписките по заявлението се прекратяват.</w:t>
      </w:r>
    </w:p>
    <w:p w14:paraId="4DDABA99" w14:textId="77777777" w:rsidR="00EC7DE1" w:rsidRPr="00EC7DE1" w:rsidRDefault="00EC7DE1" w:rsidP="00EC7DE1">
      <w:pPr>
        <w:widowControl/>
        <w:autoSpaceDE/>
        <w:autoSpaceDN/>
        <w:ind w:firstLine="720"/>
        <w:jc w:val="both"/>
        <w:rPr>
          <w:sz w:val="24"/>
          <w:szCs w:val="24"/>
        </w:rPr>
      </w:pPr>
      <w:r w:rsidRPr="00EC7DE1">
        <w:rPr>
          <w:sz w:val="24"/>
          <w:szCs w:val="24"/>
        </w:rPr>
        <w:t>(6) Таксата за заета площ за разполагане на летни градини пред заведения за хранене и развлечения се заплаща за периода 01 април до 31 октомври за всяка година, след подадено заявление по образец, съгласно Раздел II, Ред и условия за поставяне на летни градини на Наредба № 2 за реда и условията за разполагане на преместваеми обекти, на рекламно информационните и монументално – декоративни елементи и за осъществяване на рекламната дейност на територията на Община Видин.</w:t>
      </w:r>
    </w:p>
    <w:p w14:paraId="5B35523A" w14:textId="77777777" w:rsidR="00EC7DE1" w:rsidRPr="00EC7DE1" w:rsidRDefault="00EC7DE1" w:rsidP="00EC7DE1">
      <w:pPr>
        <w:widowControl/>
        <w:autoSpaceDE/>
        <w:autoSpaceDN/>
        <w:ind w:firstLine="720"/>
        <w:jc w:val="both"/>
        <w:rPr>
          <w:sz w:val="24"/>
          <w:szCs w:val="24"/>
        </w:rPr>
      </w:pPr>
      <w:r w:rsidRPr="00EC7DE1">
        <w:rPr>
          <w:sz w:val="24"/>
          <w:szCs w:val="24"/>
        </w:rPr>
        <w:t xml:space="preserve">За периода от 01 ноември до 31 март за всяка година за разполагането на маси и столове, летни градини пред заведения за хранене и развлечения, се заплаща такса 40% от посочените такси в </w:t>
      </w:r>
      <w:r w:rsidRPr="00EC7DE1">
        <w:rPr>
          <w:b/>
          <w:bCs/>
          <w:sz w:val="24"/>
          <w:szCs w:val="24"/>
        </w:rPr>
        <w:t>Приложение №1</w:t>
      </w:r>
      <w:r w:rsidRPr="00EC7DE1">
        <w:rPr>
          <w:sz w:val="24"/>
          <w:szCs w:val="24"/>
        </w:rPr>
        <w:t>.</w:t>
      </w:r>
    </w:p>
    <w:p w14:paraId="27A06253" w14:textId="77777777" w:rsidR="00EC7DE1" w:rsidRPr="00EC7DE1" w:rsidRDefault="00EC7DE1" w:rsidP="00EC7DE1">
      <w:pPr>
        <w:widowControl/>
        <w:autoSpaceDE/>
        <w:autoSpaceDN/>
        <w:ind w:firstLine="720"/>
        <w:jc w:val="both"/>
        <w:rPr>
          <w:sz w:val="24"/>
          <w:szCs w:val="24"/>
        </w:rPr>
      </w:pPr>
      <w:r w:rsidRPr="00EC7DE1">
        <w:rPr>
          <w:sz w:val="24"/>
          <w:szCs w:val="24"/>
        </w:rPr>
        <w:t>(7) Таксата се заплаща от физическите и юридическите лица в зависимост от зоната, в която се намират терените.</w:t>
      </w:r>
    </w:p>
    <w:p w14:paraId="4EE8C92B" w14:textId="77777777" w:rsidR="00EC7DE1" w:rsidRPr="00EC7DE1" w:rsidRDefault="00EC7DE1" w:rsidP="00EC7DE1">
      <w:pPr>
        <w:widowControl/>
        <w:autoSpaceDE/>
        <w:autoSpaceDN/>
        <w:ind w:firstLine="720"/>
        <w:jc w:val="both"/>
        <w:rPr>
          <w:sz w:val="24"/>
          <w:szCs w:val="24"/>
        </w:rPr>
      </w:pPr>
      <w:r w:rsidRPr="00EC7DE1">
        <w:rPr>
          <w:sz w:val="24"/>
          <w:szCs w:val="24"/>
        </w:rPr>
        <w:t>(8) Таксите се плащат при издаване на разрешението за посочения в него период.</w:t>
      </w:r>
    </w:p>
    <w:p w14:paraId="537A473E" w14:textId="77777777" w:rsidR="00EC7DE1" w:rsidRPr="00EC7DE1" w:rsidRDefault="00EC7DE1" w:rsidP="00EC7DE1">
      <w:pPr>
        <w:widowControl/>
        <w:autoSpaceDE/>
        <w:autoSpaceDN/>
        <w:ind w:firstLine="720"/>
        <w:jc w:val="both"/>
        <w:rPr>
          <w:sz w:val="24"/>
          <w:szCs w:val="24"/>
        </w:rPr>
      </w:pPr>
      <w:r w:rsidRPr="00EC7DE1">
        <w:rPr>
          <w:sz w:val="24"/>
          <w:szCs w:val="24"/>
        </w:rPr>
        <w:t>(9) При ползване на мястото повече от месец, таксите се плащат месечно, но не по-късно от 5 дни преди започване на месеца.</w:t>
      </w:r>
    </w:p>
    <w:p w14:paraId="150C0073" w14:textId="77777777" w:rsidR="00EC7DE1" w:rsidRPr="00EC7DE1" w:rsidRDefault="00EC7DE1" w:rsidP="00EC7DE1">
      <w:pPr>
        <w:widowControl/>
        <w:autoSpaceDE/>
        <w:autoSpaceDN/>
        <w:ind w:firstLine="720"/>
        <w:jc w:val="both"/>
        <w:rPr>
          <w:sz w:val="24"/>
          <w:szCs w:val="24"/>
        </w:rPr>
      </w:pPr>
      <w:r w:rsidRPr="00EC7DE1">
        <w:rPr>
          <w:sz w:val="24"/>
          <w:szCs w:val="24"/>
        </w:rPr>
        <w:t>(10) Издаденото разрешение за ползване на място може да се отнеме в следните случаи:</w:t>
      </w:r>
    </w:p>
    <w:p w14:paraId="0879F6F9" w14:textId="77777777" w:rsidR="00EC7DE1" w:rsidRPr="00EC7DE1" w:rsidRDefault="00EC7DE1" w:rsidP="00EC7DE1">
      <w:pPr>
        <w:widowControl/>
        <w:autoSpaceDE/>
        <w:autoSpaceDN/>
        <w:ind w:firstLine="720"/>
        <w:jc w:val="both"/>
        <w:rPr>
          <w:sz w:val="24"/>
          <w:szCs w:val="24"/>
        </w:rPr>
      </w:pPr>
      <w:r w:rsidRPr="00EC7DE1">
        <w:rPr>
          <w:sz w:val="24"/>
          <w:szCs w:val="24"/>
        </w:rPr>
        <w:tab/>
        <w:t>1.ползваният общински имот или част от него не се използва по предназначение;</w:t>
      </w:r>
    </w:p>
    <w:p w14:paraId="4A0474F7" w14:textId="77777777" w:rsidR="00EC7DE1" w:rsidRPr="00EC7DE1" w:rsidRDefault="00EC7DE1" w:rsidP="00EC7DE1">
      <w:pPr>
        <w:widowControl/>
        <w:autoSpaceDE/>
        <w:autoSpaceDN/>
        <w:ind w:firstLine="720"/>
        <w:jc w:val="both"/>
        <w:rPr>
          <w:sz w:val="24"/>
          <w:szCs w:val="24"/>
        </w:rPr>
      </w:pPr>
      <w:r w:rsidRPr="00EC7DE1">
        <w:rPr>
          <w:sz w:val="24"/>
          <w:szCs w:val="24"/>
        </w:rPr>
        <w:tab/>
        <w:t>2.имотът не се използва от лицето, на което е предоставено;</w:t>
      </w:r>
    </w:p>
    <w:p w14:paraId="2807FEA6" w14:textId="77777777" w:rsidR="00EC7DE1" w:rsidRPr="00EC7DE1" w:rsidRDefault="00EC7DE1" w:rsidP="00EC7DE1">
      <w:pPr>
        <w:widowControl/>
        <w:autoSpaceDE/>
        <w:autoSpaceDN/>
        <w:ind w:firstLine="720"/>
        <w:jc w:val="both"/>
        <w:rPr>
          <w:sz w:val="24"/>
          <w:szCs w:val="24"/>
        </w:rPr>
      </w:pPr>
      <w:r w:rsidRPr="00EC7DE1">
        <w:rPr>
          <w:sz w:val="24"/>
          <w:szCs w:val="24"/>
        </w:rPr>
        <w:tab/>
        <w:t>3.обществени нужди налагат това;</w:t>
      </w:r>
    </w:p>
    <w:p w14:paraId="55C0F4C1" w14:textId="77777777" w:rsidR="00EC7DE1" w:rsidRPr="00EC7DE1" w:rsidRDefault="00EC7DE1" w:rsidP="00EC7DE1">
      <w:pPr>
        <w:widowControl/>
        <w:autoSpaceDE/>
        <w:autoSpaceDN/>
        <w:ind w:firstLine="720"/>
        <w:jc w:val="both"/>
        <w:rPr>
          <w:sz w:val="24"/>
          <w:szCs w:val="24"/>
        </w:rPr>
      </w:pPr>
      <w:r w:rsidRPr="00EC7DE1">
        <w:rPr>
          <w:sz w:val="24"/>
          <w:szCs w:val="24"/>
        </w:rPr>
        <w:tab/>
        <w:t>4.при неплащане на такса повече от един месец;</w:t>
      </w:r>
    </w:p>
    <w:p w14:paraId="667A70C5" w14:textId="77777777" w:rsidR="00EC7DE1" w:rsidRPr="00EC7DE1" w:rsidRDefault="00EC7DE1" w:rsidP="00EC7DE1">
      <w:pPr>
        <w:widowControl/>
        <w:autoSpaceDE/>
        <w:autoSpaceDN/>
        <w:ind w:firstLine="720"/>
        <w:jc w:val="both"/>
        <w:rPr>
          <w:sz w:val="24"/>
          <w:szCs w:val="24"/>
        </w:rPr>
      </w:pPr>
      <w:r w:rsidRPr="00EC7DE1">
        <w:rPr>
          <w:sz w:val="24"/>
          <w:szCs w:val="24"/>
        </w:rPr>
        <w:tab/>
        <w:t xml:space="preserve">5.при </w:t>
      </w:r>
      <w:proofErr w:type="spellStart"/>
      <w:r w:rsidRPr="00EC7DE1">
        <w:rPr>
          <w:sz w:val="24"/>
          <w:szCs w:val="24"/>
        </w:rPr>
        <w:t>непоставяне</w:t>
      </w:r>
      <w:proofErr w:type="spellEnd"/>
      <w:r w:rsidRPr="00EC7DE1">
        <w:rPr>
          <w:sz w:val="24"/>
          <w:szCs w:val="24"/>
        </w:rPr>
        <w:t xml:space="preserve"> на преместваемия обект в 3-месечен срок от издаване на разрешението за поставяне.</w:t>
      </w:r>
    </w:p>
    <w:p w14:paraId="02451B8C" w14:textId="77777777" w:rsidR="00EC7DE1" w:rsidRPr="00EC7DE1" w:rsidRDefault="00EC7DE1" w:rsidP="00EC7DE1">
      <w:pPr>
        <w:widowControl/>
        <w:autoSpaceDE/>
        <w:autoSpaceDN/>
        <w:ind w:firstLine="720"/>
        <w:jc w:val="both"/>
        <w:rPr>
          <w:sz w:val="24"/>
          <w:szCs w:val="24"/>
        </w:rPr>
      </w:pPr>
      <w:r w:rsidRPr="00EC7DE1">
        <w:rPr>
          <w:sz w:val="24"/>
          <w:szCs w:val="24"/>
        </w:rPr>
        <w:t xml:space="preserve">(11) При прекратяване на ползването на площите, лицата не заплащат такса за периода от прекратяването до крайния срок на издаденото разрешително за ползване. </w:t>
      </w:r>
    </w:p>
    <w:p w14:paraId="303E8581" w14:textId="77777777" w:rsidR="00EC7DE1" w:rsidRPr="00EC7DE1" w:rsidRDefault="00EC7DE1" w:rsidP="00EC7DE1">
      <w:pPr>
        <w:widowControl/>
        <w:autoSpaceDE/>
        <w:autoSpaceDN/>
        <w:ind w:firstLine="720"/>
        <w:jc w:val="both"/>
        <w:rPr>
          <w:sz w:val="24"/>
          <w:szCs w:val="24"/>
        </w:rPr>
      </w:pPr>
      <w:r w:rsidRPr="00EC7DE1">
        <w:rPr>
          <w:sz w:val="24"/>
          <w:szCs w:val="24"/>
        </w:rPr>
        <w:t>(12) При промяна в размера на ползваната площ общинска собственост, таксата се актуализира съобразно изменението.</w:t>
      </w:r>
    </w:p>
    <w:p w14:paraId="69946FD1" w14:textId="77777777" w:rsidR="00EC7DE1" w:rsidRPr="00EC7DE1" w:rsidRDefault="00EC7DE1" w:rsidP="00EC7DE1">
      <w:pPr>
        <w:widowControl/>
        <w:autoSpaceDE/>
        <w:autoSpaceDN/>
        <w:ind w:firstLine="720"/>
        <w:jc w:val="both"/>
        <w:rPr>
          <w:sz w:val="24"/>
          <w:szCs w:val="24"/>
        </w:rPr>
      </w:pPr>
    </w:p>
    <w:p w14:paraId="7E92A07B" w14:textId="77777777" w:rsidR="00EC7DE1" w:rsidRPr="00EC7DE1" w:rsidRDefault="00EC7DE1" w:rsidP="00EC7DE1">
      <w:pPr>
        <w:keepNext/>
        <w:widowControl/>
        <w:autoSpaceDE/>
        <w:autoSpaceDN/>
        <w:jc w:val="center"/>
        <w:outlineLvl w:val="4"/>
        <w:rPr>
          <w:b/>
          <w:caps/>
          <w:sz w:val="24"/>
          <w:szCs w:val="24"/>
          <w:lang w:val="ru-RU"/>
        </w:rPr>
      </w:pPr>
      <w:r w:rsidRPr="00EC7DE1">
        <w:rPr>
          <w:b/>
          <w:caps/>
          <w:sz w:val="24"/>
          <w:szCs w:val="24"/>
        </w:rPr>
        <w:t>Раздел II</w:t>
      </w:r>
      <w:r w:rsidRPr="00EC7DE1">
        <w:rPr>
          <w:b/>
          <w:caps/>
          <w:sz w:val="24"/>
          <w:szCs w:val="24"/>
          <w:lang w:val="en-US"/>
        </w:rPr>
        <w:t>I</w:t>
      </w:r>
    </w:p>
    <w:p w14:paraId="5A237CAD" w14:textId="77777777" w:rsidR="00EC7DE1" w:rsidRPr="00EC7DE1" w:rsidRDefault="00EC7DE1" w:rsidP="00EC7DE1">
      <w:pPr>
        <w:widowControl/>
        <w:autoSpaceDE/>
        <w:autoSpaceDN/>
        <w:ind w:firstLine="720"/>
        <w:jc w:val="center"/>
        <w:rPr>
          <w:b/>
          <w:caps/>
          <w:sz w:val="24"/>
          <w:szCs w:val="24"/>
        </w:rPr>
      </w:pPr>
    </w:p>
    <w:p w14:paraId="1E72EB91" w14:textId="77777777" w:rsidR="00EC7DE1" w:rsidRPr="00EC7DE1" w:rsidRDefault="00EC7DE1" w:rsidP="00EC7DE1">
      <w:pPr>
        <w:widowControl/>
        <w:autoSpaceDE/>
        <w:autoSpaceDN/>
        <w:jc w:val="center"/>
        <w:rPr>
          <w:b/>
          <w:bCs/>
          <w:sz w:val="24"/>
          <w:szCs w:val="24"/>
        </w:rPr>
      </w:pPr>
      <w:r w:rsidRPr="00EC7DE1">
        <w:rPr>
          <w:b/>
          <w:bCs/>
          <w:sz w:val="24"/>
          <w:szCs w:val="24"/>
        </w:rPr>
        <w:t>Такси за домове за социални грижи, домашен социален патронаж и диетично-социална кухня към Общинско предприятие „Социални дейности“, Детска млечна кухня към Организационно обособена структура към Детска ясла „Слънчев кът“, лагери и други общински социални услуги</w:t>
      </w:r>
    </w:p>
    <w:p w14:paraId="39C3D0AD" w14:textId="77777777" w:rsidR="00EC7DE1" w:rsidRPr="00EC7DE1" w:rsidRDefault="00EC7DE1" w:rsidP="00EC7DE1">
      <w:pPr>
        <w:widowControl/>
        <w:autoSpaceDE/>
        <w:autoSpaceDN/>
        <w:ind w:firstLine="720"/>
        <w:jc w:val="both"/>
        <w:rPr>
          <w:sz w:val="24"/>
          <w:szCs w:val="24"/>
        </w:rPr>
      </w:pPr>
    </w:p>
    <w:p w14:paraId="28293CC3" w14:textId="77777777" w:rsidR="00EC7DE1" w:rsidRPr="00EC7DE1" w:rsidRDefault="00EC7DE1" w:rsidP="00EC7DE1">
      <w:pPr>
        <w:widowControl/>
        <w:autoSpaceDE/>
        <w:autoSpaceDN/>
        <w:ind w:firstLine="720"/>
        <w:jc w:val="both"/>
        <w:rPr>
          <w:b/>
          <w:sz w:val="24"/>
          <w:szCs w:val="24"/>
        </w:rPr>
      </w:pPr>
    </w:p>
    <w:p w14:paraId="510CDC5B" w14:textId="77777777" w:rsidR="00EC7DE1" w:rsidRPr="00EC7DE1" w:rsidRDefault="00EC7DE1" w:rsidP="00EC7DE1">
      <w:pPr>
        <w:widowControl/>
        <w:autoSpaceDE/>
        <w:autoSpaceDN/>
        <w:ind w:firstLine="720"/>
        <w:jc w:val="both"/>
        <w:rPr>
          <w:sz w:val="24"/>
          <w:szCs w:val="24"/>
          <w:lang w:val="en-US"/>
        </w:rPr>
      </w:pPr>
      <w:r w:rsidRPr="00EC7DE1">
        <w:rPr>
          <w:b/>
          <w:sz w:val="24"/>
          <w:szCs w:val="24"/>
        </w:rPr>
        <w:t xml:space="preserve">Чл.28. </w:t>
      </w:r>
      <w:r w:rsidRPr="00EC7DE1">
        <w:rPr>
          <w:sz w:val="24"/>
          <w:szCs w:val="24"/>
        </w:rPr>
        <w:t>(Изм., съгласно Решение №299, взето с Протокол №14/30.12.2025г. на ОбС – Видин.) Учениците, които ползват Център за подкрепа на личностно развитие – Градско ученическо общежитие, заплащат месечна такса в размер на 25,00 лв.</w:t>
      </w:r>
      <w:r w:rsidRPr="00EC7DE1">
        <w:rPr>
          <w:sz w:val="24"/>
          <w:szCs w:val="24"/>
          <w:lang w:val="en-US"/>
        </w:rPr>
        <w:t xml:space="preserve"> (12,78 €)</w:t>
      </w:r>
    </w:p>
    <w:p w14:paraId="756E6EE4" w14:textId="77777777" w:rsidR="00EC7DE1" w:rsidRPr="00EC7DE1" w:rsidRDefault="00EC7DE1" w:rsidP="00EC7DE1">
      <w:pPr>
        <w:widowControl/>
        <w:autoSpaceDE/>
        <w:autoSpaceDN/>
        <w:ind w:firstLine="720"/>
        <w:jc w:val="both"/>
        <w:rPr>
          <w:sz w:val="24"/>
          <w:szCs w:val="24"/>
        </w:rPr>
      </w:pPr>
      <w:r w:rsidRPr="00EC7DE1">
        <w:rPr>
          <w:b/>
          <w:sz w:val="24"/>
          <w:szCs w:val="24"/>
        </w:rPr>
        <w:t xml:space="preserve">Чл.29. </w:t>
      </w:r>
      <w:r w:rsidRPr="00EC7DE1">
        <w:rPr>
          <w:sz w:val="24"/>
          <w:szCs w:val="24"/>
        </w:rPr>
        <w:t>(Изм., съгласно Решение №299, взето с Протокол №14/30.12.2025г. на ОбС – Видин.)</w:t>
      </w:r>
      <w:r w:rsidRPr="00EC7DE1">
        <w:rPr>
          <w:sz w:val="24"/>
          <w:szCs w:val="24"/>
          <w:lang w:val="en-US"/>
        </w:rPr>
        <w:t xml:space="preserve"> </w:t>
      </w:r>
      <w:r w:rsidRPr="00EC7DE1">
        <w:rPr>
          <w:sz w:val="24"/>
          <w:szCs w:val="24"/>
        </w:rPr>
        <w:t>За Ползване на Центъра за подкрепа на личностно развитие - Градско ученическо общежитие от външни лица се заплаща следната такса:</w:t>
      </w:r>
    </w:p>
    <w:p w14:paraId="28A106E2" w14:textId="77777777" w:rsidR="00EC7DE1" w:rsidRPr="00EC7DE1" w:rsidRDefault="00EC7DE1" w:rsidP="00EC7DE1">
      <w:pPr>
        <w:widowControl/>
        <w:tabs>
          <w:tab w:val="left" w:pos="1020"/>
          <w:tab w:val="left" w:pos="1980"/>
        </w:tabs>
        <w:autoSpaceDE/>
        <w:autoSpaceDN/>
        <w:ind w:firstLine="720"/>
        <w:jc w:val="both"/>
        <w:rPr>
          <w:sz w:val="24"/>
          <w:szCs w:val="24"/>
          <w:lang w:val="en-US"/>
        </w:rPr>
      </w:pPr>
      <w:r w:rsidRPr="00EC7DE1">
        <w:rPr>
          <w:sz w:val="24"/>
          <w:szCs w:val="24"/>
        </w:rPr>
        <w:t>1.</w:t>
      </w:r>
      <w:r w:rsidRPr="00EC7DE1">
        <w:rPr>
          <w:sz w:val="24"/>
          <w:szCs w:val="24"/>
        </w:rPr>
        <w:tab/>
        <w:t>ползване на легло за една нощувка – 10,00 лв.</w:t>
      </w:r>
      <w:r w:rsidRPr="00EC7DE1">
        <w:rPr>
          <w:sz w:val="24"/>
          <w:szCs w:val="24"/>
          <w:lang w:val="en-US"/>
        </w:rPr>
        <w:t xml:space="preserve"> (5,11 €)</w:t>
      </w:r>
      <w:r w:rsidRPr="00EC7DE1">
        <w:rPr>
          <w:sz w:val="24"/>
          <w:szCs w:val="24"/>
        </w:rPr>
        <w:t>;</w:t>
      </w:r>
      <w:r w:rsidRPr="00EC7DE1">
        <w:rPr>
          <w:sz w:val="24"/>
          <w:szCs w:val="24"/>
          <w:lang w:val="en-US"/>
        </w:rPr>
        <w:t xml:space="preserve"> </w:t>
      </w:r>
    </w:p>
    <w:p w14:paraId="4491CEDD" w14:textId="77777777" w:rsidR="00EC7DE1" w:rsidRPr="00EC7DE1" w:rsidRDefault="00EC7DE1" w:rsidP="00EC7DE1">
      <w:pPr>
        <w:widowControl/>
        <w:tabs>
          <w:tab w:val="left" w:pos="1020"/>
          <w:tab w:val="left" w:pos="1980"/>
        </w:tabs>
        <w:autoSpaceDE/>
        <w:autoSpaceDN/>
        <w:ind w:firstLine="720"/>
        <w:jc w:val="both"/>
        <w:rPr>
          <w:sz w:val="24"/>
          <w:szCs w:val="24"/>
        </w:rPr>
      </w:pPr>
      <w:r w:rsidRPr="00EC7DE1">
        <w:rPr>
          <w:sz w:val="24"/>
          <w:szCs w:val="24"/>
        </w:rPr>
        <w:t>2.</w:t>
      </w:r>
      <w:r w:rsidRPr="00EC7DE1">
        <w:rPr>
          <w:sz w:val="24"/>
          <w:szCs w:val="24"/>
        </w:rPr>
        <w:tab/>
        <w:t xml:space="preserve">ползване на легло за една нощувка от студенти – 5,00 лв. </w:t>
      </w:r>
      <w:r w:rsidRPr="00EC7DE1">
        <w:rPr>
          <w:sz w:val="24"/>
          <w:szCs w:val="24"/>
          <w:lang w:val="en-US"/>
        </w:rPr>
        <w:t>(2,56 €)</w:t>
      </w:r>
      <w:r w:rsidRPr="00EC7DE1">
        <w:rPr>
          <w:sz w:val="24"/>
          <w:szCs w:val="24"/>
        </w:rPr>
        <w:t>;</w:t>
      </w:r>
    </w:p>
    <w:p w14:paraId="28B9C80F" w14:textId="77777777" w:rsidR="00EC7DE1" w:rsidRPr="00EC7DE1" w:rsidRDefault="00EC7DE1" w:rsidP="00EC7DE1">
      <w:pPr>
        <w:widowControl/>
        <w:tabs>
          <w:tab w:val="left" w:pos="1020"/>
          <w:tab w:val="left" w:pos="1980"/>
        </w:tabs>
        <w:autoSpaceDE/>
        <w:autoSpaceDN/>
        <w:ind w:firstLine="720"/>
        <w:jc w:val="both"/>
        <w:rPr>
          <w:sz w:val="24"/>
          <w:szCs w:val="24"/>
        </w:rPr>
      </w:pPr>
      <w:r w:rsidRPr="00EC7DE1">
        <w:rPr>
          <w:sz w:val="24"/>
          <w:szCs w:val="24"/>
        </w:rPr>
        <w:lastRenderedPageBreak/>
        <w:t>3.</w:t>
      </w:r>
      <w:r w:rsidRPr="00EC7DE1">
        <w:rPr>
          <w:sz w:val="24"/>
          <w:szCs w:val="24"/>
        </w:rPr>
        <w:tab/>
        <w:t>ползване на легло за една нощувка при настаняване на група над шест човека – 8,00 лв.</w:t>
      </w:r>
      <w:r w:rsidRPr="00EC7DE1">
        <w:rPr>
          <w:sz w:val="24"/>
          <w:szCs w:val="24"/>
          <w:lang w:val="en-US"/>
        </w:rPr>
        <w:t xml:space="preserve"> (4,09 €)</w:t>
      </w:r>
      <w:r w:rsidRPr="00EC7DE1">
        <w:rPr>
          <w:sz w:val="24"/>
          <w:szCs w:val="24"/>
        </w:rPr>
        <w:t>;</w:t>
      </w:r>
    </w:p>
    <w:p w14:paraId="7A3C9DC5" w14:textId="77777777" w:rsidR="00EC7DE1" w:rsidRPr="00EC7DE1" w:rsidRDefault="00EC7DE1" w:rsidP="00EC7DE1">
      <w:pPr>
        <w:widowControl/>
        <w:tabs>
          <w:tab w:val="left" w:pos="1020"/>
          <w:tab w:val="left" w:pos="1980"/>
        </w:tabs>
        <w:autoSpaceDE/>
        <w:autoSpaceDN/>
        <w:ind w:firstLine="720"/>
        <w:jc w:val="both"/>
        <w:rPr>
          <w:sz w:val="24"/>
          <w:szCs w:val="24"/>
        </w:rPr>
      </w:pPr>
      <w:r w:rsidRPr="00EC7DE1">
        <w:rPr>
          <w:sz w:val="24"/>
          <w:szCs w:val="24"/>
        </w:rPr>
        <w:t>4.</w:t>
      </w:r>
      <w:r w:rsidRPr="00EC7DE1">
        <w:rPr>
          <w:sz w:val="24"/>
          <w:szCs w:val="24"/>
        </w:rPr>
        <w:tab/>
        <w:t>ползване на легло за над десет нощувки при настаняване на група над шест човека – 6,00 лв.</w:t>
      </w:r>
      <w:r w:rsidRPr="00EC7DE1">
        <w:rPr>
          <w:sz w:val="24"/>
          <w:szCs w:val="24"/>
          <w:lang w:val="en-US"/>
        </w:rPr>
        <w:t xml:space="preserve"> (3,07 €)</w:t>
      </w:r>
      <w:r w:rsidRPr="00EC7DE1">
        <w:rPr>
          <w:sz w:val="24"/>
          <w:szCs w:val="24"/>
        </w:rPr>
        <w:t>.</w:t>
      </w:r>
    </w:p>
    <w:p w14:paraId="027D82DC" w14:textId="77777777" w:rsidR="00EC7DE1" w:rsidRPr="00EC7DE1" w:rsidRDefault="00EC7DE1" w:rsidP="00EC7DE1">
      <w:pPr>
        <w:widowControl/>
        <w:tabs>
          <w:tab w:val="left" w:pos="1020"/>
          <w:tab w:val="left" w:pos="1980"/>
        </w:tabs>
        <w:autoSpaceDE/>
        <w:autoSpaceDN/>
        <w:ind w:firstLine="720"/>
        <w:jc w:val="both"/>
        <w:rPr>
          <w:sz w:val="24"/>
          <w:szCs w:val="24"/>
        </w:rPr>
      </w:pPr>
      <w:r w:rsidRPr="00EC7DE1">
        <w:rPr>
          <w:sz w:val="24"/>
          <w:szCs w:val="24"/>
        </w:rPr>
        <w:t>Настаняването на външни лица става само в случаи, че не се нарушава нормалната дейност на Центъра за подкрепа на личностно развитие – Градско ученическо общежитие.</w:t>
      </w:r>
    </w:p>
    <w:p w14:paraId="2411E1CE" w14:textId="77777777" w:rsidR="00EC7DE1" w:rsidRPr="00EC7DE1" w:rsidRDefault="00EC7DE1" w:rsidP="00EC7DE1">
      <w:pPr>
        <w:widowControl/>
        <w:autoSpaceDE/>
        <w:autoSpaceDN/>
        <w:ind w:firstLine="720"/>
        <w:jc w:val="both"/>
        <w:rPr>
          <w:sz w:val="24"/>
          <w:szCs w:val="24"/>
        </w:rPr>
      </w:pPr>
      <w:r w:rsidRPr="00EC7DE1">
        <w:rPr>
          <w:b/>
          <w:sz w:val="24"/>
          <w:szCs w:val="24"/>
        </w:rPr>
        <w:t>Чл.30.</w:t>
      </w:r>
      <w:r w:rsidRPr="00EC7DE1">
        <w:rPr>
          <w:sz w:val="24"/>
          <w:szCs w:val="24"/>
        </w:rPr>
        <w:t xml:space="preserve"> (1) Лицето, ползващо услугите в системата на домашен социален патронаж, заплаща месечна такса, съответстваща на реалната издръжка на едно лице;</w:t>
      </w:r>
    </w:p>
    <w:p w14:paraId="5D1051EF" w14:textId="77777777" w:rsidR="00EC7DE1" w:rsidRPr="00EC7DE1" w:rsidRDefault="00EC7DE1" w:rsidP="00EC7DE1">
      <w:pPr>
        <w:widowControl/>
        <w:autoSpaceDE/>
        <w:autoSpaceDN/>
        <w:ind w:firstLine="600"/>
        <w:jc w:val="both"/>
        <w:rPr>
          <w:sz w:val="24"/>
          <w:szCs w:val="24"/>
          <w:lang w:val="ru-RU"/>
        </w:rPr>
      </w:pPr>
      <w:r w:rsidRPr="00EC7DE1">
        <w:rPr>
          <w:sz w:val="24"/>
          <w:szCs w:val="24"/>
        </w:rPr>
        <w:t>(2) Реалната издръжка на едно лице включва месечните разходи за храна и хигиенни материали, транспортни разходи за разнасяне на храната, както и съответната част от общите разходи за електрическа и топлинна енергия, вода, канализация и битови отпадъци. Месечните разходи се намаляват с даренията, помощите от дарителски програми и благотворителност.</w:t>
      </w:r>
    </w:p>
    <w:p w14:paraId="56243436" w14:textId="77777777" w:rsidR="00EC7DE1" w:rsidRPr="00EC7DE1" w:rsidRDefault="00EC7DE1" w:rsidP="00EC7DE1">
      <w:pPr>
        <w:widowControl/>
        <w:autoSpaceDE/>
        <w:autoSpaceDN/>
        <w:ind w:firstLine="600"/>
        <w:jc w:val="both"/>
        <w:rPr>
          <w:sz w:val="24"/>
          <w:szCs w:val="24"/>
        </w:rPr>
      </w:pPr>
      <w:r w:rsidRPr="00EC7DE1">
        <w:rPr>
          <w:sz w:val="24"/>
          <w:szCs w:val="24"/>
        </w:rPr>
        <w:t>(3) Комунално – битовите разходи се разпределят пропорционално на броя на обслужваните за месеца лица.</w:t>
      </w:r>
    </w:p>
    <w:p w14:paraId="45F3D528" w14:textId="77777777" w:rsidR="00EC7DE1" w:rsidRPr="00EC7DE1" w:rsidRDefault="00EC7DE1" w:rsidP="00EC7DE1">
      <w:pPr>
        <w:widowControl/>
        <w:autoSpaceDE/>
        <w:autoSpaceDN/>
        <w:ind w:firstLine="600"/>
        <w:jc w:val="both"/>
        <w:rPr>
          <w:sz w:val="24"/>
          <w:szCs w:val="24"/>
        </w:rPr>
      </w:pPr>
      <w:r w:rsidRPr="00EC7DE1">
        <w:rPr>
          <w:sz w:val="24"/>
          <w:szCs w:val="24"/>
        </w:rPr>
        <w:t xml:space="preserve">(4) Стойността на консумираната храна се изчислява ежедневно на база </w:t>
      </w:r>
      <w:proofErr w:type="spellStart"/>
      <w:r w:rsidRPr="00EC7DE1">
        <w:rPr>
          <w:sz w:val="24"/>
          <w:szCs w:val="24"/>
        </w:rPr>
        <w:t>калкулационни</w:t>
      </w:r>
      <w:proofErr w:type="spellEnd"/>
      <w:r w:rsidRPr="00EC7DE1">
        <w:rPr>
          <w:sz w:val="24"/>
          <w:szCs w:val="24"/>
        </w:rPr>
        <w:t xml:space="preserve"> ведомости и </w:t>
      </w:r>
      <w:proofErr w:type="spellStart"/>
      <w:r w:rsidRPr="00EC7DE1">
        <w:rPr>
          <w:sz w:val="24"/>
          <w:szCs w:val="24"/>
        </w:rPr>
        <w:t>требвателни</w:t>
      </w:r>
      <w:proofErr w:type="spellEnd"/>
      <w:r w:rsidRPr="00EC7DE1">
        <w:rPr>
          <w:sz w:val="24"/>
          <w:szCs w:val="24"/>
        </w:rPr>
        <w:t xml:space="preserve"> листове.</w:t>
      </w:r>
    </w:p>
    <w:p w14:paraId="36453BB2" w14:textId="77777777" w:rsidR="00EC7DE1" w:rsidRPr="00EC7DE1" w:rsidRDefault="00EC7DE1" w:rsidP="00EC7DE1">
      <w:pPr>
        <w:widowControl/>
        <w:autoSpaceDE/>
        <w:autoSpaceDN/>
        <w:ind w:firstLine="600"/>
        <w:jc w:val="both"/>
        <w:rPr>
          <w:sz w:val="24"/>
          <w:szCs w:val="24"/>
        </w:rPr>
      </w:pPr>
      <w:r w:rsidRPr="00EC7DE1">
        <w:rPr>
          <w:sz w:val="24"/>
          <w:szCs w:val="24"/>
        </w:rPr>
        <w:t>(5) Дължимата такса се събира от личните доходи на лицето и тя не може да бъде повече от 60% от тези доходи. Когато оставащата част от личните доходи на лицето е недостатъчна за покриване на таксата, разликата е за сметка на общината.</w:t>
      </w:r>
    </w:p>
    <w:p w14:paraId="190FDF2D" w14:textId="77777777" w:rsidR="00EC7DE1" w:rsidRPr="00EC7DE1" w:rsidRDefault="00EC7DE1" w:rsidP="00EC7DE1">
      <w:pPr>
        <w:widowControl/>
        <w:autoSpaceDE/>
        <w:autoSpaceDN/>
        <w:ind w:firstLine="720"/>
        <w:jc w:val="both"/>
        <w:rPr>
          <w:sz w:val="24"/>
          <w:szCs w:val="24"/>
        </w:rPr>
      </w:pPr>
      <w:r w:rsidRPr="00EC7DE1">
        <w:rPr>
          <w:sz w:val="24"/>
          <w:szCs w:val="24"/>
        </w:rPr>
        <w:t>Таксата се изчислява пропорционално на времето, през което лицето е ползвало социалните услуги.</w:t>
      </w:r>
    </w:p>
    <w:p w14:paraId="10F18E14" w14:textId="77777777" w:rsidR="00EC7DE1" w:rsidRPr="00EC7DE1" w:rsidRDefault="00EC7DE1" w:rsidP="00EC7DE1">
      <w:pPr>
        <w:widowControl/>
        <w:autoSpaceDE/>
        <w:autoSpaceDN/>
        <w:ind w:firstLine="600"/>
        <w:jc w:val="both"/>
        <w:rPr>
          <w:sz w:val="24"/>
          <w:szCs w:val="24"/>
        </w:rPr>
      </w:pPr>
      <w:r w:rsidRPr="00EC7DE1">
        <w:rPr>
          <w:sz w:val="24"/>
          <w:szCs w:val="24"/>
        </w:rPr>
        <w:t>(6) Ветераните от войните заплащат месечна такса за ползваната социална услуга домашен социален патронаж, съгласно ал.1, в размер на 30% от получаваната лична пенсия или от сбора от пенсиите си без добавките за чужда помощ и за навършени 75 години, изплащани към тях.</w:t>
      </w:r>
    </w:p>
    <w:p w14:paraId="1DE448BE" w14:textId="77777777" w:rsidR="00EC7DE1" w:rsidRPr="00EC7DE1" w:rsidRDefault="00EC7DE1" w:rsidP="00EC7DE1">
      <w:pPr>
        <w:widowControl/>
        <w:autoSpaceDE/>
        <w:autoSpaceDN/>
        <w:ind w:firstLine="600"/>
        <w:jc w:val="both"/>
        <w:rPr>
          <w:sz w:val="24"/>
          <w:szCs w:val="24"/>
        </w:rPr>
      </w:pPr>
      <w:r w:rsidRPr="00EC7DE1">
        <w:rPr>
          <w:sz w:val="24"/>
          <w:szCs w:val="24"/>
        </w:rPr>
        <w:t>(7) В домашен социален патронаж се приемат за потребители и лица, които приемат услугата от тях или техни близки, срещу заплащане на таксата в размер на реалните разходи.</w:t>
      </w:r>
    </w:p>
    <w:p w14:paraId="59C772B2" w14:textId="77777777" w:rsidR="00EC7DE1" w:rsidRPr="00EC7DE1" w:rsidRDefault="00EC7DE1" w:rsidP="00EC7DE1">
      <w:pPr>
        <w:widowControl/>
        <w:autoSpaceDE/>
        <w:autoSpaceDN/>
        <w:ind w:firstLine="600"/>
        <w:jc w:val="both"/>
        <w:rPr>
          <w:sz w:val="24"/>
          <w:szCs w:val="24"/>
        </w:rPr>
      </w:pPr>
      <w:r w:rsidRPr="00EC7DE1">
        <w:rPr>
          <w:b/>
          <w:bCs/>
          <w:sz w:val="24"/>
          <w:szCs w:val="24"/>
        </w:rPr>
        <w:t>Чл.30а</w:t>
      </w:r>
      <w:r w:rsidRPr="00EC7DE1">
        <w:rPr>
          <w:sz w:val="24"/>
          <w:szCs w:val="24"/>
        </w:rPr>
        <w:t xml:space="preserve"> (1) В Диетично – социалната кухня се приемат за потребители лица с документ от личен лекар, удостоверяващ тип и номер на диета.</w:t>
      </w:r>
    </w:p>
    <w:p w14:paraId="5387F00D" w14:textId="77777777" w:rsidR="00EC7DE1" w:rsidRPr="00EC7DE1" w:rsidRDefault="00EC7DE1" w:rsidP="00EC7DE1">
      <w:pPr>
        <w:widowControl/>
        <w:autoSpaceDE/>
        <w:autoSpaceDN/>
        <w:ind w:firstLine="600"/>
        <w:jc w:val="both"/>
        <w:rPr>
          <w:sz w:val="24"/>
          <w:szCs w:val="24"/>
        </w:rPr>
      </w:pPr>
      <w:r w:rsidRPr="00EC7DE1">
        <w:rPr>
          <w:sz w:val="24"/>
          <w:szCs w:val="24"/>
        </w:rPr>
        <w:t>(2) Стойността на купоните в Диетично-социална кухня се определя със заповед на кмета, която стойност се определя в началото на всяка календарна година в зависимост от  реалната издръжка на едно лице за предходния едногодишен период.</w:t>
      </w:r>
    </w:p>
    <w:p w14:paraId="21111750" w14:textId="77777777" w:rsidR="00EC7DE1" w:rsidRPr="00EC7DE1" w:rsidRDefault="00EC7DE1" w:rsidP="00EC7DE1">
      <w:pPr>
        <w:widowControl/>
        <w:autoSpaceDE/>
        <w:autoSpaceDN/>
        <w:ind w:firstLine="600"/>
        <w:jc w:val="both"/>
        <w:rPr>
          <w:sz w:val="24"/>
          <w:szCs w:val="24"/>
        </w:rPr>
      </w:pPr>
      <w:r w:rsidRPr="00EC7DE1">
        <w:rPr>
          <w:sz w:val="24"/>
          <w:szCs w:val="24"/>
        </w:rPr>
        <w:t>(3) Събраните суми от продадените купони се внасят в общинския бюджет до 25-то число на месеца, за който се дължат.</w:t>
      </w:r>
    </w:p>
    <w:p w14:paraId="27B823D1" w14:textId="77777777" w:rsidR="00EC7DE1" w:rsidRPr="00EC7DE1" w:rsidRDefault="00EC7DE1" w:rsidP="00EC7DE1">
      <w:pPr>
        <w:widowControl/>
        <w:autoSpaceDE/>
        <w:autoSpaceDN/>
        <w:ind w:firstLine="540"/>
        <w:jc w:val="both"/>
        <w:rPr>
          <w:b/>
          <w:bCs/>
          <w:sz w:val="24"/>
          <w:szCs w:val="24"/>
        </w:rPr>
      </w:pPr>
      <w:r w:rsidRPr="00EC7DE1">
        <w:rPr>
          <w:b/>
          <w:sz w:val="24"/>
          <w:szCs w:val="24"/>
        </w:rPr>
        <w:t xml:space="preserve"> Чл.31.</w:t>
      </w:r>
      <w:r w:rsidRPr="00EC7DE1">
        <w:rPr>
          <w:sz w:val="24"/>
          <w:szCs w:val="24"/>
        </w:rPr>
        <w:t xml:space="preserve"> За останалите форми на социално обслужване таксите се определят съгласно Тарифа за таксите за социалните услуги, финансирани от републиканския бюджет, приета с ПМС № 91 от 21.04.2003 г.</w:t>
      </w:r>
    </w:p>
    <w:p w14:paraId="5E42D4E7" w14:textId="77777777" w:rsidR="00EC7DE1" w:rsidRPr="00EC7DE1" w:rsidRDefault="00EC7DE1" w:rsidP="00EC7DE1">
      <w:pPr>
        <w:widowControl/>
        <w:autoSpaceDE/>
        <w:autoSpaceDN/>
        <w:ind w:firstLine="540"/>
        <w:jc w:val="both"/>
        <w:rPr>
          <w:sz w:val="24"/>
          <w:szCs w:val="24"/>
        </w:rPr>
      </w:pPr>
      <w:r w:rsidRPr="00EC7DE1">
        <w:rPr>
          <w:b/>
          <w:sz w:val="24"/>
          <w:szCs w:val="24"/>
        </w:rPr>
        <w:t xml:space="preserve"> Чл.32.</w:t>
      </w:r>
      <w:r w:rsidRPr="00EC7DE1">
        <w:rPr>
          <w:sz w:val="24"/>
          <w:szCs w:val="24"/>
        </w:rPr>
        <w:t xml:space="preserve"> (1) Таксите по този раздел се събират от Общинско предприятие „Социални дейности“ и се внасят в общинския бюджет до 10-то число на месеца, следващ месеца, за който се дължат.</w:t>
      </w:r>
    </w:p>
    <w:p w14:paraId="44EE82CD" w14:textId="77777777" w:rsidR="00EC7DE1" w:rsidRPr="00EC7DE1" w:rsidRDefault="00EC7DE1" w:rsidP="00EC7DE1">
      <w:pPr>
        <w:widowControl/>
        <w:autoSpaceDE/>
        <w:autoSpaceDN/>
        <w:ind w:firstLine="540"/>
        <w:jc w:val="both"/>
        <w:rPr>
          <w:sz w:val="24"/>
          <w:szCs w:val="24"/>
        </w:rPr>
      </w:pPr>
      <w:r w:rsidRPr="00EC7DE1">
        <w:rPr>
          <w:sz w:val="24"/>
          <w:szCs w:val="24"/>
        </w:rPr>
        <w:t xml:space="preserve">  (2) За социалната услуга Домашен социален патронаж, таксите се събират от Общинско предприятие „Социални дейности“ и се внасят в общинския бюджет до 25-то число на месеца, следващ месеца, за който се дължат.</w:t>
      </w:r>
    </w:p>
    <w:p w14:paraId="0D1CC6FF" w14:textId="77777777" w:rsidR="00EC7DE1" w:rsidRPr="00EC7DE1" w:rsidRDefault="00EC7DE1" w:rsidP="00EC7DE1">
      <w:pPr>
        <w:widowControl/>
        <w:autoSpaceDE/>
        <w:autoSpaceDN/>
        <w:jc w:val="both"/>
        <w:rPr>
          <w:sz w:val="24"/>
          <w:szCs w:val="24"/>
        </w:rPr>
      </w:pPr>
      <w:bookmarkStart w:id="1" w:name="_Hlk112667115"/>
      <w:r w:rsidRPr="00EC7DE1">
        <w:rPr>
          <w:b/>
          <w:sz w:val="24"/>
          <w:szCs w:val="24"/>
        </w:rPr>
        <w:t xml:space="preserve">          Чл.33</w:t>
      </w:r>
      <w:bookmarkStart w:id="2" w:name="_Hlk112664170"/>
      <w:r w:rsidRPr="00EC7DE1">
        <w:rPr>
          <w:b/>
          <w:sz w:val="24"/>
          <w:szCs w:val="24"/>
        </w:rPr>
        <w:t>.</w:t>
      </w:r>
      <w:r w:rsidRPr="00EC7DE1">
        <w:rPr>
          <w:sz w:val="24"/>
          <w:szCs w:val="24"/>
        </w:rPr>
        <w:t xml:space="preserve"> (1) </w:t>
      </w:r>
      <w:bookmarkEnd w:id="2"/>
      <w:r w:rsidRPr="00EC7DE1">
        <w:rPr>
          <w:sz w:val="24"/>
          <w:szCs w:val="24"/>
        </w:rPr>
        <w:t xml:space="preserve">Лице, ползващо услугите на Детска млечна кухня към  Организационно обособена структура към Детска ясла „Слънчев кът“  заплаща месечна такса, съответстваща на реалната издръжка за храна на едно дете. За получаване на храна от детската кухня се извършва чрез  подаване на писмено заявление, придружено с бележка от общопрактикуващия лекар с указания за хранителния режим на детето. </w:t>
      </w:r>
    </w:p>
    <w:p w14:paraId="240AD3EB" w14:textId="77777777" w:rsidR="00EC7DE1" w:rsidRPr="00EC7DE1" w:rsidRDefault="00EC7DE1" w:rsidP="00EC7DE1">
      <w:pPr>
        <w:widowControl/>
        <w:autoSpaceDE/>
        <w:autoSpaceDN/>
        <w:ind w:firstLine="600"/>
        <w:jc w:val="both"/>
        <w:rPr>
          <w:sz w:val="24"/>
          <w:szCs w:val="24"/>
        </w:rPr>
      </w:pPr>
      <w:r w:rsidRPr="00EC7DE1">
        <w:rPr>
          <w:sz w:val="24"/>
          <w:szCs w:val="24"/>
        </w:rPr>
        <w:t>(2) Стойността на купоните на Детска млечна кухня към  Организационно обособена структура се определя със заповед на кмета в началото на всяка календарна година в зависимост от  реалната издръжка на едно дете за предходния едногодишен период.</w:t>
      </w:r>
    </w:p>
    <w:p w14:paraId="4E70A973" w14:textId="77777777" w:rsidR="00EC7DE1" w:rsidRPr="00EC7DE1" w:rsidRDefault="00EC7DE1" w:rsidP="00EC7DE1">
      <w:pPr>
        <w:widowControl/>
        <w:autoSpaceDE/>
        <w:autoSpaceDN/>
        <w:ind w:firstLine="600"/>
        <w:jc w:val="both"/>
        <w:rPr>
          <w:sz w:val="24"/>
          <w:szCs w:val="24"/>
        </w:rPr>
      </w:pPr>
      <w:r w:rsidRPr="00EC7DE1">
        <w:rPr>
          <w:sz w:val="24"/>
          <w:szCs w:val="24"/>
        </w:rPr>
        <w:lastRenderedPageBreak/>
        <w:t>(3) Таксите се събират от Детска млечна кухня, към Организационно обособена структура към Детска ясла „Слънчев кът“  и се внасят в общинския бюджет до 25-то число на месеца, за който се дължат.</w:t>
      </w:r>
    </w:p>
    <w:bookmarkEnd w:id="1"/>
    <w:p w14:paraId="53217AC4" w14:textId="77777777" w:rsidR="00EC7DE1" w:rsidRPr="00EC7DE1" w:rsidRDefault="00EC7DE1" w:rsidP="00EC7DE1">
      <w:pPr>
        <w:widowControl/>
        <w:autoSpaceDE/>
        <w:autoSpaceDN/>
        <w:jc w:val="both"/>
        <w:rPr>
          <w:b/>
          <w:sz w:val="24"/>
          <w:szCs w:val="24"/>
        </w:rPr>
      </w:pPr>
    </w:p>
    <w:p w14:paraId="466F90D0" w14:textId="77777777" w:rsidR="00EC7DE1" w:rsidRPr="00EC7DE1" w:rsidRDefault="00EC7DE1" w:rsidP="00EC7DE1">
      <w:pPr>
        <w:widowControl/>
        <w:autoSpaceDE/>
        <w:autoSpaceDN/>
        <w:ind w:firstLine="720"/>
        <w:jc w:val="center"/>
        <w:rPr>
          <w:b/>
          <w:sz w:val="24"/>
          <w:szCs w:val="24"/>
        </w:rPr>
      </w:pPr>
    </w:p>
    <w:p w14:paraId="41134CB6" w14:textId="77777777" w:rsidR="00EC7DE1" w:rsidRPr="00EC7DE1" w:rsidRDefault="00EC7DE1" w:rsidP="00EC7DE1">
      <w:pPr>
        <w:keepNext/>
        <w:widowControl/>
        <w:autoSpaceDE/>
        <w:autoSpaceDN/>
        <w:jc w:val="center"/>
        <w:outlineLvl w:val="4"/>
        <w:rPr>
          <w:b/>
          <w:caps/>
          <w:sz w:val="24"/>
          <w:szCs w:val="24"/>
        </w:rPr>
      </w:pPr>
      <w:r w:rsidRPr="00EC7DE1">
        <w:rPr>
          <w:b/>
          <w:caps/>
          <w:sz w:val="24"/>
          <w:szCs w:val="24"/>
        </w:rPr>
        <w:t>Раздел IV</w:t>
      </w:r>
    </w:p>
    <w:p w14:paraId="1C72B118" w14:textId="77777777" w:rsidR="00EC7DE1" w:rsidRPr="00EC7DE1" w:rsidRDefault="00EC7DE1" w:rsidP="00EC7DE1">
      <w:pPr>
        <w:widowControl/>
        <w:autoSpaceDE/>
        <w:autoSpaceDN/>
        <w:ind w:firstLine="720"/>
        <w:jc w:val="center"/>
        <w:rPr>
          <w:b/>
          <w:caps/>
          <w:sz w:val="24"/>
          <w:szCs w:val="24"/>
        </w:rPr>
      </w:pPr>
    </w:p>
    <w:p w14:paraId="7700AA6D" w14:textId="77777777" w:rsidR="00EC7DE1" w:rsidRPr="00EC7DE1" w:rsidRDefault="00EC7DE1" w:rsidP="00EC7DE1">
      <w:pPr>
        <w:keepNext/>
        <w:widowControl/>
        <w:autoSpaceDE/>
        <w:autoSpaceDN/>
        <w:jc w:val="center"/>
        <w:outlineLvl w:val="1"/>
        <w:rPr>
          <w:b/>
          <w:bCs/>
          <w:sz w:val="24"/>
          <w:szCs w:val="24"/>
        </w:rPr>
      </w:pPr>
      <w:r w:rsidRPr="00EC7DE1">
        <w:rPr>
          <w:b/>
          <w:bCs/>
          <w:sz w:val="24"/>
          <w:szCs w:val="24"/>
        </w:rPr>
        <w:t>Такси за технически услуги</w:t>
      </w:r>
    </w:p>
    <w:p w14:paraId="6F970717" w14:textId="77777777" w:rsidR="00EC7DE1" w:rsidRPr="00EC7DE1" w:rsidRDefault="00EC7DE1" w:rsidP="00EC7DE1">
      <w:pPr>
        <w:widowControl/>
        <w:autoSpaceDE/>
        <w:autoSpaceDN/>
        <w:ind w:firstLine="720"/>
        <w:jc w:val="center"/>
        <w:rPr>
          <w:b/>
          <w:sz w:val="24"/>
          <w:szCs w:val="24"/>
        </w:rPr>
      </w:pPr>
    </w:p>
    <w:p w14:paraId="0FF7E1FD" w14:textId="77777777" w:rsidR="00EC7DE1" w:rsidRPr="00EC7DE1" w:rsidRDefault="00EC7DE1" w:rsidP="00EC7DE1">
      <w:pPr>
        <w:widowControl/>
        <w:autoSpaceDE/>
        <w:autoSpaceDN/>
        <w:ind w:firstLine="720"/>
        <w:jc w:val="both"/>
        <w:rPr>
          <w:sz w:val="24"/>
          <w:szCs w:val="24"/>
        </w:rPr>
      </w:pPr>
      <w:r w:rsidRPr="00EC7DE1">
        <w:rPr>
          <w:b/>
          <w:sz w:val="24"/>
          <w:szCs w:val="24"/>
        </w:rPr>
        <w:t>Чл.34.</w:t>
      </w:r>
      <w:r w:rsidRPr="00EC7DE1">
        <w:rPr>
          <w:sz w:val="24"/>
          <w:szCs w:val="24"/>
        </w:rPr>
        <w:t xml:space="preserve"> Таксите се заплащат за техническите услуги, които се извършват от общината, и обхващат дейностите във връзка с териториалното и селищното устройство, архитектурата, строителството, благоустройството, кадастъра в селищните и извънселищните територии.</w:t>
      </w:r>
    </w:p>
    <w:p w14:paraId="33A5584A" w14:textId="77777777" w:rsidR="00EC7DE1" w:rsidRPr="00EC7DE1" w:rsidRDefault="00EC7DE1" w:rsidP="00EC7DE1">
      <w:pPr>
        <w:widowControl/>
        <w:autoSpaceDE/>
        <w:autoSpaceDN/>
        <w:ind w:firstLine="720"/>
        <w:jc w:val="both"/>
        <w:rPr>
          <w:b/>
          <w:sz w:val="24"/>
          <w:szCs w:val="24"/>
        </w:rPr>
      </w:pPr>
    </w:p>
    <w:p w14:paraId="6938DD41" w14:textId="77777777" w:rsidR="00EC7DE1" w:rsidRPr="00EC7DE1" w:rsidRDefault="00EC7DE1" w:rsidP="00EC7DE1">
      <w:pPr>
        <w:widowControl/>
        <w:autoSpaceDE/>
        <w:autoSpaceDN/>
        <w:ind w:firstLine="720"/>
        <w:jc w:val="both"/>
        <w:rPr>
          <w:sz w:val="24"/>
          <w:szCs w:val="24"/>
        </w:rPr>
      </w:pPr>
      <w:r w:rsidRPr="00EC7DE1">
        <w:rPr>
          <w:b/>
          <w:sz w:val="24"/>
          <w:szCs w:val="24"/>
        </w:rPr>
        <w:t>Чл.35.</w:t>
      </w:r>
      <w:r w:rsidRPr="00EC7DE1">
        <w:rPr>
          <w:sz w:val="24"/>
          <w:szCs w:val="24"/>
        </w:rPr>
        <w:t xml:space="preserve"> Таксите за технически услуги се заплащат от физическите и юридическите лица, ползватели на услугата, при предявяване на искането.</w:t>
      </w:r>
    </w:p>
    <w:p w14:paraId="458D06AA" w14:textId="77777777" w:rsidR="00EC7DE1" w:rsidRPr="00EC7DE1" w:rsidRDefault="00EC7DE1" w:rsidP="00EC7DE1">
      <w:pPr>
        <w:widowControl/>
        <w:autoSpaceDE/>
        <w:autoSpaceDN/>
        <w:ind w:firstLine="720"/>
        <w:jc w:val="both"/>
        <w:rPr>
          <w:b/>
          <w:sz w:val="24"/>
          <w:szCs w:val="24"/>
        </w:rPr>
      </w:pPr>
    </w:p>
    <w:p w14:paraId="4E4591DB" w14:textId="77777777" w:rsidR="00EC7DE1" w:rsidRPr="00EC7DE1" w:rsidRDefault="00EC7DE1" w:rsidP="00EC7DE1">
      <w:pPr>
        <w:widowControl/>
        <w:autoSpaceDE/>
        <w:autoSpaceDN/>
        <w:ind w:firstLine="720"/>
        <w:jc w:val="both"/>
        <w:rPr>
          <w:sz w:val="24"/>
          <w:szCs w:val="24"/>
        </w:rPr>
      </w:pPr>
      <w:r w:rsidRPr="00EC7DE1">
        <w:rPr>
          <w:b/>
          <w:sz w:val="24"/>
          <w:szCs w:val="24"/>
        </w:rPr>
        <w:t>Чл.36.</w:t>
      </w:r>
      <w:r w:rsidRPr="00EC7DE1">
        <w:rPr>
          <w:sz w:val="24"/>
          <w:szCs w:val="24"/>
        </w:rPr>
        <w:t xml:space="preserve"> Освобождават се от такси за технически услуги държавните и общинските органи, организациите на бюджетна издръжка и Българският Червен кръст.</w:t>
      </w:r>
    </w:p>
    <w:p w14:paraId="5DF96030" w14:textId="77777777" w:rsidR="00EC7DE1" w:rsidRPr="00EC7DE1" w:rsidRDefault="00EC7DE1" w:rsidP="00EC7DE1">
      <w:pPr>
        <w:widowControl/>
        <w:autoSpaceDE/>
        <w:autoSpaceDN/>
        <w:ind w:firstLine="720"/>
        <w:jc w:val="both"/>
        <w:rPr>
          <w:b/>
          <w:sz w:val="24"/>
          <w:szCs w:val="24"/>
        </w:rPr>
      </w:pPr>
    </w:p>
    <w:p w14:paraId="42EC0547" w14:textId="77777777" w:rsidR="00EC7DE1" w:rsidRPr="00EC7DE1" w:rsidRDefault="00EC7DE1" w:rsidP="00EC7DE1">
      <w:pPr>
        <w:widowControl/>
        <w:autoSpaceDE/>
        <w:autoSpaceDN/>
        <w:ind w:firstLine="720"/>
        <w:jc w:val="both"/>
        <w:rPr>
          <w:sz w:val="24"/>
          <w:szCs w:val="24"/>
        </w:rPr>
      </w:pPr>
      <w:r w:rsidRPr="00EC7DE1">
        <w:rPr>
          <w:b/>
          <w:sz w:val="24"/>
          <w:szCs w:val="24"/>
        </w:rPr>
        <w:t>Чл.37.</w:t>
      </w:r>
      <w:r w:rsidRPr="00EC7DE1">
        <w:rPr>
          <w:sz w:val="24"/>
          <w:szCs w:val="24"/>
        </w:rPr>
        <w:t xml:space="preserve"> </w:t>
      </w:r>
      <w:r w:rsidRPr="00EC7DE1">
        <w:rPr>
          <w:color w:val="000000"/>
          <w:sz w:val="24"/>
          <w:szCs w:val="24"/>
        </w:rPr>
        <w:t>(Изменен с Решение №284, взето с Протокол №12/19.12.2024 год. на ОбС – Видин</w:t>
      </w:r>
      <w:r w:rsidRPr="00EC7DE1">
        <w:rPr>
          <w:color w:val="000000"/>
          <w:sz w:val="24"/>
          <w:szCs w:val="24"/>
          <w:lang w:val="en-US"/>
        </w:rPr>
        <w:t xml:space="preserve"> </w:t>
      </w:r>
      <w:r w:rsidRPr="00EC7DE1">
        <w:rPr>
          <w:color w:val="000000"/>
          <w:sz w:val="24"/>
          <w:szCs w:val="24"/>
        </w:rPr>
        <w:t xml:space="preserve">и </w:t>
      </w:r>
      <w:r w:rsidRPr="00EC7DE1">
        <w:rPr>
          <w:sz w:val="24"/>
          <w:szCs w:val="24"/>
        </w:rPr>
        <w:t>Решение №299, взето с Протокол №14/30.12.2025г. на ОбС – Видин.)</w:t>
      </w:r>
      <w:r w:rsidRPr="00EC7DE1">
        <w:rPr>
          <w:color w:val="000000"/>
          <w:sz w:val="24"/>
          <w:szCs w:val="24"/>
        </w:rPr>
        <w:t xml:space="preserve"> </w:t>
      </w:r>
      <w:r w:rsidRPr="00EC7DE1">
        <w:rPr>
          <w:sz w:val="24"/>
          <w:szCs w:val="24"/>
        </w:rPr>
        <w:t>Размерът на таксите за технически услуги се определя както следва:</w:t>
      </w:r>
    </w:p>
    <w:p w14:paraId="73934796" w14:textId="77777777" w:rsidR="00EC7DE1" w:rsidRPr="00EC7DE1" w:rsidRDefault="00EC7DE1" w:rsidP="00EC7DE1">
      <w:pPr>
        <w:widowControl/>
        <w:autoSpaceDE/>
        <w:autoSpaceDN/>
        <w:ind w:firstLine="720"/>
        <w:jc w:val="both"/>
        <w:rPr>
          <w:sz w:val="24"/>
          <w:szCs w:val="24"/>
          <w:lang w:val="ru-RU"/>
        </w:rPr>
      </w:pPr>
    </w:p>
    <w:tbl>
      <w:tblPr>
        <w:tblW w:w="9948" w:type="dxa"/>
        <w:tblLayout w:type="fixed"/>
        <w:tblCellMar>
          <w:left w:w="70" w:type="dxa"/>
          <w:right w:w="70" w:type="dxa"/>
        </w:tblCellMar>
        <w:tblLook w:val="0000" w:firstRow="0" w:lastRow="0" w:firstColumn="0" w:lastColumn="0" w:noHBand="0" w:noVBand="0"/>
      </w:tblPr>
      <w:tblGrid>
        <w:gridCol w:w="721"/>
        <w:gridCol w:w="2529"/>
        <w:gridCol w:w="53"/>
        <w:gridCol w:w="1546"/>
        <w:gridCol w:w="231"/>
        <w:gridCol w:w="2268"/>
        <w:gridCol w:w="448"/>
        <w:gridCol w:w="2152"/>
      </w:tblGrid>
      <w:tr w:rsidR="00EC7DE1" w:rsidRPr="00EC7DE1" w14:paraId="5EFCE1C7" w14:textId="77777777" w:rsidTr="007943D8">
        <w:tc>
          <w:tcPr>
            <w:tcW w:w="9948" w:type="dxa"/>
            <w:gridSpan w:val="8"/>
            <w:tcBorders>
              <w:top w:val="single" w:sz="4" w:space="0" w:color="000000"/>
              <w:left w:val="single" w:sz="4" w:space="0" w:color="000000"/>
              <w:bottom w:val="single" w:sz="4" w:space="0" w:color="000000"/>
              <w:right w:val="single" w:sz="4" w:space="0" w:color="000000"/>
            </w:tcBorders>
            <w:vAlign w:val="center"/>
          </w:tcPr>
          <w:p w14:paraId="742E3AAD" w14:textId="77777777" w:rsidR="00EC7DE1" w:rsidRPr="00EC7DE1" w:rsidRDefault="00EC7DE1" w:rsidP="00EC7DE1">
            <w:pPr>
              <w:widowControl/>
              <w:autoSpaceDE/>
              <w:autoSpaceDN/>
              <w:spacing w:after="160" w:line="276" w:lineRule="auto"/>
              <w:jc w:val="center"/>
              <w:rPr>
                <w:rFonts w:eastAsia="Aptos"/>
                <w:b/>
                <w:kern w:val="2"/>
                <w:sz w:val="10"/>
                <w:szCs w:val="10"/>
                <w:lang w:eastAsia="bg-BG"/>
              </w:rPr>
            </w:pPr>
          </w:p>
          <w:p w14:paraId="2C8E0259" w14:textId="77777777" w:rsidR="00EC7DE1" w:rsidRPr="00EC7DE1" w:rsidRDefault="00EC7DE1" w:rsidP="00EC7DE1">
            <w:pPr>
              <w:widowControl/>
              <w:autoSpaceDE/>
              <w:autoSpaceDN/>
              <w:spacing w:after="160" w:line="276" w:lineRule="auto"/>
              <w:jc w:val="center"/>
              <w:rPr>
                <w:rFonts w:eastAsia="Aptos"/>
                <w:b/>
                <w:kern w:val="2"/>
                <w:sz w:val="24"/>
                <w:szCs w:val="24"/>
                <w:lang w:eastAsia="bg-BG"/>
              </w:rPr>
            </w:pPr>
            <w:r w:rsidRPr="00EC7DE1">
              <w:rPr>
                <w:rFonts w:eastAsia="Aptos"/>
                <w:b/>
                <w:kern w:val="2"/>
                <w:sz w:val="24"/>
                <w:szCs w:val="24"/>
                <w:lang w:eastAsia="bg-BG"/>
              </w:rPr>
              <w:t>Устройство на територията</w:t>
            </w:r>
          </w:p>
        </w:tc>
      </w:tr>
      <w:tr w:rsidR="00EC7DE1" w:rsidRPr="00EC7DE1" w14:paraId="7C174FA0" w14:textId="77777777" w:rsidTr="007943D8">
        <w:tc>
          <w:tcPr>
            <w:tcW w:w="721" w:type="dxa"/>
            <w:tcBorders>
              <w:top w:val="single" w:sz="4" w:space="0" w:color="000000"/>
              <w:left w:val="single" w:sz="4" w:space="0" w:color="000000"/>
              <w:bottom w:val="single" w:sz="4" w:space="0" w:color="000000"/>
              <w:right w:val="single" w:sz="4" w:space="0" w:color="000000"/>
            </w:tcBorders>
          </w:tcPr>
          <w:p w14:paraId="266E7A25"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
                <w:kern w:val="2"/>
                <w:sz w:val="24"/>
                <w:szCs w:val="24"/>
                <w:lang w:eastAsia="bg-BG"/>
              </w:rPr>
              <w:t>№</w:t>
            </w:r>
          </w:p>
        </w:tc>
        <w:tc>
          <w:tcPr>
            <w:tcW w:w="2529" w:type="dxa"/>
            <w:tcBorders>
              <w:top w:val="single" w:sz="4" w:space="0" w:color="000000"/>
              <w:left w:val="single" w:sz="4" w:space="0" w:color="000000"/>
              <w:bottom w:val="single" w:sz="4" w:space="0" w:color="000000"/>
              <w:right w:val="single" w:sz="4" w:space="0" w:color="000000"/>
            </w:tcBorders>
            <w:vAlign w:val="center"/>
          </w:tcPr>
          <w:p w14:paraId="775091AA" w14:textId="77777777" w:rsidR="00EC7DE1" w:rsidRPr="00EC7DE1" w:rsidRDefault="00EC7DE1" w:rsidP="00EC7DE1">
            <w:pPr>
              <w:widowControl/>
              <w:autoSpaceDE/>
              <w:autoSpaceDN/>
              <w:spacing w:after="160" w:line="276" w:lineRule="auto"/>
              <w:jc w:val="center"/>
              <w:rPr>
                <w:b/>
                <w:kern w:val="2"/>
                <w:sz w:val="24"/>
                <w:szCs w:val="24"/>
                <w:lang w:eastAsia="bg-BG"/>
              </w:rPr>
            </w:pPr>
            <w:r w:rsidRPr="00EC7DE1">
              <w:rPr>
                <w:rFonts w:eastAsia="Aptos"/>
                <w:b/>
                <w:kern w:val="2"/>
                <w:sz w:val="24"/>
                <w:szCs w:val="24"/>
                <w:lang w:eastAsia="bg-BG"/>
              </w:rPr>
              <w:t>Административна</w:t>
            </w:r>
          </w:p>
          <w:p w14:paraId="68F117BF" w14:textId="77777777" w:rsidR="00EC7DE1" w:rsidRPr="00EC7DE1" w:rsidRDefault="00EC7DE1" w:rsidP="00EC7DE1">
            <w:pPr>
              <w:widowControl/>
              <w:autoSpaceDE/>
              <w:autoSpaceDN/>
              <w:spacing w:after="160" w:line="276" w:lineRule="auto"/>
              <w:jc w:val="center"/>
              <w:rPr>
                <w:sz w:val="24"/>
                <w:szCs w:val="24"/>
                <w:lang w:eastAsia="bg-BG"/>
              </w:rPr>
            </w:pPr>
            <w:r w:rsidRPr="00EC7DE1">
              <w:rPr>
                <w:b/>
                <w:kern w:val="2"/>
                <w:sz w:val="24"/>
                <w:szCs w:val="24"/>
                <w:lang w:eastAsia="bg-BG"/>
              </w:rPr>
              <w:t xml:space="preserve"> </w:t>
            </w:r>
            <w:r w:rsidRPr="00EC7DE1">
              <w:rPr>
                <w:rFonts w:eastAsia="Aptos"/>
                <w:b/>
                <w:kern w:val="2"/>
                <w:sz w:val="24"/>
                <w:szCs w:val="24"/>
                <w:lang w:eastAsia="bg-BG"/>
              </w:rPr>
              <w:t>услуга</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0428F74C" w14:textId="77777777" w:rsidR="00EC7DE1" w:rsidRPr="00EC7DE1" w:rsidRDefault="00EC7DE1" w:rsidP="00EC7DE1">
            <w:pPr>
              <w:widowControl/>
              <w:autoSpaceDE/>
              <w:autoSpaceDN/>
              <w:spacing w:after="160" w:line="276" w:lineRule="auto"/>
              <w:ind w:firstLine="454"/>
              <w:rPr>
                <w:sz w:val="24"/>
                <w:szCs w:val="24"/>
                <w:lang w:eastAsia="bg-BG"/>
              </w:rPr>
            </w:pPr>
            <w:r w:rsidRPr="00EC7DE1">
              <w:rPr>
                <w:rFonts w:eastAsia="Aptos"/>
                <w:b/>
                <w:kern w:val="2"/>
                <w:sz w:val="24"/>
                <w:szCs w:val="24"/>
                <w:lang w:eastAsia="bg-BG"/>
              </w:rPr>
              <w:t>Вид</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32A3CA38"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
                <w:kern w:val="2"/>
                <w:sz w:val="24"/>
                <w:szCs w:val="24"/>
                <w:lang w:eastAsia="bg-BG"/>
              </w:rPr>
              <w:t>Цена</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5091953E" w14:textId="77777777" w:rsidR="00EC7DE1" w:rsidRPr="00EC7DE1" w:rsidRDefault="00EC7DE1" w:rsidP="00EC7DE1">
            <w:pPr>
              <w:widowControl/>
              <w:autoSpaceDE/>
              <w:autoSpaceDN/>
              <w:spacing w:after="160" w:line="276" w:lineRule="auto"/>
              <w:ind w:firstLine="454"/>
              <w:rPr>
                <w:sz w:val="24"/>
                <w:szCs w:val="24"/>
                <w:lang w:eastAsia="bg-BG"/>
              </w:rPr>
            </w:pPr>
            <w:r w:rsidRPr="00EC7DE1">
              <w:rPr>
                <w:rFonts w:eastAsia="Aptos"/>
                <w:b/>
                <w:kern w:val="2"/>
                <w:sz w:val="24"/>
                <w:szCs w:val="24"/>
                <w:lang w:eastAsia="bg-BG"/>
              </w:rPr>
              <w:t>Срок</w:t>
            </w:r>
          </w:p>
        </w:tc>
      </w:tr>
      <w:tr w:rsidR="00EC7DE1" w:rsidRPr="00EC7DE1" w14:paraId="00549660"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2556A0BE"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w:t>
            </w:r>
          </w:p>
        </w:tc>
        <w:tc>
          <w:tcPr>
            <w:tcW w:w="2529" w:type="dxa"/>
            <w:tcBorders>
              <w:top w:val="single" w:sz="4" w:space="0" w:color="000000"/>
              <w:left w:val="single" w:sz="4" w:space="0" w:color="000000"/>
              <w:bottom w:val="single" w:sz="4" w:space="0" w:color="000000"/>
              <w:right w:val="single" w:sz="4" w:space="0" w:color="000000"/>
            </w:tcBorders>
            <w:vAlign w:val="center"/>
          </w:tcPr>
          <w:p w14:paraId="076156FE"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2956 Издаване на разрешение за продължаване на строителството по спрян строеж</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3C530A11"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58B60611" w14:textId="77777777" w:rsidR="00EC7DE1" w:rsidRPr="00EC7DE1" w:rsidRDefault="00EC7DE1" w:rsidP="00EC7DE1">
            <w:pPr>
              <w:widowControl/>
              <w:autoSpaceDE/>
              <w:autoSpaceDN/>
              <w:snapToGrid w:val="0"/>
              <w:spacing w:after="160" w:line="276" w:lineRule="auto"/>
              <w:ind w:firstLine="454"/>
              <w:jc w:val="center"/>
              <w:rPr>
                <w:rFonts w:eastAsia="Aptos"/>
                <w:kern w:val="2"/>
                <w:sz w:val="24"/>
                <w:szCs w:val="24"/>
                <w:lang w:eastAsia="bg-BG"/>
              </w:rPr>
            </w:pPr>
          </w:p>
          <w:p w14:paraId="5A13967C"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t>100,00 лв. (51,13 €)</w:t>
            </w:r>
          </w:p>
          <w:p w14:paraId="3C810ADC"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3D8A5E68" w14:textId="77777777" w:rsidR="00EC7DE1" w:rsidRPr="00EC7DE1" w:rsidRDefault="00EC7DE1" w:rsidP="00EC7DE1">
            <w:pPr>
              <w:widowControl/>
              <w:autoSpaceDE/>
              <w:autoSpaceDN/>
              <w:spacing w:after="160" w:line="276" w:lineRule="auto"/>
              <w:ind w:firstLine="454"/>
              <w:jc w:val="center"/>
              <w:rPr>
                <w:sz w:val="24"/>
                <w:szCs w:val="24"/>
                <w:lang w:eastAsia="bg-BG"/>
              </w:rPr>
            </w:pPr>
            <w:r w:rsidRPr="00EC7DE1">
              <w:rPr>
                <w:rFonts w:eastAsia="Aptos"/>
                <w:kern w:val="2"/>
                <w:sz w:val="24"/>
                <w:szCs w:val="24"/>
                <w:lang w:eastAsia="bg-BG"/>
              </w:rPr>
              <w:t>14 дни от подаване на заявлението</w:t>
            </w:r>
          </w:p>
        </w:tc>
      </w:tr>
      <w:tr w:rsidR="00EC7DE1" w:rsidRPr="00EC7DE1" w14:paraId="527CE5B9"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48198524"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w:t>
            </w:r>
          </w:p>
        </w:tc>
        <w:tc>
          <w:tcPr>
            <w:tcW w:w="2529" w:type="dxa"/>
            <w:tcBorders>
              <w:top w:val="single" w:sz="4" w:space="0" w:color="000000"/>
              <w:left w:val="single" w:sz="4" w:space="0" w:color="000000"/>
              <w:bottom w:val="single" w:sz="4" w:space="0" w:color="000000"/>
              <w:right w:val="single" w:sz="4" w:space="0" w:color="000000"/>
            </w:tcBorders>
            <w:vAlign w:val="center"/>
          </w:tcPr>
          <w:p w14:paraId="16158CA0"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2879 Промяна на предназначението на сгради</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53C0901E"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Обикновена</w:t>
            </w:r>
          </w:p>
          <w:p w14:paraId="1D65BF5E"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636B4546"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съгласно такса за одобряване на инвестиционен проект и издаване на разрешение за строеж</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254D7D40" w14:textId="77777777" w:rsidR="00EC7DE1" w:rsidRPr="00EC7DE1" w:rsidRDefault="00EC7DE1" w:rsidP="00EC7DE1">
            <w:pPr>
              <w:widowControl/>
              <w:autoSpaceDE/>
              <w:autoSpaceDN/>
              <w:spacing w:after="160" w:line="276" w:lineRule="auto"/>
              <w:jc w:val="center"/>
              <w:rPr>
                <w:rFonts w:eastAsia="Aptos"/>
                <w:kern w:val="2"/>
                <w:sz w:val="24"/>
                <w:szCs w:val="24"/>
                <w:lang w:eastAsia="bg-BG"/>
              </w:rPr>
            </w:pPr>
            <w:r w:rsidRPr="00EC7DE1">
              <w:rPr>
                <w:rFonts w:eastAsia="Aptos"/>
                <w:kern w:val="2"/>
                <w:sz w:val="24"/>
                <w:szCs w:val="24"/>
                <w:lang w:eastAsia="bg-BG"/>
              </w:rPr>
              <w:t>30 дни от подаване на заявлението– чл.144,ал.3, т.2 от ЗУТ</w:t>
            </w:r>
          </w:p>
          <w:p w14:paraId="28CACC87"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eastAsia="bg-BG"/>
              </w:rPr>
            </w:pPr>
            <w:r w:rsidRPr="00EC7DE1">
              <w:rPr>
                <w:rFonts w:eastAsia="Aptos"/>
                <w:kern w:val="2"/>
                <w:sz w:val="24"/>
                <w:szCs w:val="24"/>
                <w:lang w:eastAsia="bg-BG"/>
              </w:rPr>
              <w:t>14 дни от подаване на заявлението – чл.144,ал.3, т.1 от ЗУТ</w:t>
            </w:r>
          </w:p>
          <w:p w14:paraId="07152D70"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r>
      <w:tr w:rsidR="00EC7DE1" w:rsidRPr="00EC7DE1" w14:paraId="5C3A64E6"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1C85C15A"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2.1</w:t>
            </w:r>
          </w:p>
        </w:tc>
        <w:tc>
          <w:tcPr>
            <w:tcW w:w="2529" w:type="dxa"/>
            <w:tcBorders>
              <w:top w:val="single" w:sz="4" w:space="0" w:color="000000"/>
              <w:left w:val="single" w:sz="4" w:space="0" w:color="000000"/>
              <w:bottom w:val="single" w:sz="4" w:space="0" w:color="000000"/>
              <w:right w:val="single" w:sz="4" w:space="0" w:color="000000"/>
            </w:tcBorders>
            <w:vAlign w:val="center"/>
          </w:tcPr>
          <w:p w14:paraId="525756B0"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 xml:space="preserve">3179 Издаване на разрешение за промяна на предназначението на сгради или на самостоятелни обекти в сгради без извършване на </w:t>
            </w:r>
            <w:r w:rsidRPr="00EC7DE1">
              <w:rPr>
                <w:rFonts w:eastAsia="Aptos"/>
                <w:kern w:val="2"/>
                <w:sz w:val="24"/>
                <w:szCs w:val="24"/>
                <w:lang w:eastAsia="bg-BG"/>
              </w:rPr>
              <w:lastRenderedPageBreak/>
              <w:t>строителни и монтажни работи</w:t>
            </w:r>
          </w:p>
          <w:p w14:paraId="7BA5723A"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151C288A"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lastRenderedPageBreak/>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744BE735"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r w:rsidRPr="00EC7DE1">
              <w:rPr>
                <w:rFonts w:eastAsia="Aptos"/>
                <w:bCs/>
                <w:kern w:val="2"/>
                <w:sz w:val="24"/>
                <w:szCs w:val="24"/>
                <w:lang w:val="en-US" w:eastAsia="bg-BG"/>
              </w:rPr>
              <w:t>300</w:t>
            </w:r>
            <w:r w:rsidRPr="00EC7DE1">
              <w:rPr>
                <w:rFonts w:eastAsia="Aptos"/>
                <w:bCs/>
                <w:kern w:val="2"/>
                <w:sz w:val="24"/>
                <w:szCs w:val="24"/>
                <w:lang w:eastAsia="bg-BG"/>
              </w:rPr>
              <w:t xml:space="preserve"> лв. (150, 39 €)</w:t>
            </w:r>
          </w:p>
          <w:p w14:paraId="1EF1DB7C"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3F7DE802" w14:textId="77777777" w:rsidR="00EC7DE1" w:rsidRPr="00EC7DE1" w:rsidRDefault="00EC7DE1" w:rsidP="00EC7DE1">
            <w:pPr>
              <w:widowControl/>
              <w:autoSpaceDE/>
              <w:autoSpaceDN/>
              <w:spacing w:after="160" w:line="276" w:lineRule="auto"/>
              <w:ind w:firstLine="454"/>
              <w:jc w:val="center"/>
              <w:rPr>
                <w:sz w:val="24"/>
                <w:szCs w:val="24"/>
                <w:lang w:eastAsia="bg-BG"/>
              </w:rPr>
            </w:pPr>
            <w:r w:rsidRPr="00EC7DE1">
              <w:rPr>
                <w:rFonts w:eastAsia="Aptos"/>
                <w:kern w:val="2"/>
                <w:sz w:val="24"/>
                <w:szCs w:val="24"/>
                <w:lang w:eastAsia="bg-BG"/>
              </w:rPr>
              <w:t>14 дни</w:t>
            </w:r>
          </w:p>
        </w:tc>
      </w:tr>
      <w:tr w:rsidR="00EC7DE1" w:rsidRPr="00EC7DE1" w14:paraId="1F3DD07C"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473DB308"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3.</w:t>
            </w:r>
          </w:p>
        </w:tc>
        <w:tc>
          <w:tcPr>
            <w:tcW w:w="2529" w:type="dxa"/>
            <w:tcBorders>
              <w:top w:val="single" w:sz="4" w:space="0" w:color="000000"/>
              <w:left w:val="single" w:sz="4" w:space="0" w:color="000000"/>
              <w:bottom w:val="single" w:sz="4" w:space="0" w:color="000000"/>
              <w:right w:val="single" w:sz="4" w:space="0" w:color="000000"/>
            </w:tcBorders>
            <w:vAlign w:val="center"/>
          </w:tcPr>
          <w:p w14:paraId="250A0DD4"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2519 Издаване на заверен препис от решение на Общински експертен съвет</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0DC14247"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4A18637A" w14:textId="77777777" w:rsidR="00EC7DE1" w:rsidRPr="00EC7DE1" w:rsidRDefault="00EC7DE1" w:rsidP="00EC7DE1">
            <w:pPr>
              <w:widowControl/>
              <w:autoSpaceDE/>
              <w:autoSpaceDN/>
              <w:spacing w:after="160" w:line="276" w:lineRule="auto"/>
              <w:ind w:firstLine="454"/>
              <w:jc w:val="center"/>
              <w:rPr>
                <w:sz w:val="24"/>
                <w:szCs w:val="24"/>
                <w:lang w:eastAsia="bg-BG"/>
              </w:rPr>
            </w:pPr>
            <w:r w:rsidRPr="00EC7DE1">
              <w:rPr>
                <w:rFonts w:eastAsia="Aptos"/>
                <w:bCs/>
                <w:kern w:val="2"/>
                <w:sz w:val="24"/>
                <w:szCs w:val="24"/>
                <w:lang w:eastAsia="bg-BG"/>
              </w:rPr>
              <w:t>2,00 лв. (1,02 €)</w:t>
            </w:r>
            <w:r w:rsidRPr="00EC7DE1">
              <w:rPr>
                <w:rFonts w:eastAsia="Aptos"/>
                <w:kern w:val="2"/>
                <w:sz w:val="24"/>
                <w:szCs w:val="24"/>
                <w:lang w:eastAsia="bg-BG"/>
              </w:rPr>
              <w:t xml:space="preserve"> /лист-формат А4/-заплаща се при получаването</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24AD1650"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7 дни от подаване на заявлението</w:t>
            </w:r>
          </w:p>
        </w:tc>
      </w:tr>
      <w:tr w:rsidR="00EC7DE1" w:rsidRPr="00EC7DE1" w14:paraId="3659A395"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2173DB39"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4.</w:t>
            </w:r>
          </w:p>
        </w:tc>
        <w:tc>
          <w:tcPr>
            <w:tcW w:w="2529" w:type="dxa"/>
            <w:tcBorders>
              <w:top w:val="single" w:sz="4" w:space="0" w:color="000000"/>
              <w:left w:val="single" w:sz="4" w:space="0" w:color="000000"/>
              <w:bottom w:val="single" w:sz="4" w:space="0" w:color="000000"/>
              <w:right w:val="single" w:sz="4" w:space="0" w:color="000000"/>
            </w:tcBorders>
            <w:vAlign w:val="center"/>
          </w:tcPr>
          <w:p w14:paraId="74ADD9B1"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2518 Изменение на план на новообразувани имоти</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4C856026"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33C66D98"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Cs/>
                <w:kern w:val="2"/>
                <w:sz w:val="24"/>
                <w:szCs w:val="24"/>
                <w:lang w:eastAsia="bg-BG"/>
              </w:rPr>
              <w:t>150,00</w:t>
            </w:r>
            <w:r w:rsidRPr="00EC7DE1">
              <w:rPr>
                <w:rFonts w:eastAsia="Aptos"/>
                <w:kern w:val="2"/>
                <w:sz w:val="24"/>
                <w:szCs w:val="24"/>
                <w:lang w:eastAsia="bg-BG"/>
              </w:rPr>
              <w:t xml:space="preserve"> лв.</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5E672740"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 дни от подаване на заявлението</w:t>
            </w:r>
          </w:p>
        </w:tc>
      </w:tr>
      <w:tr w:rsidR="00EC7DE1" w:rsidRPr="00EC7DE1" w14:paraId="5A46EAD1"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27E56319"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5.</w:t>
            </w:r>
          </w:p>
        </w:tc>
        <w:tc>
          <w:tcPr>
            <w:tcW w:w="2529" w:type="dxa"/>
            <w:tcBorders>
              <w:top w:val="single" w:sz="4" w:space="0" w:color="000000"/>
              <w:left w:val="single" w:sz="4" w:space="0" w:color="000000"/>
              <w:bottom w:val="single" w:sz="4" w:space="0" w:color="000000"/>
              <w:right w:val="single" w:sz="4" w:space="0" w:color="000000"/>
            </w:tcBorders>
            <w:vAlign w:val="center"/>
          </w:tcPr>
          <w:p w14:paraId="26177300"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2517 Заверяване на преписи от документи и копия от планове и документация към тях</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6CA39453"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5A7E1F60"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r w:rsidRPr="00EC7DE1">
              <w:rPr>
                <w:rFonts w:eastAsia="Aptos"/>
                <w:bCs/>
                <w:kern w:val="2"/>
                <w:sz w:val="24"/>
                <w:szCs w:val="24"/>
                <w:lang w:eastAsia="bg-BG"/>
              </w:rPr>
              <w:t xml:space="preserve">2,00 </w:t>
            </w:r>
            <w:proofErr w:type="spellStart"/>
            <w:r w:rsidRPr="00EC7DE1">
              <w:rPr>
                <w:rFonts w:eastAsia="Aptos"/>
                <w:bCs/>
                <w:kern w:val="2"/>
                <w:sz w:val="24"/>
                <w:szCs w:val="24"/>
                <w:lang w:eastAsia="bg-BG"/>
              </w:rPr>
              <w:t>лв</w:t>
            </w:r>
            <w:proofErr w:type="spellEnd"/>
            <w:r w:rsidRPr="00EC7DE1">
              <w:rPr>
                <w:rFonts w:eastAsia="Aptos"/>
                <w:bCs/>
                <w:kern w:val="2"/>
                <w:sz w:val="24"/>
                <w:szCs w:val="24"/>
                <w:lang w:eastAsia="bg-BG"/>
              </w:rPr>
              <w:t xml:space="preserve"> (1,02 €)</w:t>
            </w:r>
            <w:r w:rsidRPr="00EC7DE1">
              <w:rPr>
                <w:rFonts w:eastAsia="Aptos"/>
                <w:kern w:val="2"/>
                <w:sz w:val="24"/>
                <w:szCs w:val="24"/>
                <w:lang w:eastAsia="bg-BG"/>
              </w:rPr>
              <w:t>/ лист-формат А4/</w:t>
            </w:r>
          </w:p>
          <w:p w14:paraId="33867D05"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val="ru-RU" w:eastAsia="bg-BG"/>
              </w:rPr>
            </w:pPr>
            <w:r w:rsidRPr="00EC7DE1">
              <w:rPr>
                <w:rFonts w:eastAsia="Aptos"/>
                <w:bCs/>
                <w:kern w:val="2"/>
                <w:sz w:val="24"/>
                <w:szCs w:val="24"/>
                <w:lang w:eastAsia="bg-BG"/>
              </w:rPr>
              <w:t xml:space="preserve">7,00 </w:t>
            </w:r>
            <w:proofErr w:type="spellStart"/>
            <w:r w:rsidRPr="00EC7DE1">
              <w:rPr>
                <w:rFonts w:eastAsia="Aptos"/>
                <w:bCs/>
                <w:kern w:val="2"/>
                <w:sz w:val="24"/>
                <w:szCs w:val="24"/>
                <w:lang w:eastAsia="bg-BG"/>
              </w:rPr>
              <w:t>лв</w:t>
            </w:r>
            <w:proofErr w:type="spellEnd"/>
            <w:r w:rsidRPr="00EC7DE1">
              <w:rPr>
                <w:rFonts w:eastAsia="Aptos"/>
                <w:bCs/>
                <w:kern w:val="2"/>
                <w:sz w:val="24"/>
                <w:szCs w:val="24"/>
                <w:lang w:eastAsia="bg-BG"/>
              </w:rPr>
              <w:t xml:space="preserve"> (3,58 €)</w:t>
            </w:r>
            <w:r w:rsidRPr="00EC7DE1">
              <w:rPr>
                <w:rFonts w:eastAsia="Aptos"/>
                <w:kern w:val="2"/>
                <w:sz w:val="24"/>
                <w:szCs w:val="24"/>
                <w:lang w:eastAsia="bg-BG"/>
              </w:rPr>
              <w:t>/ лист-формат А3/</w:t>
            </w:r>
          </w:p>
          <w:p w14:paraId="4976E5CF"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eastAsia="bg-BG"/>
              </w:rPr>
            </w:pPr>
            <w:r w:rsidRPr="00EC7DE1">
              <w:rPr>
                <w:rFonts w:eastAsia="Aptos"/>
                <w:kern w:val="2"/>
                <w:sz w:val="24"/>
                <w:szCs w:val="24"/>
                <w:lang w:val="ru-RU" w:eastAsia="bg-BG"/>
              </w:rPr>
              <w:t xml:space="preserve">Нестандартен формат - </w:t>
            </w:r>
            <w:r w:rsidRPr="00EC7DE1">
              <w:rPr>
                <w:rFonts w:eastAsia="Aptos"/>
                <w:kern w:val="2"/>
                <w:sz w:val="24"/>
                <w:szCs w:val="24"/>
                <w:lang w:eastAsia="bg-BG"/>
              </w:rPr>
              <w:t xml:space="preserve">с платежен документ от копирен център, като документа се заверява в общината - 1 </w:t>
            </w:r>
            <w:proofErr w:type="spellStart"/>
            <w:r w:rsidRPr="00EC7DE1">
              <w:rPr>
                <w:rFonts w:eastAsia="Aptos"/>
                <w:kern w:val="2"/>
                <w:sz w:val="24"/>
                <w:szCs w:val="24"/>
                <w:lang w:eastAsia="bg-BG"/>
              </w:rPr>
              <w:t>лв</w:t>
            </w:r>
            <w:proofErr w:type="spellEnd"/>
            <w:r w:rsidRPr="00EC7DE1">
              <w:rPr>
                <w:rFonts w:eastAsia="Aptos"/>
                <w:kern w:val="2"/>
                <w:sz w:val="24"/>
                <w:szCs w:val="24"/>
                <w:lang w:eastAsia="bg-BG"/>
              </w:rPr>
              <w:t xml:space="preserve"> (0,51</w:t>
            </w:r>
            <w:r w:rsidRPr="00EC7DE1">
              <w:rPr>
                <w:rFonts w:eastAsia="Aptos"/>
                <w:bCs/>
                <w:kern w:val="2"/>
                <w:sz w:val="24"/>
                <w:szCs w:val="24"/>
                <w:lang w:eastAsia="bg-BG"/>
              </w:rPr>
              <w:t>€</w:t>
            </w:r>
            <w:r w:rsidRPr="00EC7DE1">
              <w:rPr>
                <w:rFonts w:eastAsia="Aptos"/>
                <w:kern w:val="2"/>
                <w:sz w:val="24"/>
                <w:szCs w:val="24"/>
                <w:lang w:eastAsia="bg-BG"/>
              </w:rPr>
              <w:t>)</w:t>
            </w:r>
            <w:r w:rsidRPr="00EC7DE1">
              <w:rPr>
                <w:rFonts w:eastAsia="Aptos"/>
                <w:kern w:val="2"/>
                <w:sz w:val="24"/>
                <w:szCs w:val="24"/>
                <w:lang w:val="en-US" w:eastAsia="bg-BG"/>
              </w:rPr>
              <w:t>.</w:t>
            </w:r>
          </w:p>
          <w:p w14:paraId="715B0A7E"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Заплаща се при получаване</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4CAE6AE0"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7 дни от подаване на заявлението</w:t>
            </w:r>
          </w:p>
        </w:tc>
      </w:tr>
      <w:tr w:rsidR="00EC7DE1" w:rsidRPr="00EC7DE1" w14:paraId="3C1D51AD"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6DAB2CCA"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6.</w:t>
            </w:r>
          </w:p>
        </w:tc>
        <w:tc>
          <w:tcPr>
            <w:tcW w:w="2529" w:type="dxa"/>
            <w:tcBorders>
              <w:top w:val="single" w:sz="4" w:space="0" w:color="000000"/>
              <w:left w:val="single" w:sz="4" w:space="0" w:color="000000"/>
              <w:bottom w:val="single" w:sz="4" w:space="0" w:color="000000"/>
              <w:right w:val="single" w:sz="4" w:space="0" w:color="000000"/>
            </w:tcBorders>
            <w:vAlign w:val="center"/>
          </w:tcPr>
          <w:p w14:paraId="5AE22B8E"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2117 Одобряване на подробен устройствен план</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31ADCF43"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73F50DA9" w14:textId="77777777" w:rsidR="00EC7DE1" w:rsidRPr="00EC7DE1" w:rsidRDefault="00EC7DE1" w:rsidP="00EC7DE1">
            <w:pPr>
              <w:widowControl/>
              <w:autoSpaceDE/>
              <w:autoSpaceDN/>
              <w:spacing w:after="160" w:line="276" w:lineRule="auto"/>
              <w:contextualSpacing/>
              <w:jc w:val="center"/>
              <w:rPr>
                <w:rFonts w:eastAsia="Aptos"/>
                <w:bCs/>
                <w:kern w:val="2"/>
                <w:sz w:val="24"/>
                <w:szCs w:val="24"/>
                <w:lang w:eastAsia="bg-BG"/>
              </w:rPr>
            </w:pPr>
            <w:r w:rsidRPr="00EC7DE1">
              <w:rPr>
                <w:rFonts w:eastAsia="Aptos"/>
                <w:bCs/>
                <w:kern w:val="2"/>
                <w:sz w:val="24"/>
                <w:szCs w:val="24"/>
                <w:lang w:eastAsia="bg-BG"/>
              </w:rPr>
              <w:t>350 лв. (178,95 €)</w:t>
            </w:r>
          </w:p>
          <w:p w14:paraId="1B1A01CF"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4FC42DF3"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30 дни от приемане на проекта от Общински експертен съвет по устройство на територията към Община Видин</w:t>
            </w:r>
          </w:p>
          <w:p w14:paraId="3423B59E"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p w14:paraId="58FB4F48" w14:textId="77777777" w:rsidR="00EC7DE1" w:rsidRPr="00EC7DE1" w:rsidRDefault="00EC7DE1" w:rsidP="00EC7DE1">
            <w:pPr>
              <w:widowControl/>
              <w:autoSpaceDE/>
              <w:autoSpaceDN/>
              <w:spacing w:after="160" w:line="276" w:lineRule="auto"/>
              <w:ind w:left="720" w:firstLine="454"/>
              <w:jc w:val="both"/>
              <w:rPr>
                <w:rFonts w:eastAsia="Aptos"/>
                <w:kern w:val="2"/>
                <w:sz w:val="24"/>
                <w:szCs w:val="24"/>
                <w:lang w:eastAsia="bg-BG"/>
              </w:rPr>
            </w:pPr>
          </w:p>
        </w:tc>
      </w:tr>
      <w:tr w:rsidR="00EC7DE1" w:rsidRPr="00EC7DE1" w14:paraId="28A7C29B"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4BD32F7E"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7.</w:t>
            </w:r>
          </w:p>
        </w:tc>
        <w:tc>
          <w:tcPr>
            <w:tcW w:w="2529" w:type="dxa"/>
            <w:tcBorders>
              <w:top w:val="single" w:sz="4" w:space="0" w:color="000000"/>
              <w:left w:val="single" w:sz="4" w:space="0" w:color="000000"/>
              <w:bottom w:val="single" w:sz="4" w:space="0" w:color="000000"/>
              <w:right w:val="single" w:sz="4" w:space="0" w:color="000000"/>
            </w:tcBorders>
            <w:vAlign w:val="center"/>
          </w:tcPr>
          <w:p w14:paraId="7FD1BFD9" w14:textId="77777777" w:rsidR="00EC7DE1" w:rsidRPr="00EC7DE1" w:rsidRDefault="00EC7DE1" w:rsidP="00EC7DE1">
            <w:pPr>
              <w:widowControl/>
              <w:autoSpaceDE/>
              <w:autoSpaceDN/>
              <w:spacing w:after="160" w:line="276" w:lineRule="auto"/>
              <w:jc w:val="both"/>
              <w:rPr>
                <w:kern w:val="2"/>
                <w:sz w:val="24"/>
                <w:szCs w:val="24"/>
                <w:lang w:eastAsia="bg-BG"/>
              </w:rPr>
            </w:pPr>
            <w:r w:rsidRPr="00EC7DE1">
              <w:rPr>
                <w:rFonts w:eastAsia="Aptos"/>
                <w:kern w:val="2"/>
                <w:sz w:val="24"/>
                <w:szCs w:val="24"/>
                <w:lang w:eastAsia="bg-BG"/>
              </w:rPr>
              <w:t>2116 Прокарване на временен път до урегулирани поземлени имоти, които имат лице по проектирани нови улици</w:t>
            </w:r>
          </w:p>
          <w:p w14:paraId="2CB9E830" w14:textId="77777777" w:rsidR="00EC7DE1" w:rsidRPr="00EC7DE1" w:rsidRDefault="00EC7DE1" w:rsidP="00EC7DE1">
            <w:pPr>
              <w:widowControl/>
              <w:tabs>
                <w:tab w:val="left" w:pos="317"/>
              </w:tabs>
              <w:autoSpaceDE/>
              <w:autoSpaceDN/>
              <w:spacing w:after="160" w:line="276" w:lineRule="auto"/>
              <w:rPr>
                <w:kern w:val="2"/>
                <w:sz w:val="24"/>
                <w:szCs w:val="24"/>
                <w:lang w:eastAsia="bg-BG"/>
              </w:rPr>
            </w:pPr>
            <w:r w:rsidRPr="00EC7DE1">
              <w:rPr>
                <w:kern w:val="2"/>
                <w:sz w:val="24"/>
                <w:szCs w:val="24"/>
                <w:lang w:eastAsia="bg-BG"/>
              </w:rPr>
              <w:t xml:space="preserve">  </w:t>
            </w:r>
            <w:r w:rsidRPr="00EC7DE1">
              <w:rPr>
                <w:rFonts w:eastAsia="Aptos"/>
                <w:kern w:val="2"/>
                <w:sz w:val="24"/>
                <w:szCs w:val="24"/>
                <w:lang w:eastAsia="bg-BG"/>
              </w:rPr>
              <w:t xml:space="preserve">А. Оценка и определяне размера на </w:t>
            </w:r>
            <w:r w:rsidRPr="00EC7DE1">
              <w:rPr>
                <w:rFonts w:eastAsia="Aptos"/>
                <w:kern w:val="2"/>
                <w:sz w:val="24"/>
                <w:szCs w:val="24"/>
                <w:lang w:eastAsia="bg-BG"/>
              </w:rPr>
              <w:lastRenderedPageBreak/>
              <w:t>обезщетения по чл. 210 от ЗУТ</w:t>
            </w:r>
          </w:p>
          <w:p w14:paraId="730D32C1" w14:textId="77777777" w:rsidR="00EC7DE1" w:rsidRPr="00EC7DE1" w:rsidRDefault="00EC7DE1" w:rsidP="00EC7DE1">
            <w:pPr>
              <w:widowControl/>
              <w:tabs>
                <w:tab w:val="left" w:pos="317"/>
              </w:tabs>
              <w:autoSpaceDE/>
              <w:autoSpaceDN/>
              <w:spacing w:after="160" w:line="276" w:lineRule="auto"/>
              <w:rPr>
                <w:rFonts w:eastAsia="Aptos"/>
                <w:kern w:val="2"/>
                <w:sz w:val="24"/>
                <w:szCs w:val="24"/>
                <w:lang w:eastAsia="bg-BG"/>
              </w:rPr>
            </w:pPr>
            <w:r w:rsidRPr="00EC7DE1">
              <w:rPr>
                <w:kern w:val="2"/>
                <w:sz w:val="24"/>
                <w:szCs w:val="24"/>
                <w:lang w:eastAsia="bg-BG"/>
              </w:rPr>
              <w:t xml:space="preserve">  </w:t>
            </w:r>
            <w:r w:rsidRPr="00EC7DE1">
              <w:rPr>
                <w:rFonts w:eastAsia="Aptos"/>
                <w:kern w:val="2"/>
                <w:sz w:val="24"/>
                <w:szCs w:val="24"/>
                <w:lang w:eastAsia="bg-BG"/>
              </w:rPr>
              <w:t>Б. Издаване на заповед</w:t>
            </w:r>
          </w:p>
          <w:p w14:paraId="5C611497"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135FD613"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lastRenderedPageBreak/>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5EA45BFC" w14:textId="77777777" w:rsidR="00EC7DE1" w:rsidRPr="00EC7DE1" w:rsidRDefault="00EC7DE1" w:rsidP="00EC7DE1">
            <w:pPr>
              <w:widowControl/>
              <w:autoSpaceDE/>
              <w:autoSpaceDN/>
              <w:snapToGrid w:val="0"/>
              <w:spacing w:after="160" w:line="276" w:lineRule="auto"/>
              <w:ind w:firstLine="454"/>
              <w:jc w:val="center"/>
              <w:rPr>
                <w:rFonts w:eastAsia="Aptos"/>
                <w:kern w:val="2"/>
                <w:sz w:val="24"/>
                <w:szCs w:val="24"/>
                <w:lang w:eastAsia="bg-BG"/>
              </w:rPr>
            </w:pPr>
          </w:p>
          <w:p w14:paraId="6269BE84"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t>200,00 лв. (102,26 €)</w:t>
            </w:r>
          </w:p>
          <w:p w14:paraId="0DBEC458" w14:textId="77777777" w:rsidR="00EC7DE1" w:rsidRPr="00EC7DE1" w:rsidRDefault="00EC7DE1" w:rsidP="00EC7DE1">
            <w:pPr>
              <w:widowControl/>
              <w:autoSpaceDE/>
              <w:autoSpaceDN/>
              <w:spacing w:after="160" w:line="276" w:lineRule="auto"/>
              <w:ind w:firstLine="454"/>
              <w:jc w:val="both"/>
              <w:rPr>
                <w:rFonts w:eastAsia="Aptos"/>
                <w:bC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6A7F1724"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60 дни от подаване на заявлението</w:t>
            </w:r>
          </w:p>
        </w:tc>
      </w:tr>
      <w:tr w:rsidR="00EC7DE1" w:rsidRPr="00EC7DE1" w14:paraId="1D6053CF"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46E177D2"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8.</w:t>
            </w:r>
          </w:p>
        </w:tc>
        <w:tc>
          <w:tcPr>
            <w:tcW w:w="2529" w:type="dxa"/>
            <w:tcBorders>
              <w:top w:val="single" w:sz="4" w:space="0" w:color="000000"/>
              <w:left w:val="single" w:sz="4" w:space="0" w:color="000000"/>
              <w:bottom w:val="single" w:sz="4" w:space="0" w:color="000000"/>
              <w:right w:val="single" w:sz="4" w:space="0" w:color="000000"/>
            </w:tcBorders>
            <w:vAlign w:val="center"/>
          </w:tcPr>
          <w:p w14:paraId="52BE8004"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2115 Одобряване изменението на кадастрален план</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7141F34A"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0A1F55EC"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Cs/>
                <w:kern w:val="2"/>
                <w:sz w:val="24"/>
                <w:szCs w:val="24"/>
                <w:lang w:eastAsia="bg-BG"/>
              </w:rPr>
              <w:t>350,00 лв. (178,95 €)</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6F2FF1E8"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Над 30 дни от подаване на заявлението</w:t>
            </w:r>
          </w:p>
        </w:tc>
      </w:tr>
      <w:tr w:rsidR="00EC7DE1" w:rsidRPr="00EC7DE1" w14:paraId="54C02056"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137BEFDD"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9</w:t>
            </w:r>
          </w:p>
        </w:tc>
        <w:tc>
          <w:tcPr>
            <w:tcW w:w="2529" w:type="dxa"/>
            <w:tcBorders>
              <w:top w:val="single" w:sz="4" w:space="0" w:color="000000"/>
              <w:left w:val="single" w:sz="4" w:space="0" w:color="000000"/>
              <w:bottom w:val="single" w:sz="4" w:space="0" w:color="000000"/>
              <w:right w:val="single" w:sz="4" w:space="0" w:color="000000"/>
            </w:tcBorders>
            <w:vAlign w:val="center"/>
          </w:tcPr>
          <w:p w14:paraId="14ADA597"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2114 Издаване на заповед за учредяване право на преминаване през чужди поземлени имоти</w:t>
            </w:r>
          </w:p>
          <w:p w14:paraId="64B63D16"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А. Оценка и определяне размера на обезщетения по чл. 210 от ЗУТ</w:t>
            </w:r>
          </w:p>
          <w:p w14:paraId="3E526DC7"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Б. Издаване на заповед</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7B4A3DA3"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6A2B87F4"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t>200,00 лв. (102,26 €)</w:t>
            </w:r>
          </w:p>
          <w:p w14:paraId="230B91A8"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0DDF90BB"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 дни от подаване на заявлението</w:t>
            </w:r>
          </w:p>
        </w:tc>
      </w:tr>
      <w:tr w:rsidR="00EC7DE1" w:rsidRPr="00EC7DE1" w14:paraId="4ED50C90"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69A56B3E"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10.</w:t>
            </w:r>
          </w:p>
        </w:tc>
        <w:tc>
          <w:tcPr>
            <w:tcW w:w="2529" w:type="dxa"/>
            <w:tcBorders>
              <w:top w:val="single" w:sz="4" w:space="0" w:color="000000"/>
              <w:left w:val="single" w:sz="4" w:space="0" w:color="000000"/>
              <w:bottom w:val="single" w:sz="4" w:space="0" w:color="000000"/>
              <w:right w:val="single" w:sz="4" w:space="0" w:color="000000"/>
            </w:tcBorders>
            <w:vAlign w:val="center"/>
          </w:tcPr>
          <w:p w14:paraId="0A1007DD"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 xml:space="preserve">2113 </w:t>
            </w:r>
            <w:proofErr w:type="spellStart"/>
            <w:r w:rsidRPr="00EC7DE1">
              <w:rPr>
                <w:rFonts w:eastAsia="Aptos"/>
                <w:kern w:val="2"/>
                <w:sz w:val="24"/>
                <w:szCs w:val="24"/>
                <w:lang w:eastAsia="bg-BG"/>
              </w:rPr>
              <w:t>Презаверяване</w:t>
            </w:r>
            <w:proofErr w:type="spellEnd"/>
            <w:r w:rsidRPr="00EC7DE1">
              <w:rPr>
                <w:rFonts w:eastAsia="Aptos"/>
                <w:kern w:val="2"/>
                <w:sz w:val="24"/>
                <w:szCs w:val="24"/>
                <w:lang w:eastAsia="bg-BG"/>
              </w:rPr>
              <w:t xml:space="preserve"> на разрешение за строеж, което е изгубило действието си поради изтичане на срока</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240A50B3"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3AC6AB55" w14:textId="77777777" w:rsidR="00EC7DE1" w:rsidRPr="00EC7DE1" w:rsidRDefault="00EC7DE1" w:rsidP="00EC7DE1">
            <w:pPr>
              <w:widowControl/>
              <w:autoSpaceDE/>
              <w:autoSpaceDN/>
              <w:spacing w:after="160" w:line="276" w:lineRule="auto"/>
              <w:jc w:val="center"/>
              <w:rPr>
                <w:rFonts w:eastAsia="Aptos"/>
                <w:kern w:val="2"/>
                <w:sz w:val="24"/>
                <w:szCs w:val="24"/>
                <w:lang w:eastAsia="bg-BG"/>
              </w:rPr>
            </w:pPr>
            <w:r w:rsidRPr="00EC7DE1">
              <w:rPr>
                <w:rFonts w:eastAsia="Aptos"/>
                <w:kern w:val="2"/>
                <w:sz w:val="24"/>
                <w:szCs w:val="24"/>
                <w:lang w:eastAsia="bg-BG"/>
              </w:rPr>
              <w:t>50% от таксата за издаване на разрешение за строеж</w:t>
            </w:r>
          </w:p>
          <w:p w14:paraId="72A7C094" w14:textId="77777777" w:rsidR="00EC7DE1" w:rsidRPr="00EC7DE1" w:rsidRDefault="00EC7DE1" w:rsidP="00EC7DE1">
            <w:pPr>
              <w:widowControl/>
              <w:autoSpaceDE/>
              <w:autoSpaceDN/>
              <w:spacing w:after="160" w:line="276" w:lineRule="auto"/>
              <w:ind w:firstLine="454"/>
              <w:rPr>
                <w:rFonts w:eastAsia="Apto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2893F2C4"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14-дневен срок от подаване на заявлението</w:t>
            </w:r>
          </w:p>
        </w:tc>
      </w:tr>
      <w:tr w:rsidR="00EC7DE1" w:rsidRPr="00EC7DE1" w14:paraId="54BA19BA" w14:textId="77777777" w:rsidTr="007943D8">
        <w:trPr>
          <w:trHeight w:val="2262"/>
        </w:trPr>
        <w:tc>
          <w:tcPr>
            <w:tcW w:w="721" w:type="dxa"/>
            <w:tcBorders>
              <w:top w:val="single" w:sz="4" w:space="0" w:color="000000"/>
              <w:left w:val="single" w:sz="4" w:space="0" w:color="000000"/>
              <w:bottom w:val="single" w:sz="4" w:space="0" w:color="000000"/>
              <w:right w:val="single" w:sz="4" w:space="0" w:color="000000"/>
            </w:tcBorders>
            <w:vAlign w:val="center"/>
          </w:tcPr>
          <w:p w14:paraId="5E4FD577"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11.</w:t>
            </w:r>
          </w:p>
        </w:tc>
        <w:tc>
          <w:tcPr>
            <w:tcW w:w="2529" w:type="dxa"/>
            <w:tcBorders>
              <w:top w:val="single" w:sz="4" w:space="0" w:color="000000"/>
              <w:left w:val="single" w:sz="4" w:space="0" w:color="000000"/>
              <w:bottom w:val="single" w:sz="4" w:space="0" w:color="000000"/>
              <w:right w:val="single" w:sz="4" w:space="0" w:color="000000"/>
            </w:tcBorders>
            <w:vAlign w:val="center"/>
          </w:tcPr>
          <w:p w14:paraId="37BD1850"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2112 Издаване на разрешение за строеж</w:t>
            </w:r>
          </w:p>
          <w:p w14:paraId="6C5A85FC"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p w14:paraId="67D2F4FA"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p w14:paraId="230D1255"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1599"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78515DA" w14:textId="77777777" w:rsidR="00EC7DE1" w:rsidRPr="00EC7DE1" w:rsidRDefault="00EC7DE1" w:rsidP="00EC7DE1">
            <w:pPr>
              <w:widowControl/>
              <w:autoSpaceDE/>
              <w:autoSpaceDN/>
              <w:snapToGrid w:val="0"/>
              <w:spacing w:after="160" w:line="276" w:lineRule="auto"/>
              <w:ind w:firstLine="454"/>
              <w:jc w:val="both"/>
              <w:rPr>
                <w:rFonts w:eastAsia="Aptos"/>
                <w:kern w:val="2"/>
                <w:sz w:val="24"/>
                <w:szCs w:val="24"/>
                <w:lang w:eastAsia="bg-BG"/>
              </w:rPr>
            </w:pPr>
          </w:p>
        </w:tc>
        <w:tc>
          <w:tcPr>
            <w:tcW w:w="2499"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7A43744" w14:textId="77777777" w:rsidR="00EC7DE1" w:rsidRPr="00EC7DE1" w:rsidRDefault="00EC7DE1" w:rsidP="00EC7DE1">
            <w:pPr>
              <w:widowControl/>
              <w:tabs>
                <w:tab w:val="left" w:pos="348"/>
              </w:tabs>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w:t>
            </w:r>
            <w:r w:rsidRPr="00EC7DE1">
              <w:rPr>
                <w:rFonts w:eastAsia="Aptos"/>
                <w:kern w:val="2"/>
                <w:sz w:val="24"/>
                <w:szCs w:val="24"/>
                <w:lang w:eastAsia="bg-BG"/>
              </w:rPr>
              <w:tab/>
              <w:t>2,00 лв./м2, (1,02 €) но не по-малко от 300,00 лв. (153,39€), но не повече от 5 000,00 лв. (2556,46€)</w:t>
            </w:r>
          </w:p>
          <w:p w14:paraId="51E91B32" w14:textId="77777777" w:rsidR="00EC7DE1" w:rsidRPr="00EC7DE1" w:rsidRDefault="00EC7DE1" w:rsidP="00EC7DE1">
            <w:pPr>
              <w:widowControl/>
              <w:tabs>
                <w:tab w:val="left" w:pos="348"/>
              </w:tabs>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w:t>
            </w:r>
            <w:r w:rsidRPr="00EC7DE1">
              <w:rPr>
                <w:rFonts w:eastAsia="Aptos"/>
                <w:kern w:val="2"/>
                <w:sz w:val="24"/>
                <w:szCs w:val="24"/>
                <w:lang w:eastAsia="bg-BG"/>
              </w:rPr>
              <w:tab/>
            </w:r>
            <w:proofErr w:type="spellStart"/>
            <w:r w:rsidRPr="00EC7DE1">
              <w:rPr>
                <w:rFonts w:eastAsia="Aptos"/>
                <w:kern w:val="2"/>
                <w:sz w:val="24"/>
                <w:szCs w:val="24"/>
                <w:lang w:eastAsia="bg-BG"/>
              </w:rPr>
              <w:t>Площни</w:t>
            </w:r>
            <w:proofErr w:type="spellEnd"/>
            <w:r w:rsidRPr="00EC7DE1">
              <w:rPr>
                <w:rFonts w:eastAsia="Aptos"/>
                <w:kern w:val="2"/>
                <w:sz w:val="24"/>
                <w:szCs w:val="24"/>
                <w:lang w:eastAsia="bg-BG"/>
              </w:rPr>
              <w:t xml:space="preserve"> обекти</w:t>
            </w:r>
          </w:p>
          <w:p w14:paraId="76C531CA" w14:textId="77777777" w:rsidR="00EC7DE1" w:rsidRPr="00EC7DE1" w:rsidRDefault="00EC7DE1" w:rsidP="00EC7DE1">
            <w:pPr>
              <w:widowControl/>
              <w:tabs>
                <w:tab w:val="left" w:pos="348"/>
              </w:tabs>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lastRenderedPageBreak/>
              <w:t>2,00 лв./ (1,02 €) м2 , но не по-малко от 300,00 лв. (153,39 €), но не повече от 5 000,00 лв. (2556,46€)</w:t>
            </w:r>
          </w:p>
          <w:p w14:paraId="0614106B" w14:textId="77777777" w:rsidR="00EC7DE1" w:rsidRPr="00EC7DE1" w:rsidRDefault="00EC7DE1" w:rsidP="00EC7DE1">
            <w:pPr>
              <w:widowControl/>
              <w:tabs>
                <w:tab w:val="left" w:pos="279"/>
                <w:tab w:val="left" w:pos="348"/>
              </w:tabs>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w:t>
            </w:r>
            <w:r w:rsidRPr="00EC7DE1">
              <w:rPr>
                <w:rFonts w:eastAsia="Aptos"/>
                <w:kern w:val="2"/>
                <w:sz w:val="24"/>
                <w:szCs w:val="24"/>
                <w:lang w:eastAsia="bg-BG"/>
              </w:rPr>
              <w:tab/>
              <w:t>Линейни обекти</w:t>
            </w:r>
          </w:p>
          <w:p w14:paraId="4AC67A10" w14:textId="77777777" w:rsidR="00EC7DE1" w:rsidRPr="00EC7DE1" w:rsidRDefault="00EC7DE1" w:rsidP="00EC7DE1">
            <w:pPr>
              <w:widowControl/>
              <w:tabs>
                <w:tab w:val="left" w:pos="279"/>
                <w:tab w:val="left" w:pos="348"/>
              </w:tabs>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1,00 лв./</w:t>
            </w:r>
            <w:proofErr w:type="spellStart"/>
            <w:r w:rsidRPr="00EC7DE1">
              <w:rPr>
                <w:rFonts w:eastAsia="Aptos"/>
                <w:kern w:val="2"/>
                <w:sz w:val="24"/>
                <w:szCs w:val="24"/>
                <w:lang w:eastAsia="bg-BG"/>
              </w:rPr>
              <w:t>лин.м</w:t>
            </w:r>
            <w:proofErr w:type="spellEnd"/>
            <w:r w:rsidRPr="00EC7DE1">
              <w:rPr>
                <w:rFonts w:eastAsia="Aptos"/>
                <w:kern w:val="2"/>
                <w:sz w:val="24"/>
                <w:szCs w:val="24"/>
                <w:lang w:eastAsia="bg-BG"/>
              </w:rPr>
              <w:t>., (0,51€) но не по- малко от 300,00 лв. (153,39 €), но не повече от 5 000,00 лв. (2556,46€)</w:t>
            </w:r>
          </w:p>
          <w:p w14:paraId="3B45A38F" w14:textId="77777777" w:rsidR="00EC7DE1" w:rsidRPr="00EC7DE1" w:rsidRDefault="00EC7DE1" w:rsidP="00EC7DE1">
            <w:pPr>
              <w:widowControl/>
              <w:tabs>
                <w:tab w:val="left" w:pos="348"/>
              </w:tabs>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w:t>
            </w:r>
            <w:r w:rsidRPr="00EC7DE1">
              <w:rPr>
                <w:rFonts w:eastAsia="Aptos"/>
                <w:kern w:val="2"/>
                <w:sz w:val="24"/>
                <w:szCs w:val="24"/>
                <w:lang w:eastAsia="bg-BG"/>
              </w:rPr>
              <w:tab/>
              <w:t>Геозащитни съоръжения и мостове 3% от СМР, но не по-малко от 300,00 лв. (153,39 €)</w:t>
            </w:r>
          </w:p>
          <w:p w14:paraId="79A0866D" w14:textId="77777777" w:rsidR="00EC7DE1" w:rsidRPr="00EC7DE1" w:rsidRDefault="00EC7DE1" w:rsidP="00EC7DE1">
            <w:pPr>
              <w:widowControl/>
              <w:tabs>
                <w:tab w:val="left" w:pos="348"/>
              </w:tabs>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w:t>
            </w:r>
            <w:r w:rsidRPr="00EC7DE1">
              <w:rPr>
                <w:rFonts w:eastAsia="Aptos"/>
                <w:kern w:val="2"/>
                <w:sz w:val="24"/>
                <w:szCs w:val="24"/>
                <w:lang w:eastAsia="bg-BG"/>
              </w:rPr>
              <w:tab/>
              <w:t>Приемно-предавателни базови станции 300,00 лв. (153,39 €)</w:t>
            </w:r>
          </w:p>
          <w:p w14:paraId="1E520FDE"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w:t>
            </w:r>
            <w:r w:rsidRPr="00EC7DE1">
              <w:rPr>
                <w:kern w:val="2"/>
                <w:sz w:val="24"/>
                <w:szCs w:val="24"/>
                <w:lang w:eastAsia="bg-BG"/>
              </w:rPr>
              <w:t xml:space="preserve"> </w:t>
            </w:r>
            <w:r w:rsidRPr="00EC7DE1">
              <w:rPr>
                <w:rFonts w:eastAsia="Aptos"/>
                <w:kern w:val="2"/>
                <w:sz w:val="24"/>
                <w:szCs w:val="24"/>
                <w:lang w:eastAsia="bg-BG"/>
              </w:rPr>
              <w:t>Трансформаторни постове - 300,00 лв. (153,39 €)</w:t>
            </w:r>
          </w:p>
          <w:p w14:paraId="4D376C53"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w:t>
            </w:r>
            <w:r w:rsidRPr="00EC7DE1">
              <w:rPr>
                <w:kern w:val="2"/>
                <w:sz w:val="24"/>
                <w:szCs w:val="24"/>
                <w:lang w:eastAsia="bg-BG"/>
              </w:rPr>
              <w:t xml:space="preserve"> </w:t>
            </w:r>
            <w:r w:rsidRPr="00EC7DE1">
              <w:rPr>
                <w:rFonts w:eastAsia="Aptos"/>
                <w:kern w:val="2"/>
                <w:sz w:val="24"/>
                <w:szCs w:val="24"/>
                <w:lang w:eastAsia="bg-BG"/>
              </w:rPr>
              <w:t>Други видове обекти и съоръжения - 300,00 лв. (153,39 €)</w:t>
            </w:r>
          </w:p>
          <w:p w14:paraId="62437A3A" w14:textId="77777777" w:rsidR="00EC7DE1" w:rsidRPr="00EC7DE1" w:rsidRDefault="00EC7DE1" w:rsidP="00EC7DE1">
            <w:pPr>
              <w:widowControl/>
              <w:tabs>
                <w:tab w:val="left" w:pos="187"/>
              </w:tabs>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w:t>
            </w:r>
            <w:r w:rsidRPr="00EC7DE1">
              <w:rPr>
                <w:kern w:val="2"/>
                <w:sz w:val="24"/>
                <w:szCs w:val="24"/>
                <w:lang w:eastAsia="bg-BG"/>
              </w:rPr>
              <w:t xml:space="preserve">  </w:t>
            </w:r>
            <w:r w:rsidRPr="00EC7DE1">
              <w:rPr>
                <w:rFonts w:eastAsia="Aptos"/>
                <w:kern w:val="2"/>
                <w:sz w:val="24"/>
                <w:szCs w:val="24"/>
                <w:lang w:eastAsia="bg-BG"/>
              </w:rPr>
              <w:t>Благоустрояване - 1,00 лв. (0,51 €) /кв2 , но не по-малко от 300,00 лв. (153,39 €)</w:t>
            </w:r>
          </w:p>
          <w:p w14:paraId="51B4E740" w14:textId="77777777" w:rsidR="00EC7DE1" w:rsidRPr="00EC7DE1" w:rsidRDefault="00EC7DE1" w:rsidP="00EC7DE1">
            <w:pPr>
              <w:widowControl/>
              <w:tabs>
                <w:tab w:val="left" w:pos="233"/>
              </w:tabs>
              <w:autoSpaceDE/>
              <w:autoSpaceDN/>
              <w:spacing w:after="160" w:line="276" w:lineRule="auto"/>
              <w:jc w:val="both"/>
              <w:rPr>
                <w:sz w:val="24"/>
                <w:szCs w:val="24"/>
                <w:lang w:eastAsia="bg-BG"/>
              </w:rPr>
            </w:pPr>
            <w:r w:rsidRPr="00EC7DE1">
              <w:rPr>
                <w:rFonts w:eastAsia="Aptos"/>
                <w:kern w:val="2"/>
                <w:sz w:val="24"/>
                <w:szCs w:val="24"/>
                <w:lang w:eastAsia="bg-BG"/>
              </w:rPr>
              <w:t>•</w:t>
            </w:r>
            <w:r w:rsidRPr="00EC7DE1">
              <w:rPr>
                <w:rFonts w:eastAsia="Aptos"/>
                <w:kern w:val="2"/>
                <w:sz w:val="24"/>
                <w:szCs w:val="24"/>
                <w:lang w:eastAsia="bg-BG"/>
              </w:rPr>
              <w:tab/>
              <w:t>Промяна на предназначението, преустройство, основен ремонт и реконструкция  - 50 % от таксата за обекта, но не по-малко от 300,00 лв. (153,39 €), но не по-вече от 3 000,00 лв. (1533,88 €)</w:t>
            </w:r>
          </w:p>
        </w:tc>
        <w:tc>
          <w:tcPr>
            <w:tcW w:w="260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4185679"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lastRenderedPageBreak/>
              <w:t>7-дневен срок от постъпване на писменото заявление</w:t>
            </w:r>
          </w:p>
        </w:tc>
      </w:tr>
      <w:tr w:rsidR="00EC7DE1" w:rsidRPr="00EC7DE1" w14:paraId="3F4A0E16" w14:textId="77777777" w:rsidTr="007943D8">
        <w:trPr>
          <w:trHeight w:val="4545"/>
        </w:trPr>
        <w:tc>
          <w:tcPr>
            <w:tcW w:w="721" w:type="dxa"/>
            <w:tcBorders>
              <w:top w:val="single" w:sz="4" w:space="0" w:color="000000"/>
              <w:left w:val="single" w:sz="4" w:space="0" w:color="000000"/>
              <w:bottom w:val="single" w:sz="4" w:space="0" w:color="000000"/>
              <w:right w:val="single" w:sz="4" w:space="0" w:color="000000"/>
            </w:tcBorders>
            <w:vAlign w:val="center"/>
          </w:tcPr>
          <w:p w14:paraId="0279D023" w14:textId="77777777" w:rsidR="00EC7DE1" w:rsidRPr="00EC7DE1" w:rsidRDefault="00EC7DE1" w:rsidP="00EC7DE1">
            <w:pPr>
              <w:widowControl/>
              <w:autoSpaceDE/>
              <w:autoSpaceDN/>
              <w:snapToGrid w:val="0"/>
              <w:spacing w:after="160" w:line="276" w:lineRule="auto"/>
              <w:ind w:firstLine="454"/>
              <w:jc w:val="center"/>
              <w:rPr>
                <w:rFonts w:eastAsia="Aptos"/>
                <w:kern w:val="2"/>
                <w:sz w:val="28"/>
                <w:szCs w:val="24"/>
                <w:lang w:eastAsia="bg-BG"/>
              </w:rPr>
            </w:pPr>
          </w:p>
          <w:p w14:paraId="163280D8" w14:textId="77777777" w:rsidR="00EC7DE1" w:rsidRPr="00EC7DE1" w:rsidRDefault="00EC7DE1" w:rsidP="00EC7DE1">
            <w:pPr>
              <w:widowControl/>
              <w:autoSpaceDE/>
              <w:autoSpaceDN/>
              <w:spacing w:after="160" w:line="276" w:lineRule="auto"/>
              <w:rPr>
                <w:rFonts w:eastAsia="Aptos"/>
                <w:kern w:val="2"/>
                <w:sz w:val="24"/>
                <w:szCs w:val="24"/>
                <w:lang w:eastAsia="bg-BG"/>
              </w:rPr>
            </w:pPr>
          </w:p>
          <w:p w14:paraId="2A85A5CE" w14:textId="77777777" w:rsidR="00EC7DE1" w:rsidRPr="00EC7DE1" w:rsidRDefault="00EC7DE1" w:rsidP="00EC7DE1">
            <w:pPr>
              <w:widowControl/>
              <w:autoSpaceDE/>
              <w:autoSpaceDN/>
              <w:spacing w:after="160" w:line="276" w:lineRule="auto"/>
              <w:rPr>
                <w:rFonts w:eastAsia="Aptos"/>
                <w:kern w:val="2"/>
                <w:sz w:val="24"/>
                <w:szCs w:val="24"/>
                <w:lang w:eastAsia="bg-BG"/>
              </w:rPr>
            </w:pPr>
          </w:p>
          <w:p w14:paraId="64369751"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12.</w:t>
            </w:r>
          </w:p>
        </w:tc>
        <w:tc>
          <w:tcPr>
            <w:tcW w:w="2529" w:type="dxa"/>
            <w:tcBorders>
              <w:top w:val="single" w:sz="4" w:space="0" w:color="000000"/>
              <w:left w:val="single" w:sz="4" w:space="0" w:color="000000"/>
              <w:bottom w:val="single" w:sz="4" w:space="0" w:color="000000"/>
              <w:right w:val="single" w:sz="4" w:space="0" w:color="000000"/>
            </w:tcBorders>
            <w:vAlign w:val="center"/>
          </w:tcPr>
          <w:p w14:paraId="1D57E335"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2041 Издаване на разрешение за строеж в поземлени имоти в горски територии без промяна на предназначението</w:t>
            </w:r>
          </w:p>
        </w:tc>
        <w:tc>
          <w:tcPr>
            <w:tcW w:w="1599" w:type="dxa"/>
            <w:gridSpan w:val="2"/>
            <w:vMerge/>
            <w:tcBorders>
              <w:top w:val="single" w:sz="4" w:space="0" w:color="000000"/>
              <w:left w:val="single" w:sz="4" w:space="0" w:color="000000"/>
              <w:bottom w:val="single" w:sz="4" w:space="0" w:color="000000"/>
              <w:right w:val="single" w:sz="4" w:space="0" w:color="000000"/>
            </w:tcBorders>
            <w:vAlign w:val="center"/>
          </w:tcPr>
          <w:p w14:paraId="4FB4277E" w14:textId="77777777" w:rsidR="00EC7DE1" w:rsidRPr="00EC7DE1" w:rsidRDefault="00EC7DE1" w:rsidP="00EC7DE1">
            <w:pPr>
              <w:widowControl/>
              <w:autoSpaceDE/>
              <w:autoSpaceDN/>
              <w:snapToGrid w:val="0"/>
              <w:spacing w:after="160" w:line="276" w:lineRule="auto"/>
              <w:ind w:firstLine="454"/>
              <w:jc w:val="both"/>
              <w:rPr>
                <w:rFonts w:eastAsia="Aptos"/>
                <w:kern w:val="2"/>
                <w:sz w:val="24"/>
                <w:szCs w:val="24"/>
                <w:lang w:eastAsia="bg-BG"/>
              </w:rPr>
            </w:pPr>
          </w:p>
        </w:tc>
        <w:tc>
          <w:tcPr>
            <w:tcW w:w="2499" w:type="dxa"/>
            <w:gridSpan w:val="2"/>
            <w:vMerge/>
            <w:tcBorders>
              <w:top w:val="single" w:sz="4" w:space="0" w:color="000000"/>
              <w:left w:val="single" w:sz="4" w:space="0" w:color="000000"/>
              <w:bottom w:val="single" w:sz="4" w:space="0" w:color="000000"/>
              <w:right w:val="single" w:sz="4" w:space="0" w:color="000000"/>
            </w:tcBorders>
            <w:vAlign w:val="center"/>
          </w:tcPr>
          <w:p w14:paraId="4D5BF24D" w14:textId="77777777" w:rsidR="00EC7DE1" w:rsidRPr="00EC7DE1" w:rsidRDefault="00EC7DE1" w:rsidP="00EC7DE1">
            <w:pPr>
              <w:widowControl/>
              <w:autoSpaceDE/>
              <w:autoSpaceDN/>
              <w:snapToGrid w:val="0"/>
              <w:spacing w:after="160" w:line="276" w:lineRule="auto"/>
              <w:ind w:firstLine="454"/>
              <w:jc w:val="both"/>
              <w:rPr>
                <w:rFonts w:eastAsia="Aptos"/>
                <w:kern w:val="2"/>
                <w:sz w:val="24"/>
                <w:szCs w:val="24"/>
                <w:lang w:eastAsia="bg-BG"/>
              </w:rPr>
            </w:pPr>
          </w:p>
        </w:tc>
        <w:tc>
          <w:tcPr>
            <w:tcW w:w="2600" w:type="dxa"/>
            <w:gridSpan w:val="2"/>
            <w:vMerge/>
            <w:tcBorders>
              <w:top w:val="single" w:sz="4" w:space="0" w:color="000000"/>
              <w:left w:val="single" w:sz="4" w:space="0" w:color="000000"/>
              <w:bottom w:val="single" w:sz="4" w:space="0" w:color="000000"/>
              <w:right w:val="single" w:sz="4" w:space="0" w:color="000000"/>
            </w:tcBorders>
            <w:vAlign w:val="center"/>
          </w:tcPr>
          <w:p w14:paraId="5B6B5288" w14:textId="77777777" w:rsidR="00EC7DE1" w:rsidRPr="00EC7DE1" w:rsidRDefault="00EC7DE1" w:rsidP="00EC7DE1">
            <w:pPr>
              <w:widowControl/>
              <w:autoSpaceDE/>
              <w:autoSpaceDN/>
              <w:snapToGrid w:val="0"/>
              <w:spacing w:after="160" w:line="276" w:lineRule="auto"/>
              <w:ind w:firstLine="454"/>
              <w:jc w:val="both"/>
              <w:rPr>
                <w:rFonts w:eastAsia="Aptos"/>
                <w:kern w:val="2"/>
                <w:sz w:val="24"/>
                <w:szCs w:val="24"/>
                <w:lang w:eastAsia="bg-BG"/>
              </w:rPr>
            </w:pPr>
          </w:p>
        </w:tc>
      </w:tr>
      <w:tr w:rsidR="00EC7DE1" w:rsidRPr="00EC7DE1" w14:paraId="5EBE2530" w14:textId="77777777" w:rsidTr="007943D8">
        <w:trPr>
          <w:trHeight w:val="4545"/>
        </w:trPr>
        <w:tc>
          <w:tcPr>
            <w:tcW w:w="721" w:type="dxa"/>
            <w:tcBorders>
              <w:top w:val="single" w:sz="4" w:space="0" w:color="000000"/>
              <w:left w:val="single" w:sz="4" w:space="0" w:color="000000"/>
              <w:bottom w:val="single" w:sz="4" w:space="0" w:color="000000"/>
              <w:right w:val="single" w:sz="4" w:space="0" w:color="000000"/>
            </w:tcBorders>
            <w:vAlign w:val="center"/>
          </w:tcPr>
          <w:p w14:paraId="170B444D"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val="en-US" w:eastAsia="bg-BG"/>
              </w:rPr>
              <w:lastRenderedPageBreak/>
              <w:t>13</w:t>
            </w:r>
            <w:r w:rsidRPr="00EC7DE1">
              <w:rPr>
                <w:rFonts w:eastAsia="Aptos"/>
                <w:kern w:val="2"/>
                <w:sz w:val="24"/>
                <w:szCs w:val="24"/>
                <w:lang w:eastAsia="bg-BG"/>
              </w:rPr>
              <w:t>.</w:t>
            </w:r>
          </w:p>
        </w:tc>
        <w:tc>
          <w:tcPr>
            <w:tcW w:w="2529" w:type="dxa"/>
            <w:tcBorders>
              <w:top w:val="single" w:sz="4" w:space="0" w:color="000000"/>
              <w:left w:val="single" w:sz="4" w:space="0" w:color="000000"/>
              <w:bottom w:val="single" w:sz="4" w:space="0" w:color="000000"/>
              <w:right w:val="single" w:sz="4" w:space="0" w:color="000000"/>
            </w:tcBorders>
            <w:vAlign w:val="center"/>
          </w:tcPr>
          <w:p w14:paraId="2647FD70"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2130 Издаване на разрешение за строеж без одобряване на инвестиционни проекти</w:t>
            </w:r>
          </w:p>
          <w:p w14:paraId="32D285C2"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516235AC" w14:textId="77777777" w:rsidR="00EC7DE1" w:rsidRPr="00EC7DE1" w:rsidRDefault="00EC7DE1" w:rsidP="00EC7DE1">
            <w:pPr>
              <w:widowControl/>
              <w:autoSpaceDE/>
              <w:autoSpaceDN/>
              <w:snapToGrid w:val="0"/>
              <w:spacing w:after="160" w:line="276" w:lineRule="auto"/>
              <w:ind w:firstLine="454"/>
              <w:jc w:val="both"/>
              <w:rPr>
                <w:rFonts w:eastAsia="Aptos"/>
                <w:kern w:val="2"/>
                <w:sz w:val="24"/>
                <w:szCs w:val="24"/>
                <w:lang w:eastAsia="bg-BG"/>
              </w:rPr>
            </w:pP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3FB1EB4A"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t>300,00 лв. (153,39 €)</w:t>
            </w:r>
          </w:p>
          <w:p w14:paraId="279C4DA0" w14:textId="77777777" w:rsidR="00EC7DE1" w:rsidRPr="00EC7DE1" w:rsidRDefault="00EC7DE1" w:rsidP="00EC7DE1">
            <w:pPr>
              <w:widowControl/>
              <w:autoSpaceDE/>
              <w:autoSpaceDN/>
              <w:spacing w:after="160" w:line="276" w:lineRule="auto"/>
              <w:ind w:firstLine="454"/>
              <w:jc w:val="both"/>
              <w:rPr>
                <w:rFonts w:eastAsia="Aptos"/>
                <w:bC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325AC180"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7-дневен срок от постъпване на писменото заявление</w:t>
            </w:r>
          </w:p>
        </w:tc>
      </w:tr>
      <w:tr w:rsidR="00EC7DE1" w:rsidRPr="00EC7DE1" w14:paraId="0A679F36"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3FA58C89"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14.</w:t>
            </w:r>
          </w:p>
        </w:tc>
        <w:tc>
          <w:tcPr>
            <w:tcW w:w="2529" w:type="dxa"/>
            <w:tcBorders>
              <w:top w:val="single" w:sz="4" w:space="0" w:color="000000"/>
              <w:left w:val="single" w:sz="4" w:space="0" w:color="000000"/>
              <w:bottom w:val="single" w:sz="4" w:space="0" w:color="000000"/>
              <w:right w:val="single" w:sz="4" w:space="0" w:color="000000"/>
            </w:tcBorders>
            <w:vAlign w:val="center"/>
          </w:tcPr>
          <w:p w14:paraId="4D0D4567"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2111 Изготвяне на справки на заинтересувани лица относно изменения на устройствени планове и схеми</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112C4DE6"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6BB51CFC" w14:textId="77777777" w:rsidR="00EC7DE1" w:rsidRPr="00EC7DE1" w:rsidRDefault="00EC7DE1" w:rsidP="00EC7DE1">
            <w:pPr>
              <w:widowControl/>
              <w:autoSpaceDE/>
              <w:autoSpaceDN/>
              <w:snapToGrid w:val="0"/>
              <w:spacing w:after="160" w:line="276" w:lineRule="auto"/>
              <w:ind w:firstLine="454"/>
              <w:jc w:val="center"/>
              <w:rPr>
                <w:rFonts w:eastAsia="Aptos"/>
                <w:b/>
                <w:kern w:val="2"/>
                <w:sz w:val="24"/>
                <w:szCs w:val="24"/>
                <w:lang w:eastAsia="bg-BG"/>
              </w:rPr>
            </w:pPr>
          </w:p>
          <w:p w14:paraId="1E25E4BD" w14:textId="77777777" w:rsidR="00EC7DE1" w:rsidRPr="00EC7DE1" w:rsidRDefault="00EC7DE1" w:rsidP="00EC7DE1">
            <w:pPr>
              <w:widowControl/>
              <w:autoSpaceDE/>
              <w:autoSpaceDN/>
              <w:spacing w:after="160" w:line="276" w:lineRule="auto"/>
              <w:jc w:val="center"/>
              <w:rPr>
                <w:rFonts w:eastAsia="Aptos"/>
                <w:bCs/>
                <w:strike/>
                <w:kern w:val="2"/>
                <w:sz w:val="24"/>
                <w:szCs w:val="24"/>
                <w:lang w:eastAsia="bg-BG"/>
              </w:rPr>
            </w:pPr>
            <w:r w:rsidRPr="00EC7DE1">
              <w:rPr>
                <w:rFonts w:eastAsia="Aptos"/>
                <w:bCs/>
                <w:kern w:val="2"/>
                <w:sz w:val="24"/>
                <w:szCs w:val="24"/>
                <w:lang w:eastAsia="bg-BG"/>
              </w:rPr>
              <w:t>50,00 лв. (25,56 €)</w:t>
            </w:r>
          </w:p>
          <w:p w14:paraId="2EC4DD6F" w14:textId="77777777" w:rsidR="00EC7DE1" w:rsidRPr="00EC7DE1" w:rsidRDefault="00EC7DE1" w:rsidP="00EC7DE1">
            <w:pPr>
              <w:widowControl/>
              <w:autoSpaceDE/>
              <w:autoSpaceDN/>
              <w:spacing w:after="160" w:line="276" w:lineRule="auto"/>
              <w:ind w:firstLine="454"/>
              <w:jc w:val="both"/>
              <w:rPr>
                <w:rFonts w:eastAsia="Aptos"/>
                <w:bCs/>
                <w:strike/>
                <w:kern w:val="2"/>
                <w:sz w:val="24"/>
                <w:szCs w:val="24"/>
                <w:lang w:eastAsia="bg-BG"/>
              </w:rPr>
            </w:pPr>
          </w:p>
          <w:p w14:paraId="516FBCB2"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46A6DC8B"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14-дневен срок от постъпване на писменото заявление</w:t>
            </w:r>
          </w:p>
        </w:tc>
      </w:tr>
      <w:tr w:rsidR="00EC7DE1" w:rsidRPr="00EC7DE1" w14:paraId="285A35AB"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44537E82"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15.</w:t>
            </w:r>
          </w:p>
        </w:tc>
        <w:tc>
          <w:tcPr>
            <w:tcW w:w="2529" w:type="dxa"/>
            <w:tcBorders>
              <w:top w:val="single" w:sz="4" w:space="0" w:color="000000"/>
              <w:left w:val="single" w:sz="4" w:space="0" w:color="000000"/>
              <w:bottom w:val="single" w:sz="4" w:space="0" w:color="000000"/>
              <w:right w:val="single" w:sz="4" w:space="0" w:color="000000"/>
            </w:tcBorders>
            <w:vAlign w:val="center"/>
          </w:tcPr>
          <w:p w14:paraId="52291B4A"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2085 Издаване на удостоверение за нанасяне на новоизградени сгради в действащия кадастрален план по чл.54а ал.3 от ЗКИР, във връзка с чл.175 от ЗУТ</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0E08CC77"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029897E6" w14:textId="77777777" w:rsidR="00EC7DE1" w:rsidRPr="00EC7DE1" w:rsidRDefault="00EC7DE1" w:rsidP="00EC7DE1">
            <w:pPr>
              <w:widowControl/>
              <w:autoSpaceDE/>
              <w:autoSpaceDN/>
              <w:snapToGrid w:val="0"/>
              <w:spacing w:after="160" w:line="276" w:lineRule="auto"/>
              <w:ind w:firstLine="454"/>
              <w:jc w:val="center"/>
              <w:rPr>
                <w:rFonts w:eastAsia="Aptos"/>
                <w:kern w:val="2"/>
                <w:sz w:val="24"/>
                <w:szCs w:val="24"/>
                <w:lang w:eastAsia="bg-BG"/>
              </w:rPr>
            </w:pPr>
          </w:p>
          <w:p w14:paraId="3307FB8B"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t>50,00 лв. (25,56 €)</w:t>
            </w:r>
          </w:p>
          <w:p w14:paraId="5449C4AF"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2D0B5F77"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7-дневен срок от постъпване на писменото заявление</w:t>
            </w:r>
          </w:p>
        </w:tc>
      </w:tr>
      <w:tr w:rsidR="00EC7DE1" w:rsidRPr="00EC7DE1" w14:paraId="10B0880B"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27C9A801"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16.</w:t>
            </w:r>
          </w:p>
        </w:tc>
        <w:tc>
          <w:tcPr>
            <w:tcW w:w="2529" w:type="dxa"/>
            <w:tcBorders>
              <w:top w:val="single" w:sz="4" w:space="0" w:color="000000"/>
              <w:left w:val="single" w:sz="4" w:space="0" w:color="000000"/>
              <w:bottom w:val="single" w:sz="4" w:space="0" w:color="000000"/>
              <w:right w:val="single" w:sz="4" w:space="0" w:color="000000"/>
            </w:tcBorders>
            <w:vAlign w:val="center"/>
          </w:tcPr>
          <w:p w14:paraId="7E3F01C1"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2084 Издаване на удостоверение за търпимост на строеж</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52334FAF"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1584CF1C" w14:textId="77777777" w:rsidR="00EC7DE1" w:rsidRPr="00EC7DE1" w:rsidRDefault="00EC7DE1" w:rsidP="00EC7DE1">
            <w:pPr>
              <w:widowControl/>
              <w:tabs>
                <w:tab w:val="left" w:pos="2266"/>
              </w:tabs>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t xml:space="preserve">200,00 лв. (102,26 </w:t>
            </w:r>
            <w:r w:rsidRPr="00EC7DE1">
              <w:rPr>
                <w:rFonts w:eastAsia="Aptos"/>
                <w:kern w:val="2"/>
                <w:sz w:val="24"/>
                <w:szCs w:val="24"/>
                <w:lang w:eastAsia="bg-BG"/>
              </w:rPr>
              <w:t>€</w:t>
            </w:r>
            <w:r w:rsidRPr="00EC7DE1">
              <w:rPr>
                <w:rFonts w:eastAsia="Aptos"/>
                <w:bCs/>
                <w:kern w:val="2"/>
                <w:sz w:val="24"/>
                <w:szCs w:val="24"/>
                <w:lang w:eastAsia="bg-BG"/>
              </w:rPr>
              <w:t>)</w:t>
            </w:r>
          </w:p>
          <w:p w14:paraId="230A132E" w14:textId="77777777" w:rsidR="00EC7DE1" w:rsidRPr="00EC7DE1" w:rsidRDefault="00EC7DE1" w:rsidP="00EC7DE1">
            <w:pPr>
              <w:widowControl/>
              <w:tabs>
                <w:tab w:val="left" w:pos="2266"/>
              </w:tabs>
              <w:autoSpaceDE/>
              <w:autoSpaceDN/>
              <w:spacing w:after="160" w:line="276" w:lineRule="auto"/>
              <w:ind w:firstLine="454"/>
              <w:jc w:val="center"/>
              <w:rPr>
                <w:rFonts w:eastAsia="Aptos"/>
                <w:bCs/>
                <w:kern w:val="2"/>
                <w:sz w:val="24"/>
                <w:szCs w:val="24"/>
                <w:lang w:eastAsia="bg-BG"/>
              </w:rPr>
            </w:pPr>
          </w:p>
          <w:p w14:paraId="548E936B"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Cs/>
                <w:kern w:val="2"/>
                <w:sz w:val="24"/>
                <w:szCs w:val="24"/>
                <w:lang w:eastAsia="bg-BG"/>
              </w:rPr>
              <w:t>500,00 лв. (255,65 €)</w:t>
            </w:r>
            <w:r w:rsidRPr="00EC7DE1">
              <w:rPr>
                <w:rFonts w:eastAsia="Aptos"/>
                <w:kern w:val="2"/>
                <w:sz w:val="24"/>
                <w:szCs w:val="24"/>
                <w:lang w:eastAsia="bg-BG"/>
              </w:rPr>
              <w:t xml:space="preserve"> за промишлени/производствени и складови сгради</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7CBA4330"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14-дневен срок от постъпване на писменото заявление</w:t>
            </w:r>
          </w:p>
        </w:tc>
      </w:tr>
      <w:tr w:rsidR="00EC7DE1" w:rsidRPr="00EC7DE1" w14:paraId="4C286979"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5F5FCE5C"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17.</w:t>
            </w:r>
          </w:p>
        </w:tc>
        <w:tc>
          <w:tcPr>
            <w:tcW w:w="2529" w:type="dxa"/>
            <w:tcBorders>
              <w:top w:val="single" w:sz="4" w:space="0" w:color="000000"/>
              <w:left w:val="single" w:sz="4" w:space="0" w:color="000000"/>
              <w:bottom w:val="single" w:sz="4" w:space="0" w:color="000000"/>
              <w:right w:val="single" w:sz="4" w:space="0" w:color="000000"/>
            </w:tcBorders>
            <w:vAlign w:val="center"/>
          </w:tcPr>
          <w:p w14:paraId="797C7A62"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2083 Издаване виза за проектиране</w:t>
            </w:r>
          </w:p>
          <w:p w14:paraId="376FEF13"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5C336DEA"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3C0C84D2"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r w:rsidRPr="00EC7DE1">
              <w:rPr>
                <w:rFonts w:eastAsia="Aptos"/>
                <w:bCs/>
                <w:kern w:val="2"/>
                <w:sz w:val="24"/>
                <w:szCs w:val="24"/>
                <w:lang w:eastAsia="bg-BG"/>
              </w:rPr>
              <w:t xml:space="preserve">50,00 </w:t>
            </w:r>
            <w:proofErr w:type="spellStart"/>
            <w:r w:rsidRPr="00EC7DE1">
              <w:rPr>
                <w:rFonts w:eastAsia="Aptos"/>
                <w:bCs/>
                <w:kern w:val="2"/>
                <w:sz w:val="24"/>
                <w:szCs w:val="24"/>
                <w:lang w:eastAsia="bg-BG"/>
              </w:rPr>
              <w:t>лв</w:t>
            </w:r>
            <w:proofErr w:type="spellEnd"/>
            <w:r w:rsidRPr="00EC7DE1">
              <w:rPr>
                <w:rFonts w:eastAsia="Aptos"/>
                <w:bCs/>
                <w:kern w:val="2"/>
                <w:sz w:val="24"/>
                <w:szCs w:val="24"/>
                <w:lang w:eastAsia="bg-BG"/>
              </w:rPr>
              <w:t xml:space="preserve"> (25,56 €) за формат А4</w:t>
            </w:r>
          </w:p>
          <w:p w14:paraId="47504BD3" w14:textId="77777777" w:rsidR="00EC7DE1" w:rsidRPr="00EC7DE1" w:rsidRDefault="00EC7DE1" w:rsidP="00EC7DE1">
            <w:pPr>
              <w:widowControl/>
              <w:autoSpaceDE/>
              <w:autoSpaceDN/>
              <w:spacing w:after="160" w:line="276" w:lineRule="auto"/>
              <w:ind w:firstLine="454"/>
              <w:jc w:val="center"/>
              <w:rPr>
                <w:sz w:val="24"/>
                <w:szCs w:val="24"/>
                <w:lang w:eastAsia="bg-BG"/>
              </w:rPr>
            </w:pPr>
            <w:r w:rsidRPr="00EC7DE1">
              <w:rPr>
                <w:rFonts w:eastAsia="Aptos"/>
                <w:bCs/>
                <w:kern w:val="2"/>
                <w:sz w:val="24"/>
                <w:szCs w:val="24"/>
                <w:lang w:eastAsia="bg-BG"/>
              </w:rPr>
              <w:t>100,00 лв. (51,13€) за формат А3</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6E79A7D4"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30-дневен срок от постъпване на писменото заявление</w:t>
            </w:r>
          </w:p>
        </w:tc>
      </w:tr>
      <w:tr w:rsidR="00EC7DE1" w:rsidRPr="00EC7DE1" w14:paraId="78077AC2"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456331BB"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17.1.</w:t>
            </w:r>
          </w:p>
        </w:tc>
        <w:tc>
          <w:tcPr>
            <w:tcW w:w="2529" w:type="dxa"/>
            <w:tcBorders>
              <w:top w:val="single" w:sz="4" w:space="0" w:color="000000"/>
              <w:left w:val="single" w:sz="4" w:space="0" w:color="000000"/>
              <w:bottom w:val="single" w:sz="4" w:space="0" w:color="000000"/>
              <w:right w:val="single" w:sz="4" w:space="0" w:color="000000"/>
            </w:tcBorders>
            <w:vAlign w:val="center"/>
          </w:tcPr>
          <w:p w14:paraId="0977A68F"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 xml:space="preserve">Одобряване на схема по чл.56 от ЗУТ за поставяне на </w:t>
            </w:r>
            <w:r w:rsidRPr="00EC7DE1">
              <w:rPr>
                <w:rFonts w:eastAsia="Aptos"/>
                <w:kern w:val="2"/>
                <w:sz w:val="24"/>
                <w:szCs w:val="24"/>
                <w:lang w:eastAsia="bg-BG"/>
              </w:rPr>
              <w:lastRenderedPageBreak/>
              <w:t>преместваеми обекти</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4E3D6456"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lastRenderedPageBreak/>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243F0D69" w14:textId="77777777" w:rsidR="00EC7DE1" w:rsidRPr="00EC7DE1" w:rsidRDefault="00EC7DE1" w:rsidP="00EC7DE1">
            <w:pPr>
              <w:widowControl/>
              <w:autoSpaceDE/>
              <w:autoSpaceDN/>
              <w:snapToGrid w:val="0"/>
              <w:spacing w:after="160" w:line="276" w:lineRule="auto"/>
              <w:ind w:firstLine="454"/>
              <w:jc w:val="center"/>
              <w:rPr>
                <w:rFonts w:eastAsia="Aptos"/>
                <w:kern w:val="2"/>
                <w:sz w:val="24"/>
                <w:szCs w:val="24"/>
                <w:lang w:eastAsia="bg-BG"/>
              </w:rPr>
            </w:pPr>
          </w:p>
          <w:p w14:paraId="21F24AA4"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t>50,00 лв. (25,56 €)</w:t>
            </w:r>
          </w:p>
          <w:p w14:paraId="672632B8"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3F749F13"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lastRenderedPageBreak/>
              <w:t>30-дневен срок от постъпване на писменото заявление</w:t>
            </w:r>
          </w:p>
        </w:tc>
      </w:tr>
      <w:tr w:rsidR="00EC7DE1" w:rsidRPr="00EC7DE1" w14:paraId="46B4D5BB"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51FD6308"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18.</w:t>
            </w:r>
          </w:p>
        </w:tc>
        <w:tc>
          <w:tcPr>
            <w:tcW w:w="2529" w:type="dxa"/>
            <w:tcBorders>
              <w:top w:val="single" w:sz="4" w:space="0" w:color="000000"/>
              <w:left w:val="single" w:sz="4" w:space="0" w:color="000000"/>
              <w:bottom w:val="single" w:sz="4" w:space="0" w:color="000000"/>
              <w:right w:val="single" w:sz="4" w:space="0" w:color="000000"/>
            </w:tcBorders>
            <w:vAlign w:val="center"/>
          </w:tcPr>
          <w:p w14:paraId="00CCFBCF"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2082 Удостоверения за идентичност на урегулиран поземлен имот</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52E4D5C4"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2FE9A86E"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Cs/>
                <w:kern w:val="2"/>
                <w:sz w:val="24"/>
                <w:szCs w:val="24"/>
                <w:lang w:eastAsia="bg-BG"/>
              </w:rPr>
              <w:t>50,00 лв. (25,56 €)</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31EF5C4D"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7-дневен срок от постъпване на писменото заявление</w:t>
            </w:r>
          </w:p>
        </w:tc>
      </w:tr>
      <w:tr w:rsidR="00EC7DE1" w:rsidRPr="00EC7DE1" w14:paraId="1D1209A7"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22784605"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19.</w:t>
            </w:r>
          </w:p>
        </w:tc>
        <w:tc>
          <w:tcPr>
            <w:tcW w:w="2529" w:type="dxa"/>
            <w:tcBorders>
              <w:top w:val="single" w:sz="4" w:space="0" w:color="000000"/>
              <w:left w:val="single" w:sz="4" w:space="0" w:color="000000"/>
              <w:bottom w:val="single" w:sz="4" w:space="0" w:color="000000"/>
              <w:right w:val="single" w:sz="4" w:space="0" w:color="000000"/>
            </w:tcBorders>
            <w:vAlign w:val="center"/>
          </w:tcPr>
          <w:p w14:paraId="7B22F48C"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2065 Одобряване на протокол за определяне на размер и граници на терен за рекултивация</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070C8AAF"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07311DBD"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Cs/>
                <w:kern w:val="2"/>
                <w:sz w:val="24"/>
                <w:szCs w:val="24"/>
                <w:lang w:eastAsia="bg-BG"/>
              </w:rPr>
              <w:t>50,00 лв. (25,56 €)</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024E9E0D"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30-дневен срок от постъпване на писменото заявление</w:t>
            </w:r>
          </w:p>
        </w:tc>
      </w:tr>
      <w:tr w:rsidR="00EC7DE1" w:rsidRPr="00EC7DE1" w14:paraId="2F65D426"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58091699"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20.</w:t>
            </w:r>
          </w:p>
        </w:tc>
        <w:tc>
          <w:tcPr>
            <w:tcW w:w="2529" w:type="dxa"/>
            <w:tcBorders>
              <w:top w:val="single" w:sz="4" w:space="0" w:color="000000"/>
              <w:left w:val="single" w:sz="4" w:space="0" w:color="000000"/>
              <w:bottom w:val="single" w:sz="4" w:space="0" w:color="000000"/>
              <w:right w:val="single" w:sz="4" w:space="0" w:color="000000"/>
            </w:tcBorders>
            <w:vAlign w:val="center"/>
          </w:tcPr>
          <w:p w14:paraId="6FB4CEA2"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2064 Издаване на заповед за осигуряване на достъп до недвижими имоти</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06682201"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63ED2B4C"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Cs/>
                <w:kern w:val="2"/>
                <w:sz w:val="24"/>
                <w:szCs w:val="24"/>
                <w:lang w:eastAsia="bg-BG"/>
              </w:rPr>
              <w:t>100,00 лв. (51,13 €)</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1CA2DF86"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30-дневен срок от постъпване на писменото заявление</w:t>
            </w:r>
          </w:p>
        </w:tc>
      </w:tr>
      <w:tr w:rsidR="00EC7DE1" w:rsidRPr="00EC7DE1" w14:paraId="0E46E06A"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70887FAE"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21.</w:t>
            </w:r>
          </w:p>
        </w:tc>
        <w:tc>
          <w:tcPr>
            <w:tcW w:w="2529" w:type="dxa"/>
            <w:tcBorders>
              <w:top w:val="single" w:sz="4" w:space="0" w:color="000000"/>
              <w:left w:val="single" w:sz="4" w:space="0" w:color="000000"/>
              <w:bottom w:val="single" w:sz="4" w:space="0" w:color="000000"/>
              <w:right w:val="single" w:sz="4" w:space="0" w:color="000000"/>
            </w:tcBorders>
            <w:vAlign w:val="center"/>
          </w:tcPr>
          <w:p w14:paraId="3F973A29"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2063 Издаване на констативни протоколи и удостоверения за степен на завършеност на строежи</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279F0BCA"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1B941682" w14:textId="77777777" w:rsidR="00EC7DE1" w:rsidRPr="00EC7DE1" w:rsidRDefault="00EC7DE1" w:rsidP="00EC7DE1">
            <w:pPr>
              <w:widowControl/>
              <w:autoSpaceDE/>
              <w:autoSpaceDN/>
              <w:snapToGrid w:val="0"/>
              <w:spacing w:after="160" w:line="276" w:lineRule="auto"/>
              <w:ind w:firstLine="454"/>
              <w:jc w:val="center"/>
              <w:rPr>
                <w:rFonts w:eastAsia="Aptos"/>
                <w:bCs/>
                <w:kern w:val="2"/>
                <w:sz w:val="24"/>
                <w:szCs w:val="24"/>
                <w:lang w:eastAsia="bg-BG"/>
              </w:rPr>
            </w:pPr>
          </w:p>
          <w:p w14:paraId="1B302FB4"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t>100,00 лв. (51,13 €)</w:t>
            </w:r>
          </w:p>
          <w:p w14:paraId="22A2C1E4"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58F515D4" w14:textId="77777777" w:rsidR="00EC7DE1" w:rsidRPr="00EC7DE1" w:rsidRDefault="00EC7DE1" w:rsidP="00EC7DE1">
            <w:pPr>
              <w:widowControl/>
              <w:autoSpaceDE/>
              <w:autoSpaceDN/>
              <w:snapToGrid w:val="0"/>
              <w:spacing w:after="160" w:line="276" w:lineRule="auto"/>
              <w:ind w:firstLine="454"/>
              <w:jc w:val="both"/>
              <w:rPr>
                <w:rFonts w:eastAsia="Aptos"/>
                <w:kern w:val="2"/>
                <w:sz w:val="24"/>
                <w:szCs w:val="24"/>
                <w:lang w:eastAsia="bg-BG"/>
              </w:rPr>
            </w:pPr>
          </w:p>
          <w:p w14:paraId="4D53433A"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14-дневен срок от постъпване на писменото заявление</w:t>
            </w:r>
          </w:p>
        </w:tc>
      </w:tr>
      <w:tr w:rsidR="00EC7DE1" w:rsidRPr="00EC7DE1" w14:paraId="449C86FF"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501BFBE7"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22.</w:t>
            </w:r>
          </w:p>
        </w:tc>
        <w:tc>
          <w:tcPr>
            <w:tcW w:w="2529" w:type="dxa"/>
            <w:tcBorders>
              <w:top w:val="single" w:sz="4" w:space="0" w:color="000000"/>
              <w:left w:val="single" w:sz="4" w:space="0" w:color="000000"/>
              <w:bottom w:val="single" w:sz="4" w:space="0" w:color="000000"/>
              <w:right w:val="single" w:sz="4" w:space="0" w:color="000000"/>
            </w:tcBorders>
            <w:vAlign w:val="center"/>
          </w:tcPr>
          <w:p w14:paraId="5C9BAC00"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2062 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5B226918"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5226A98A"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r w:rsidRPr="00EC7DE1">
              <w:rPr>
                <w:rFonts w:eastAsia="Aptos"/>
                <w:kern w:val="2"/>
                <w:sz w:val="24"/>
                <w:szCs w:val="24"/>
                <w:lang w:eastAsia="bg-BG"/>
              </w:rPr>
              <w:t>IV категория:</w:t>
            </w:r>
          </w:p>
          <w:p w14:paraId="3042FB96"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r w:rsidRPr="00EC7DE1">
              <w:rPr>
                <w:rFonts w:eastAsia="Aptos"/>
                <w:bCs/>
                <w:kern w:val="2"/>
                <w:sz w:val="24"/>
                <w:szCs w:val="24"/>
                <w:lang w:eastAsia="bg-BG"/>
              </w:rPr>
              <w:t>600,00 лв. (306,78 €)</w:t>
            </w:r>
          </w:p>
          <w:p w14:paraId="14BA64EA"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r w:rsidRPr="00EC7DE1">
              <w:rPr>
                <w:rFonts w:eastAsia="Aptos"/>
                <w:bCs/>
                <w:kern w:val="2"/>
                <w:sz w:val="24"/>
                <w:szCs w:val="24"/>
                <w:lang w:eastAsia="bg-BG"/>
              </w:rPr>
              <w:t>500,00</w:t>
            </w:r>
            <w:r w:rsidRPr="00EC7DE1">
              <w:rPr>
                <w:rFonts w:eastAsia="Aptos"/>
                <w:kern w:val="2"/>
                <w:sz w:val="24"/>
                <w:szCs w:val="24"/>
                <w:lang w:eastAsia="bg-BG"/>
              </w:rPr>
              <w:t xml:space="preserve"> лв.</w:t>
            </w:r>
            <w:r w:rsidRPr="00EC7DE1">
              <w:rPr>
                <w:rFonts w:eastAsia="Aptos"/>
                <w:bCs/>
                <w:kern w:val="2"/>
                <w:sz w:val="24"/>
                <w:szCs w:val="24"/>
                <w:lang w:eastAsia="bg-BG"/>
              </w:rPr>
              <w:t xml:space="preserve"> (255,65 €)</w:t>
            </w:r>
            <w:r w:rsidRPr="00EC7DE1">
              <w:rPr>
                <w:rFonts w:eastAsia="Aptos"/>
                <w:kern w:val="2"/>
                <w:sz w:val="24"/>
                <w:szCs w:val="24"/>
                <w:lang w:eastAsia="bg-BG"/>
              </w:rPr>
              <w:t xml:space="preserve">  - за реконструкция, основен ремонт, преустройства</w:t>
            </w:r>
          </w:p>
          <w:p w14:paraId="4DBE1A0E"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bCs/>
                <w:kern w:val="2"/>
                <w:sz w:val="24"/>
                <w:szCs w:val="24"/>
                <w:lang w:eastAsia="bg-BG"/>
              </w:rPr>
              <w:t>300,00</w:t>
            </w:r>
            <w:r w:rsidRPr="00EC7DE1">
              <w:rPr>
                <w:rFonts w:eastAsia="Aptos"/>
                <w:kern w:val="2"/>
                <w:sz w:val="24"/>
                <w:szCs w:val="24"/>
                <w:lang w:eastAsia="bg-BG"/>
              </w:rPr>
              <w:t xml:space="preserve"> лв. (153,39</w:t>
            </w:r>
            <w:r w:rsidRPr="00EC7DE1">
              <w:rPr>
                <w:rFonts w:eastAsia="Aptos"/>
                <w:bCs/>
                <w:kern w:val="2"/>
                <w:sz w:val="24"/>
                <w:szCs w:val="24"/>
                <w:lang w:eastAsia="bg-BG"/>
              </w:rPr>
              <w:t>€)</w:t>
            </w:r>
            <w:r w:rsidRPr="00EC7DE1">
              <w:rPr>
                <w:rFonts w:eastAsia="Aptos"/>
                <w:kern w:val="2"/>
                <w:sz w:val="24"/>
                <w:szCs w:val="24"/>
                <w:lang w:eastAsia="bg-BG"/>
              </w:rPr>
              <w:t xml:space="preserve"> за отклоненията за присъединяване на строежите към общите мрежи на техническата инфраструктура и за проводи на техническата инфраструктура</w:t>
            </w:r>
          </w:p>
          <w:p w14:paraId="10FA7C02"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p w14:paraId="747401EF"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r w:rsidRPr="00EC7DE1">
              <w:rPr>
                <w:rFonts w:eastAsia="Aptos"/>
                <w:kern w:val="2"/>
                <w:sz w:val="24"/>
                <w:szCs w:val="24"/>
                <w:lang w:eastAsia="bg-BG"/>
              </w:rPr>
              <w:t>V категория:</w:t>
            </w:r>
          </w:p>
          <w:p w14:paraId="217B2A48"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r w:rsidRPr="00EC7DE1">
              <w:rPr>
                <w:rFonts w:eastAsia="Aptos"/>
                <w:bCs/>
                <w:kern w:val="2"/>
                <w:sz w:val="24"/>
                <w:szCs w:val="24"/>
                <w:lang w:eastAsia="bg-BG"/>
              </w:rPr>
              <w:t>400,00 лв. (204,52 €)</w:t>
            </w:r>
          </w:p>
          <w:p w14:paraId="0D11DAC2"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bCs/>
                <w:kern w:val="2"/>
                <w:sz w:val="24"/>
                <w:szCs w:val="24"/>
                <w:lang w:eastAsia="bg-BG"/>
              </w:rPr>
              <w:t>300,00</w:t>
            </w:r>
            <w:r w:rsidRPr="00EC7DE1">
              <w:rPr>
                <w:rFonts w:eastAsia="Aptos"/>
                <w:kern w:val="2"/>
                <w:sz w:val="24"/>
                <w:szCs w:val="24"/>
                <w:lang w:eastAsia="bg-BG"/>
              </w:rPr>
              <w:t xml:space="preserve"> лв. (153,39 </w:t>
            </w:r>
            <w:r w:rsidRPr="00EC7DE1">
              <w:rPr>
                <w:rFonts w:eastAsia="Aptos"/>
                <w:bCs/>
                <w:kern w:val="2"/>
                <w:sz w:val="24"/>
                <w:szCs w:val="24"/>
                <w:lang w:eastAsia="bg-BG"/>
              </w:rPr>
              <w:t>€)</w:t>
            </w:r>
            <w:r w:rsidRPr="00EC7DE1">
              <w:rPr>
                <w:rFonts w:eastAsia="Aptos"/>
                <w:kern w:val="2"/>
                <w:sz w:val="24"/>
                <w:szCs w:val="24"/>
                <w:lang w:eastAsia="bg-BG"/>
              </w:rPr>
              <w:t xml:space="preserve"> - за реконструкция, </w:t>
            </w:r>
            <w:r w:rsidRPr="00EC7DE1">
              <w:rPr>
                <w:rFonts w:eastAsia="Aptos"/>
                <w:kern w:val="2"/>
                <w:sz w:val="24"/>
                <w:szCs w:val="24"/>
                <w:lang w:eastAsia="bg-BG"/>
              </w:rPr>
              <w:lastRenderedPageBreak/>
              <w:t>основен ремонт, смяна на предназначение, преустройства, строежи от допълващото застрояване и отклоненията за присъединяване на строежите към общите мрежи на техническата инфраструктура и за проводи на техническата инфраструктура</w:t>
            </w:r>
          </w:p>
          <w:p w14:paraId="01020CB6" w14:textId="77777777" w:rsidR="00EC7DE1" w:rsidRPr="00EC7DE1" w:rsidRDefault="00EC7DE1" w:rsidP="00EC7DE1">
            <w:pPr>
              <w:widowControl/>
              <w:autoSpaceDE/>
              <w:autoSpaceDN/>
              <w:spacing w:after="160" w:line="276" w:lineRule="auto"/>
              <w:ind w:left="236" w:firstLine="454"/>
              <w:contextualSpacing/>
              <w:jc w:val="both"/>
              <w:rPr>
                <w:rFonts w:eastAsia="Apto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46AE597D" w14:textId="77777777" w:rsidR="00EC7DE1" w:rsidRPr="00EC7DE1" w:rsidRDefault="00EC7DE1" w:rsidP="00EC7DE1">
            <w:pPr>
              <w:widowControl/>
              <w:autoSpaceDE/>
              <w:autoSpaceDN/>
              <w:snapToGrid w:val="0"/>
              <w:spacing w:after="160" w:line="276" w:lineRule="auto"/>
              <w:ind w:firstLine="454"/>
              <w:jc w:val="both"/>
              <w:rPr>
                <w:rFonts w:eastAsia="Aptos"/>
                <w:kern w:val="2"/>
                <w:sz w:val="24"/>
                <w:szCs w:val="24"/>
                <w:lang w:eastAsia="bg-BG"/>
              </w:rPr>
            </w:pPr>
          </w:p>
          <w:p w14:paraId="29ABF32B"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7-дневен срок от постъпване на писменото заявление</w:t>
            </w:r>
          </w:p>
        </w:tc>
      </w:tr>
      <w:tr w:rsidR="00EC7DE1" w:rsidRPr="00EC7DE1" w14:paraId="13E8920E"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43F3BE53"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23.</w:t>
            </w:r>
          </w:p>
        </w:tc>
        <w:tc>
          <w:tcPr>
            <w:tcW w:w="2529" w:type="dxa"/>
            <w:tcBorders>
              <w:top w:val="single" w:sz="4" w:space="0" w:color="000000"/>
              <w:left w:val="single" w:sz="4" w:space="0" w:color="000000"/>
              <w:bottom w:val="single" w:sz="4" w:space="0" w:color="000000"/>
              <w:right w:val="single" w:sz="4" w:space="0" w:color="000000"/>
            </w:tcBorders>
            <w:vAlign w:val="center"/>
          </w:tcPr>
          <w:p w14:paraId="78D9603F"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2061 Допускане на изменения в одобрен инвестиционен проект</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464E58E2"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46B4A3A7"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 xml:space="preserve">Основание за плащане: 50% от таксата за одобряване на проект, но не по-малко от </w:t>
            </w:r>
            <w:r w:rsidRPr="00EC7DE1">
              <w:rPr>
                <w:rFonts w:eastAsia="Aptos"/>
                <w:bCs/>
                <w:kern w:val="2"/>
                <w:sz w:val="24"/>
                <w:szCs w:val="24"/>
                <w:lang w:eastAsia="bg-BG"/>
              </w:rPr>
              <w:t>300,00 лв. (153,39 €)</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1AF7176F"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14-дневен срок от постъпване на писменото заявление, когато е  с комплексен доклад</w:t>
            </w:r>
          </w:p>
          <w:p w14:paraId="144AC808"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30-дневен срок от постъпване на писменото заявление, когато е  с ОЕСУТ</w:t>
            </w:r>
          </w:p>
        </w:tc>
      </w:tr>
      <w:tr w:rsidR="00EC7DE1" w:rsidRPr="00EC7DE1" w14:paraId="311B5763"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5C37F0EF"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24.</w:t>
            </w:r>
          </w:p>
        </w:tc>
        <w:tc>
          <w:tcPr>
            <w:tcW w:w="2529" w:type="dxa"/>
            <w:tcBorders>
              <w:top w:val="single" w:sz="4" w:space="0" w:color="000000"/>
              <w:left w:val="single" w:sz="4" w:space="0" w:color="000000"/>
              <w:bottom w:val="single" w:sz="4" w:space="0" w:color="000000"/>
              <w:right w:val="single" w:sz="4" w:space="0" w:color="000000"/>
            </w:tcBorders>
            <w:vAlign w:val="center"/>
          </w:tcPr>
          <w:p w14:paraId="6922F676"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2060 Издаване разрешение за изработване на подробни устройствени планове</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7D55ED72"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648333C9"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Cs/>
                <w:kern w:val="2"/>
                <w:sz w:val="24"/>
                <w:szCs w:val="24"/>
                <w:lang w:eastAsia="bg-BG"/>
              </w:rPr>
              <w:t>150 лв. (76,69 €)</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18668C26"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30-дневен срок от постъпване на писменото заявление</w:t>
            </w:r>
          </w:p>
        </w:tc>
      </w:tr>
      <w:tr w:rsidR="00EC7DE1" w:rsidRPr="00EC7DE1" w14:paraId="25706BD9"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00F432AE"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25.</w:t>
            </w:r>
          </w:p>
        </w:tc>
        <w:tc>
          <w:tcPr>
            <w:tcW w:w="2529" w:type="dxa"/>
            <w:tcBorders>
              <w:top w:val="single" w:sz="4" w:space="0" w:color="000000"/>
              <w:left w:val="single" w:sz="4" w:space="0" w:color="000000"/>
              <w:bottom w:val="single" w:sz="4" w:space="0" w:color="000000"/>
              <w:right w:val="single" w:sz="4" w:space="0" w:color="000000"/>
            </w:tcBorders>
            <w:vAlign w:val="center"/>
          </w:tcPr>
          <w:p w14:paraId="3348FC27"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2054 Съгласуване и одобряване на инвестиционни проекти, по които се издава разрешение за строеж</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11FE2DD4"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5F30CBD5"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r w:rsidRPr="00EC7DE1">
              <w:rPr>
                <w:rFonts w:eastAsia="Aptos"/>
                <w:bCs/>
                <w:kern w:val="2"/>
                <w:sz w:val="24"/>
                <w:szCs w:val="24"/>
                <w:lang w:eastAsia="bg-BG"/>
              </w:rPr>
              <w:t>3,00 лв./м2, (1,53 €) но не по-малко от 300,00 лв. (153,39 €), но не повече от 5 000,00 лв. (2556,46 €)</w:t>
            </w:r>
          </w:p>
          <w:p w14:paraId="6E089A35"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proofErr w:type="spellStart"/>
            <w:r w:rsidRPr="00EC7DE1">
              <w:rPr>
                <w:rFonts w:eastAsia="Aptos"/>
                <w:bCs/>
                <w:kern w:val="2"/>
                <w:sz w:val="24"/>
                <w:szCs w:val="24"/>
                <w:lang w:eastAsia="bg-BG"/>
              </w:rPr>
              <w:t>Площни</w:t>
            </w:r>
            <w:proofErr w:type="spellEnd"/>
            <w:r w:rsidRPr="00EC7DE1">
              <w:rPr>
                <w:rFonts w:eastAsia="Aptos"/>
                <w:bCs/>
                <w:kern w:val="2"/>
                <w:sz w:val="24"/>
                <w:szCs w:val="24"/>
                <w:lang w:eastAsia="bg-BG"/>
              </w:rPr>
              <w:t xml:space="preserve"> обекти</w:t>
            </w:r>
          </w:p>
          <w:p w14:paraId="5B10D418"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r w:rsidRPr="00EC7DE1">
              <w:rPr>
                <w:rFonts w:eastAsia="Aptos"/>
                <w:bCs/>
                <w:kern w:val="2"/>
                <w:sz w:val="24"/>
                <w:szCs w:val="24"/>
                <w:lang w:eastAsia="bg-BG"/>
              </w:rPr>
              <w:t>2,00 лв./ (1,02 €) м2 , но не по-малко от 300,00 лв. (153,39 €), но не повече от 5 000,00 лв. (2556,46€)</w:t>
            </w:r>
          </w:p>
          <w:p w14:paraId="2FA58BD7"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r w:rsidRPr="00EC7DE1">
              <w:rPr>
                <w:rFonts w:eastAsia="Aptos"/>
                <w:bCs/>
                <w:kern w:val="2"/>
                <w:sz w:val="24"/>
                <w:szCs w:val="24"/>
                <w:lang w:eastAsia="bg-BG"/>
              </w:rPr>
              <w:t>Линейни обекти</w:t>
            </w:r>
          </w:p>
          <w:p w14:paraId="7CF278E4"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r w:rsidRPr="00EC7DE1">
              <w:rPr>
                <w:rFonts w:eastAsia="Aptos"/>
                <w:bCs/>
                <w:kern w:val="2"/>
                <w:sz w:val="24"/>
                <w:szCs w:val="24"/>
                <w:lang w:eastAsia="bg-BG"/>
              </w:rPr>
              <w:lastRenderedPageBreak/>
              <w:t>1,00 лв./</w:t>
            </w:r>
            <w:proofErr w:type="spellStart"/>
            <w:r w:rsidRPr="00EC7DE1">
              <w:rPr>
                <w:rFonts w:eastAsia="Aptos"/>
                <w:bCs/>
                <w:kern w:val="2"/>
                <w:sz w:val="24"/>
                <w:szCs w:val="24"/>
                <w:lang w:eastAsia="bg-BG"/>
              </w:rPr>
              <w:t>лин.м</w:t>
            </w:r>
            <w:proofErr w:type="spellEnd"/>
            <w:r w:rsidRPr="00EC7DE1">
              <w:rPr>
                <w:rFonts w:eastAsia="Aptos"/>
                <w:bCs/>
                <w:kern w:val="2"/>
                <w:sz w:val="24"/>
                <w:szCs w:val="24"/>
                <w:lang w:eastAsia="bg-BG"/>
              </w:rPr>
              <w:t>. (0,51 €) , но не по- малко от 300,00 лв. (153,39 €), но не повече от 5 000,00 лв. (2556,46€)</w:t>
            </w:r>
          </w:p>
          <w:p w14:paraId="7D14AF19"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r w:rsidRPr="00EC7DE1">
              <w:rPr>
                <w:rFonts w:eastAsia="Aptos"/>
                <w:bCs/>
                <w:kern w:val="2"/>
                <w:sz w:val="24"/>
                <w:szCs w:val="24"/>
                <w:lang w:eastAsia="bg-BG"/>
              </w:rPr>
              <w:t>Геозащитни съоръжения и мостове 3% от СМР, но не по-малко от 300,00 лв. (153,39 €)</w:t>
            </w:r>
          </w:p>
          <w:p w14:paraId="1D8E3E0E"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r w:rsidRPr="00EC7DE1">
              <w:rPr>
                <w:rFonts w:eastAsia="Aptos"/>
                <w:bCs/>
                <w:kern w:val="2"/>
                <w:sz w:val="24"/>
                <w:szCs w:val="24"/>
                <w:lang w:eastAsia="bg-BG"/>
              </w:rPr>
              <w:t>Приемно-предавателни базови станции 600,00 лв. (306,78 €)</w:t>
            </w:r>
          </w:p>
          <w:p w14:paraId="74EF6F2E"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r w:rsidRPr="00EC7DE1">
              <w:rPr>
                <w:rFonts w:eastAsia="Aptos"/>
                <w:bCs/>
                <w:kern w:val="2"/>
                <w:sz w:val="24"/>
                <w:szCs w:val="24"/>
                <w:lang w:eastAsia="bg-BG"/>
              </w:rPr>
              <w:t>Трансформаторни постове - 300,00 лв. (153,39 €)</w:t>
            </w:r>
          </w:p>
          <w:p w14:paraId="20893E96" w14:textId="77777777" w:rsidR="00EC7DE1" w:rsidRPr="00EC7DE1" w:rsidRDefault="00EC7DE1" w:rsidP="00EC7DE1">
            <w:pPr>
              <w:widowControl/>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Други видове обекти и съоръжения -300,00 лв. (153,39 €)</w:t>
            </w:r>
          </w:p>
          <w:p w14:paraId="4C32B22B"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r w:rsidRPr="00EC7DE1">
              <w:rPr>
                <w:rFonts w:eastAsia="Aptos"/>
                <w:bCs/>
                <w:kern w:val="2"/>
                <w:sz w:val="24"/>
                <w:szCs w:val="24"/>
                <w:lang w:eastAsia="bg-BG"/>
              </w:rPr>
              <w:t>Благоустрояване - 1,00 лв. (0,51 €) /кв2 , но не по-малко от 300,00 лв. (153,39 €)</w:t>
            </w:r>
          </w:p>
          <w:p w14:paraId="4FEA05DE"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r w:rsidRPr="00EC7DE1">
              <w:rPr>
                <w:rFonts w:eastAsia="Aptos"/>
                <w:bCs/>
                <w:kern w:val="2"/>
                <w:sz w:val="24"/>
                <w:szCs w:val="24"/>
                <w:lang w:eastAsia="bg-BG"/>
              </w:rPr>
              <w:t xml:space="preserve">за огради - 1,00 лв. (0,51 €) на </w:t>
            </w:r>
            <w:proofErr w:type="spellStart"/>
            <w:r w:rsidRPr="00EC7DE1">
              <w:rPr>
                <w:rFonts w:eastAsia="Aptos"/>
                <w:bCs/>
                <w:kern w:val="2"/>
                <w:sz w:val="24"/>
                <w:szCs w:val="24"/>
                <w:lang w:eastAsia="bg-BG"/>
              </w:rPr>
              <w:t>лин.м</w:t>
            </w:r>
            <w:proofErr w:type="spellEnd"/>
            <w:r w:rsidRPr="00EC7DE1">
              <w:rPr>
                <w:rFonts w:eastAsia="Aptos"/>
                <w:bCs/>
                <w:kern w:val="2"/>
                <w:sz w:val="24"/>
                <w:szCs w:val="24"/>
                <w:lang w:eastAsia="bg-BG"/>
              </w:rPr>
              <w:t>. , но не по малко от 100,00 лв. (51,13€) /с архитектурен проект/</w:t>
            </w:r>
          </w:p>
          <w:p w14:paraId="5FF00537"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bCs/>
                <w:kern w:val="2"/>
                <w:sz w:val="24"/>
                <w:szCs w:val="24"/>
                <w:lang w:eastAsia="bg-BG"/>
              </w:rPr>
              <w:t>Промяна на предназначението, преустройство, основен ремонт и реконструкция  - 50 % от таксата за обекта, но не по-малко от 300,00 лв. (153,39 €),  но не по-вече от 5000,00 лв. (2556,46 €)</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1604FA95"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lastRenderedPageBreak/>
              <w:t>14-дневен срок от постъпване на писменото заявление, когато е  с комплексен доклад</w:t>
            </w:r>
          </w:p>
          <w:p w14:paraId="580DD34F"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30-дневен срок от постъпване на писменото заявление, когато е  с ОЕСУТ</w:t>
            </w:r>
          </w:p>
        </w:tc>
      </w:tr>
      <w:tr w:rsidR="00EC7DE1" w:rsidRPr="00EC7DE1" w14:paraId="397825D5"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64E617C1"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26.</w:t>
            </w:r>
          </w:p>
        </w:tc>
        <w:tc>
          <w:tcPr>
            <w:tcW w:w="2529" w:type="dxa"/>
            <w:tcBorders>
              <w:top w:val="single" w:sz="4" w:space="0" w:color="000000"/>
              <w:left w:val="single" w:sz="4" w:space="0" w:color="000000"/>
              <w:bottom w:val="single" w:sz="4" w:space="0" w:color="000000"/>
              <w:right w:val="single" w:sz="4" w:space="0" w:color="000000"/>
            </w:tcBorders>
            <w:vAlign w:val="center"/>
          </w:tcPr>
          <w:p w14:paraId="6A2A4298" w14:textId="77777777" w:rsidR="00EC7DE1" w:rsidRPr="00EC7DE1" w:rsidRDefault="00EC7DE1" w:rsidP="00EC7DE1">
            <w:pPr>
              <w:widowControl/>
              <w:autoSpaceDE/>
              <w:autoSpaceDN/>
              <w:spacing w:after="160" w:line="276" w:lineRule="auto"/>
              <w:rPr>
                <w:kern w:val="2"/>
                <w:sz w:val="24"/>
                <w:szCs w:val="24"/>
                <w:lang w:eastAsia="bg-BG"/>
              </w:rPr>
            </w:pPr>
            <w:r w:rsidRPr="00EC7DE1">
              <w:rPr>
                <w:rFonts w:eastAsia="Aptos"/>
                <w:kern w:val="2"/>
                <w:sz w:val="24"/>
                <w:szCs w:val="24"/>
                <w:lang w:eastAsia="bg-BG"/>
              </w:rPr>
              <w:t xml:space="preserve">2043 Издаване на заповед за учредяване на право на прокарване на </w:t>
            </w:r>
            <w:r w:rsidRPr="00EC7DE1">
              <w:rPr>
                <w:rFonts w:eastAsia="Aptos"/>
                <w:kern w:val="2"/>
                <w:sz w:val="24"/>
                <w:szCs w:val="24"/>
                <w:lang w:eastAsia="bg-BG"/>
              </w:rPr>
              <w:lastRenderedPageBreak/>
              <w:t>отклонения от общи мрежи и съоръжения на техническата инфраструктура през чужди имоти</w:t>
            </w:r>
          </w:p>
          <w:p w14:paraId="7249A83E" w14:textId="77777777" w:rsidR="00EC7DE1" w:rsidRPr="00EC7DE1" w:rsidRDefault="00EC7DE1" w:rsidP="00EC7DE1">
            <w:pPr>
              <w:widowControl/>
              <w:autoSpaceDE/>
              <w:autoSpaceDN/>
              <w:spacing w:after="160" w:line="276" w:lineRule="auto"/>
              <w:rPr>
                <w:kern w:val="2"/>
                <w:sz w:val="24"/>
                <w:szCs w:val="24"/>
                <w:lang w:eastAsia="bg-BG"/>
              </w:rPr>
            </w:pPr>
            <w:r w:rsidRPr="00EC7DE1">
              <w:rPr>
                <w:kern w:val="2"/>
                <w:sz w:val="24"/>
                <w:szCs w:val="24"/>
                <w:lang w:eastAsia="bg-BG"/>
              </w:rPr>
              <w:t xml:space="preserve">            </w:t>
            </w:r>
            <w:r w:rsidRPr="00EC7DE1">
              <w:rPr>
                <w:rFonts w:eastAsia="Aptos"/>
                <w:kern w:val="2"/>
                <w:sz w:val="24"/>
                <w:szCs w:val="24"/>
                <w:lang w:eastAsia="bg-BG"/>
              </w:rPr>
              <w:t>А. Оценка и определяне размера на обезщетения по чл. 210 от ЗУТ</w:t>
            </w:r>
          </w:p>
          <w:p w14:paraId="0EC8495D" w14:textId="77777777" w:rsidR="00EC7DE1" w:rsidRPr="00EC7DE1" w:rsidRDefault="00EC7DE1" w:rsidP="00EC7DE1">
            <w:pPr>
              <w:widowControl/>
              <w:autoSpaceDE/>
              <w:autoSpaceDN/>
              <w:spacing w:after="160" w:line="276" w:lineRule="auto"/>
              <w:rPr>
                <w:sz w:val="24"/>
                <w:szCs w:val="24"/>
                <w:lang w:eastAsia="bg-BG"/>
              </w:rPr>
            </w:pPr>
            <w:r w:rsidRPr="00EC7DE1">
              <w:rPr>
                <w:kern w:val="2"/>
                <w:sz w:val="24"/>
                <w:szCs w:val="24"/>
                <w:lang w:eastAsia="bg-BG"/>
              </w:rPr>
              <w:t xml:space="preserve">            </w:t>
            </w:r>
            <w:r w:rsidRPr="00EC7DE1">
              <w:rPr>
                <w:rFonts w:eastAsia="Aptos"/>
                <w:kern w:val="2"/>
                <w:sz w:val="24"/>
                <w:szCs w:val="24"/>
                <w:lang w:eastAsia="bg-BG"/>
              </w:rPr>
              <w:t>Б. Издаване на заповед</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34B32B8F"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lastRenderedPageBreak/>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589ADE52"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Cs/>
                <w:kern w:val="2"/>
                <w:sz w:val="24"/>
                <w:szCs w:val="24"/>
                <w:lang w:eastAsia="bg-BG"/>
              </w:rPr>
              <w:t>200,00 лв. (102,26 €)</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484FD3AB"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30-дневен срок от постъпване на писменото заявление</w:t>
            </w:r>
          </w:p>
        </w:tc>
      </w:tr>
      <w:tr w:rsidR="00EC7DE1" w:rsidRPr="00EC7DE1" w14:paraId="1A4873B2"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515026A2"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27.</w:t>
            </w:r>
          </w:p>
        </w:tc>
        <w:tc>
          <w:tcPr>
            <w:tcW w:w="2529" w:type="dxa"/>
            <w:tcBorders>
              <w:top w:val="single" w:sz="4" w:space="0" w:color="000000"/>
              <w:left w:val="single" w:sz="4" w:space="0" w:color="000000"/>
              <w:bottom w:val="single" w:sz="4" w:space="0" w:color="000000"/>
              <w:right w:val="single" w:sz="4" w:space="0" w:color="000000"/>
            </w:tcBorders>
          </w:tcPr>
          <w:p w14:paraId="0AE6EEEB"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2027 Издаване на скици за недвижими имоти</w:t>
            </w:r>
          </w:p>
        </w:tc>
        <w:tc>
          <w:tcPr>
            <w:tcW w:w="1599" w:type="dxa"/>
            <w:gridSpan w:val="2"/>
            <w:tcBorders>
              <w:top w:val="single" w:sz="4" w:space="0" w:color="000000"/>
              <w:left w:val="single" w:sz="4" w:space="0" w:color="000000"/>
              <w:bottom w:val="single" w:sz="4" w:space="0" w:color="000000"/>
              <w:right w:val="single" w:sz="4" w:space="0" w:color="000000"/>
            </w:tcBorders>
          </w:tcPr>
          <w:p w14:paraId="58686D95" w14:textId="77777777" w:rsidR="00EC7DE1" w:rsidRPr="00EC7DE1" w:rsidRDefault="00EC7DE1" w:rsidP="00EC7DE1">
            <w:pPr>
              <w:widowControl/>
              <w:autoSpaceDE/>
              <w:autoSpaceDN/>
              <w:snapToGrid w:val="0"/>
              <w:spacing w:after="160" w:line="276" w:lineRule="auto"/>
              <w:ind w:firstLine="454"/>
              <w:jc w:val="both"/>
              <w:rPr>
                <w:rFonts w:eastAsia="Aptos"/>
                <w:kern w:val="2"/>
                <w:sz w:val="24"/>
                <w:szCs w:val="24"/>
                <w:lang w:eastAsia="bg-BG"/>
              </w:rPr>
            </w:pPr>
          </w:p>
          <w:p w14:paraId="3940E085"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Обикновена</w:t>
            </w:r>
          </w:p>
          <w:p w14:paraId="08F21DAB"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p w14:paraId="4B68EA4F"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p w14:paraId="12F1B397"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p w14:paraId="5D8367FE"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r w:rsidRPr="00EC7DE1">
              <w:rPr>
                <w:rFonts w:eastAsia="Aptos"/>
                <w:kern w:val="2"/>
                <w:sz w:val="24"/>
                <w:szCs w:val="24"/>
                <w:lang w:eastAsia="bg-BG"/>
              </w:rPr>
              <w:t>Бърза</w:t>
            </w:r>
          </w:p>
          <w:p w14:paraId="153967B3"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p w14:paraId="564BEB22"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p w14:paraId="39885E87"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3F9F3F74" w14:textId="77777777" w:rsidR="00EC7DE1" w:rsidRPr="00EC7DE1" w:rsidRDefault="00EC7DE1" w:rsidP="00EC7DE1">
            <w:pPr>
              <w:widowControl/>
              <w:autoSpaceDE/>
              <w:autoSpaceDN/>
              <w:snapToGrid w:val="0"/>
              <w:spacing w:after="160" w:line="276" w:lineRule="auto"/>
              <w:ind w:firstLine="454"/>
              <w:jc w:val="both"/>
              <w:rPr>
                <w:rFonts w:eastAsia="Aptos"/>
                <w:kern w:val="2"/>
                <w:sz w:val="24"/>
                <w:szCs w:val="24"/>
                <w:lang w:eastAsia="bg-BG"/>
              </w:rPr>
            </w:pPr>
          </w:p>
          <w:p w14:paraId="5B5219E2" w14:textId="77777777" w:rsidR="00EC7DE1" w:rsidRPr="00EC7DE1" w:rsidRDefault="00EC7DE1" w:rsidP="00EC7DE1">
            <w:pPr>
              <w:widowControl/>
              <w:autoSpaceDE/>
              <w:autoSpaceDN/>
              <w:spacing w:after="160" w:line="276" w:lineRule="auto"/>
              <w:rPr>
                <w:rFonts w:eastAsia="Aptos"/>
                <w:kern w:val="2"/>
                <w:sz w:val="24"/>
                <w:szCs w:val="24"/>
                <w:lang w:eastAsia="bg-BG"/>
              </w:rPr>
            </w:pPr>
            <w:r w:rsidRPr="00EC7DE1">
              <w:rPr>
                <w:rFonts w:eastAsia="Aptos"/>
                <w:kern w:val="2"/>
                <w:sz w:val="24"/>
                <w:szCs w:val="24"/>
                <w:lang w:eastAsia="bg-BG"/>
              </w:rPr>
              <w:t>30,00 лв. (15,34 €) за формат А4</w:t>
            </w:r>
          </w:p>
          <w:p w14:paraId="77B7DDA6"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eastAsia="bg-BG"/>
              </w:rPr>
            </w:pPr>
          </w:p>
          <w:p w14:paraId="63BF0E62"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eastAsia="bg-BG"/>
              </w:rPr>
            </w:pPr>
          </w:p>
          <w:p w14:paraId="3397A0CA" w14:textId="77777777" w:rsidR="00EC7DE1" w:rsidRPr="00EC7DE1" w:rsidRDefault="00EC7DE1" w:rsidP="00EC7DE1">
            <w:pPr>
              <w:widowControl/>
              <w:autoSpaceDE/>
              <w:autoSpaceDN/>
              <w:spacing w:after="160" w:line="276" w:lineRule="auto"/>
              <w:rPr>
                <w:rFonts w:eastAsia="Aptos"/>
                <w:kern w:val="2"/>
                <w:sz w:val="24"/>
                <w:szCs w:val="24"/>
                <w:lang w:eastAsia="bg-BG"/>
              </w:rPr>
            </w:pPr>
            <w:r w:rsidRPr="00EC7DE1">
              <w:rPr>
                <w:rFonts w:eastAsia="Aptos"/>
                <w:kern w:val="2"/>
                <w:sz w:val="24"/>
                <w:szCs w:val="24"/>
                <w:lang w:eastAsia="bg-BG"/>
              </w:rPr>
              <w:t>40,00 лв. (20,45 €) за формат А4</w:t>
            </w:r>
          </w:p>
          <w:p w14:paraId="5B004165"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p w14:paraId="33D99BA1" w14:textId="77777777" w:rsidR="00EC7DE1" w:rsidRPr="00EC7DE1" w:rsidRDefault="00EC7DE1" w:rsidP="00EC7DE1">
            <w:pPr>
              <w:widowControl/>
              <w:autoSpaceDE/>
              <w:autoSpaceDN/>
              <w:spacing w:after="160" w:line="276" w:lineRule="auto"/>
              <w:rPr>
                <w:rFonts w:eastAsia="Aptos"/>
                <w:kern w:val="2"/>
                <w:sz w:val="24"/>
                <w:szCs w:val="24"/>
                <w:lang w:eastAsia="bg-BG"/>
              </w:rPr>
            </w:pPr>
            <w:r w:rsidRPr="00EC7DE1">
              <w:rPr>
                <w:rFonts w:eastAsia="Aptos"/>
                <w:kern w:val="2"/>
                <w:sz w:val="24"/>
                <w:szCs w:val="24"/>
                <w:lang w:eastAsia="bg-BG"/>
              </w:rPr>
              <w:t>На базата на цената за формат А4 се определят пропорционално цените на останалите формати.</w:t>
            </w:r>
          </w:p>
          <w:p w14:paraId="3E344475"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 xml:space="preserve">За </w:t>
            </w:r>
            <w:proofErr w:type="spellStart"/>
            <w:r w:rsidRPr="00EC7DE1">
              <w:rPr>
                <w:rFonts w:eastAsia="Aptos"/>
                <w:kern w:val="2"/>
                <w:sz w:val="24"/>
                <w:szCs w:val="24"/>
                <w:lang w:eastAsia="bg-BG"/>
              </w:rPr>
              <w:t>презаверяване</w:t>
            </w:r>
            <w:proofErr w:type="spellEnd"/>
            <w:r w:rsidRPr="00EC7DE1">
              <w:rPr>
                <w:rFonts w:eastAsia="Aptos"/>
                <w:kern w:val="2"/>
                <w:sz w:val="24"/>
                <w:szCs w:val="24"/>
                <w:lang w:eastAsia="bg-BG"/>
              </w:rPr>
              <w:t xml:space="preserve"> на скици, от издаването на 10,00 лв. (5,11 €)</w:t>
            </w:r>
          </w:p>
        </w:tc>
        <w:tc>
          <w:tcPr>
            <w:tcW w:w="2600" w:type="dxa"/>
            <w:gridSpan w:val="2"/>
            <w:tcBorders>
              <w:top w:val="single" w:sz="4" w:space="0" w:color="000000"/>
              <w:left w:val="single" w:sz="4" w:space="0" w:color="000000"/>
              <w:bottom w:val="single" w:sz="4" w:space="0" w:color="000000"/>
              <w:right w:val="single" w:sz="4" w:space="0" w:color="000000"/>
            </w:tcBorders>
          </w:tcPr>
          <w:p w14:paraId="76331597"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7 работни дни от постъпване на писменото заявление</w:t>
            </w:r>
          </w:p>
          <w:p w14:paraId="20D040F0"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p w14:paraId="7057ED0F"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p w14:paraId="782E494A"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3 работни дни от постъпване на писменото заявление</w:t>
            </w:r>
          </w:p>
          <w:p w14:paraId="22BE8B01"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p w14:paraId="02E7673B"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p w14:paraId="026FE8F3"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r>
      <w:tr w:rsidR="00EC7DE1" w:rsidRPr="00EC7DE1" w14:paraId="1E050146"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688B2DBA"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28.</w:t>
            </w:r>
          </w:p>
        </w:tc>
        <w:tc>
          <w:tcPr>
            <w:tcW w:w="2529" w:type="dxa"/>
            <w:tcBorders>
              <w:top w:val="single" w:sz="4" w:space="0" w:color="000000"/>
              <w:left w:val="single" w:sz="4" w:space="0" w:color="000000"/>
              <w:bottom w:val="single" w:sz="4" w:space="0" w:color="000000"/>
              <w:right w:val="single" w:sz="4" w:space="0" w:color="000000"/>
            </w:tcBorders>
            <w:vAlign w:val="center"/>
          </w:tcPr>
          <w:p w14:paraId="3E662862"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1980 Приемане на екзекутивна документация, отразяваща несъществените промени в одобрения инвестиционен проект</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702809DF" w14:textId="77777777" w:rsidR="00EC7DE1" w:rsidRPr="00EC7DE1" w:rsidRDefault="00EC7DE1" w:rsidP="00EC7DE1">
            <w:pPr>
              <w:widowControl/>
              <w:autoSpaceDE/>
              <w:autoSpaceDN/>
              <w:snapToGrid w:val="0"/>
              <w:spacing w:after="160" w:line="276" w:lineRule="auto"/>
              <w:ind w:firstLine="454"/>
              <w:jc w:val="both"/>
              <w:rPr>
                <w:rFonts w:eastAsia="Aptos"/>
                <w:kern w:val="2"/>
                <w:sz w:val="24"/>
                <w:szCs w:val="24"/>
                <w:lang w:eastAsia="bg-BG"/>
              </w:rPr>
            </w:pPr>
          </w:p>
          <w:p w14:paraId="4B0F9AC9"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Обикновена</w:t>
            </w:r>
          </w:p>
          <w:p w14:paraId="30B1E4B7"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33A01633"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Cs/>
                <w:kern w:val="2"/>
                <w:sz w:val="24"/>
                <w:szCs w:val="24"/>
                <w:lang w:eastAsia="bg-BG"/>
              </w:rPr>
              <w:t>100,00 лв. (51,13 €)</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1F807493"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7-дневен срок от постъпване на писменото заявление</w:t>
            </w:r>
          </w:p>
        </w:tc>
      </w:tr>
      <w:tr w:rsidR="00EC7DE1" w:rsidRPr="00EC7DE1" w14:paraId="54F1CD21"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410E940D"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29.</w:t>
            </w:r>
          </w:p>
        </w:tc>
        <w:tc>
          <w:tcPr>
            <w:tcW w:w="2529" w:type="dxa"/>
            <w:tcBorders>
              <w:top w:val="single" w:sz="4" w:space="0" w:color="000000"/>
              <w:left w:val="single" w:sz="4" w:space="0" w:color="000000"/>
              <w:bottom w:val="single" w:sz="4" w:space="0" w:color="000000"/>
              <w:right w:val="single" w:sz="4" w:space="0" w:color="000000"/>
            </w:tcBorders>
            <w:vAlign w:val="center"/>
          </w:tcPr>
          <w:p w14:paraId="67528459"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1969 Регистриране на технически паспорт на строеж</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63AC2B10" w14:textId="77777777" w:rsidR="00EC7DE1" w:rsidRPr="00EC7DE1" w:rsidRDefault="00EC7DE1" w:rsidP="00EC7DE1">
            <w:pPr>
              <w:widowControl/>
              <w:autoSpaceDE/>
              <w:autoSpaceDN/>
              <w:snapToGrid w:val="0"/>
              <w:spacing w:after="160" w:line="276" w:lineRule="auto"/>
              <w:ind w:firstLine="454"/>
              <w:jc w:val="both"/>
              <w:rPr>
                <w:rFonts w:eastAsia="Aptos"/>
                <w:kern w:val="2"/>
                <w:sz w:val="24"/>
                <w:szCs w:val="24"/>
                <w:lang w:eastAsia="bg-BG"/>
              </w:rPr>
            </w:pPr>
          </w:p>
          <w:p w14:paraId="5EFCF1C2"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Обикновена</w:t>
            </w:r>
          </w:p>
          <w:p w14:paraId="28D37D5D"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547D231D"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Cs/>
                <w:kern w:val="2"/>
                <w:sz w:val="24"/>
                <w:szCs w:val="24"/>
                <w:lang w:eastAsia="bg-BG"/>
              </w:rPr>
              <w:t>20,00 лв. (10,23 €)</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5FB8F091"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7-дневен срок от постъпване на писменото заявление</w:t>
            </w:r>
          </w:p>
        </w:tc>
      </w:tr>
      <w:tr w:rsidR="00EC7DE1" w:rsidRPr="00EC7DE1" w14:paraId="0C8ED402"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5B575EC0"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lastRenderedPageBreak/>
              <w:t>30.</w:t>
            </w:r>
          </w:p>
        </w:tc>
        <w:tc>
          <w:tcPr>
            <w:tcW w:w="2529" w:type="dxa"/>
            <w:tcBorders>
              <w:top w:val="single" w:sz="4" w:space="0" w:color="000000"/>
              <w:left w:val="single" w:sz="4" w:space="0" w:color="000000"/>
              <w:bottom w:val="single" w:sz="4" w:space="0" w:color="000000"/>
              <w:right w:val="single" w:sz="4" w:space="0" w:color="000000"/>
            </w:tcBorders>
            <w:vAlign w:val="center"/>
          </w:tcPr>
          <w:p w14:paraId="41DADDF1"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2025 Разрешаване изработването на комплексен проект за инвестиционна инициатива</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04813980" w14:textId="77777777" w:rsidR="00EC7DE1" w:rsidRPr="00EC7DE1" w:rsidRDefault="00EC7DE1" w:rsidP="00EC7DE1">
            <w:pPr>
              <w:widowControl/>
              <w:autoSpaceDE/>
              <w:autoSpaceDN/>
              <w:snapToGrid w:val="0"/>
              <w:spacing w:after="160" w:line="276" w:lineRule="auto"/>
              <w:ind w:firstLine="454"/>
              <w:jc w:val="both"/>
              <w:rPr>
                <w:rFonts w:eastAsia="Aptos"/>
                <w:kern w:val="2"/>
                <w:sz w:val="24"/>
                <w:szCs w:val="24"/>
                <w:lang w:eastAsia="bg-BG"/>
              </w:rPr>
            </w:pPr>
          </w:p>
          <w:p w14:paraId="6C8799E5"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Обикновена</w:t>
            </w:r>
          </w:p>
          <w:p w14:paraId="2927E173"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7A00CAF8" w14:textId="77777777" w:rsidR="00EC7DE1" w:rsidRPr="00EC7DE1" w:rsidRDefault="00EC7DE1" w:rsidP="00EC7DE1">
            <w:pPr>
              <w:widowControl/>
              <w:autoSpaceDE/>
              <w:autoSpaceDN/>
              <w:spacing w:after="160" w:line="276" w:lineRule="auto"/>
              <w:jc w:val="center"/>
              <w:rPr>
                <w:rFonts w:eastAsia="Aptos"/>
                <w:b/>
                <w:bCs/>
                <w:strike/>
                <w:kern w:val="2"/>
                <w:sz w:val="24"/>
                <w:szCs w:val="24"/>
                <w:lang w:eastAsia="bg-BG"/>
              </w:rPr>
            </w:pPr>
            <w:r w:rsidRPr="00EC7DE1">
              <w:rPr>
                <w:rFonts w:eastAsia="Aptos"/>
                <w:bCs/>
                <w:kern w:val="2"/>
                <w:sz w:val="24"/>
                <w:szCs w:val="24"/>
                <w:lang w:eastAsia="bg-BG"/>
              </w:rPr>
              <w:t>150,00 лв. (76,69 €)</w:t>
            </w:r>
          </w:p>
          <w:p w14:paraId="0B779644" w14:textId="77777777" w:rsidR="00EC7DE1" w:rsidRPr="00EC7DE1" w:rsidRDefault="00EC7DE1" w:rsidP="00EC7DE1">
            <w:pPr>
              <w:widowControl/>
              <w:autoSpaceDE/>
              <w:autoSpaceDN/>
              <w:spacing w:after="160" w:line="276" w:lineRule="auto"/>
              <w:ind w:firstLine="454"/>
              <w:jc w:val="center"/>
              <w:rPr>
                <w:rFonts w:eastAsia="Aptos"/>
                <w:b/>
                <w:bCs/>
                <w:strike/>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05CC6016"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30-дневен срок от постъпване на писменото заявление</w:t>
            </w:r>
          </w:p>
        </w:tc>
      </w:tr>
      <w:tr w:rsidR="00EC7DE1" w:rsidRPr="00EC7DE1" w14:paraId="25498356"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5E68040D"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31.</w:t>
            </w:r>
          </w:p>
        </w:tc>
        <w:tc>
          <w:tcPr>
            <w:tcW w:w="2529" w:type="dxa"/>
            <w:tcBorders>
              <w:top w:val="single" w:sz="4" w:space="0" w:color="000000"/>
              <w:left w:val="single" w:sz="4" w:space="0" w:color="000000"/>
              <w:bottom w:val="single" w:sz="4" w:space="0" w:color="000000"/>
              <w:right w:val="single" w:sz="4" w:space="0" w:color="000000"/>
            </w:tcBorders>
            <w:vAlign w:val="center"/>
          </w:tcPr>
          <w:p w14:paraId="577050D2"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2024 Одобряване на проект-заснемане на извършен разрешен строеж, когато одобрените инвестиционни проекти са изгубени</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0AD969ED"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51C15036"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 xml:space="preserve">Основание за плащане: 50% от таксата за одобряване на проект, но не по-малко от </w:t>
            </w:r>
            <w:r w:rsidRPr="00EC7DE1">
              <w:rPr>
                <w:rFonts w:eastAsia="Aptos"/>
                <w:bCs/>
                <w:kern w:val="2"/>
                <w:sz w:val="24"/>
                <w:szCs w:val="24"/>
                <w:lang w:eastAsia="bg-BG"/>
              </w:rPr>
              <w:t>300,00 лв. (153,39 €)</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002EFA6B"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30-дневен срок от постъпване на писменото заявление</w:t>
            </w:r>
          </w:p>
        </w:tc>
      </w:tr>
      <w:tr w:rsidR="00EC7DE1" w:rsidRPr="00EC7DE1" w14:paraId="75ABF57B"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10403105"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32.</w:t>
            </w:r>
          </w:p>
        </w:tc>
        <w:tc>
          <w:tcPr>
            <w:tcW w:w="2529" w:type="dxa"/>
            <w:tcBorders>
              <w:top w:val="single" w:sz="4" w:space="0" w:color="000000"/>
              <w:left w:val="single" w:sz="4" w:space="0" w:color="000000"/>
              <w:bottom w:val="single" w:sz="4" w:space="0" w:color="000000"/>
              <w:right w:val="single" w:sz="4" w:space="0" w:color="000000"/>
            </w:tcBorders>
            <w:vAlign w:val="center"/>
          </w:tcPr>
          <w:p w14:paraId="09A54637"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2023 Съгласуване на идейни инвестиционни проекти</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248364B4"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Обикновена</w:t>
            </w:r>
          </w:p>
          <w:p w14:paraId="5FBB141F"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26FFD516" w14:textId="77777777" w:rsidR="00EC7DE1" w:rsidRPr="00EC7DE1" w:rsidRDefault="00EC7DE1" w:rsidP="00EC7DE1">
            <w:pPr>
              <w:widowControl/>
              <w:autoSpaceDE/>
              <w:autoSpaceDN/>
              <w:spacing w:after="160" w:line="276" w:lineRule="auto"/>
              <w:rPr>
                <w:rFonts w:eastAsia="Aptos"/>
                <w:kern w:val="2"/>
                <w:sz w:val="24"/>
                <w:szCs w:val="24"/>
                <w:lang w:eastAsia="bg-BG"/>
              </w:rPr>
            </w:pPr>
            <w:r w:rsidRPr="00EC7DE1">
              <w:rPr>
                <w:rFonts w:eastAsia="Aptos"/>
                <w:kern w:val="2"/>
                <w:sz w:val="24"/>
                <w:szCs w:val="24"/>
                <w:lang w:eastAsia="bg-BG"/>
              </w:rPr>
              <w:t xml:space="preserve">Основание за плащане: 50% от таксата за одобряване на проект, но не по-малко от </w:t>
            </w:r>
            <w:r w:rsidRPr="00EC7DE1">
              <w:rPr>
                <w:rFonts w:eastAsia="Aptos"/>
                <w:bCs/>
                <w:kern w:val="2"/>
                <w:sz w:val="24"/>
                <w:szCs w:val="24"/>
                <w:lang w:eastAsia="bg-BG"/>
              </w:rPr>
              <w:t>300,00 лв. (153,39 €)</w:t>
            </w:r>
          </w:p>
          <w:p w14:paraId="3F9E6F14"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3C18340C"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14-дневен срок от постъпване на писменото заявление, когато е  с комплексен доклад</w:t>
            </w:r>
          </w:p>
          <w:p w14:paraId="07918BC7"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30-дневен срок от постъпване на писменото заявление, когато е  с ОЕСУТ</w:t>
            </w:r>
          </w:p>
        </w:tc>
      </w:tr>
      <w:tr w:rsidR="00EC7DE1" w:rsidRPr="00EC7DE1" w14:paraId="047F1CFC"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60F5659E"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33.</w:t>
            </w:r>
          </w:p>
        </w:tc>
        <w:tc>
          <w:tcPr>
            <w:tcW w:w="2529" w:type="dxa"/>
            <w:tcBorders>
              <w:top w:val="single" w:sz="4" w:space="0" w:color="000000"/>
              <w:left w:val="single" w:sz="4" w:space="0" w:color="000000"/>
              <w:bottom w:val="single" w:sz="4" w:space="0" w:color="000000"/>
              <w:right w:val="single" w:sz="4" w:space="0" w:color="000000"/>
            </w:tcBorders>
            <w:vAlign w:val="center"/>
          </w:tcPr>
          <w:p w14:paraId="41485B01"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2018 Удостоверение за административен адрес на поземлени имоти</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0FD811D4"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6F30AB09" w14:textId="77777777" w:rsidR="00EC7DE1" w:rsidRPr="00EC7DE1" w:rsidRDefault="00EC7DE1" w:rsidP="00EC7DE1">
            <w:pPr>
              <w:widowControl/>
              <w:autoSpaceDE/>
              <w:autoSpaceDN/>
              <w:snapToGrid w:val="0"/>
              <w:spacing w:after="160" w:line="276" w:lineRule="auto"/>
              <w:ind w:firstLine="454"/>
              <w:jc w:val="center"/>
              <w:rPr>
                <w:rFonts w:eastAsia="Aptos"/>
                <w:kern w:val="2"/>
                <w:sz w:val="24"/>
                <w:szCs w:val="24"/>
                <w:lang w:eastAsia="bg-BG"/>
              </w:rPr>
            </w:pPr>
          </w:p>
          <w:p w14:paraId="391E5AE0" w14:textId="77777777" w:rsidR="00EC7DE1" w:rsidRPr="00EC7DE1" w:rsidRDefault="00EC7DE1" w:rsidP="00EC7DE1">
            <w:pPr>
              <w:widowControl/>
              <w:autoSpaceDE/>
              <w:autoSpaceDN/>
              <w:spacing w:after="160" w:line="276" w:lineRule="auto"/>
              <w:jc w:val="center"/>
              <w:rPr>
                <w:rFonts w:eastAsia="Aptos"/>
                <w:bCs/>
                <w:strike/>
                <w:kern w:val="2"/>
                <w:sz w:val="24"/>
                <w:szCs w:val="24"/>
                <w:lang w:eastAsia="bg-BG"/>
              </w:rPr>
            </w:pPr>
            <w:r w:rsidRPr="00EC7DE1">
              <w:rPr>
                <w:rFonts w:eastAsia="Aptos"/>
                <w:bCs/>
                <w:kern w:val="2"/>
                <w:sz w:val="24"/>
                <w:szCs w:val="24"/>
                <w:lang w:eastAsia="bg-BG"/>
              </w:rPr>
              <w:t>50,00 лв. (25,56 €)</w:t>
            </w:r>
          </w:p>
          <w:p w14:paraId="5C911EB6" w14:textId="77777777" w:rsidR="00EC7DE1" w:rsidRPr="00EC7DE1" w:rsidRDefault="00EC7DE1" w:rsidP="00EC7DE1">
            <w:pPr>
              <w:widowControl/>
              <w:autoSpaceDE/>
              <w:autoSpaceDN/>
              <w:spacing w:after="160" w:line="276" w:lineRule="auto"/>
              <w:ind w:firstLine="454"/>
              <w:jc w:val="center"/>
              <w:rPr>
                <w:rFonts w:eastAsia="Aptos"/>
                <w:bCs/>
                <w:strike/>
                <w:kern w:val="2"/>
                <w:sz w:val="24"/>
                <w:szCs w:val="24"/>
                <w:lang w:eastAsia="bg-BG"/>
              </w:rPr>
            </w:pPr>
          </w:p>
          <w:p w14:paraId="46541611" w14:textId="77777777" w:rsidR="00EC7DE1" w:rsidRPr="00EC7DE1" w:rsidRDefault="00EC7DE1" w:rsidP="00EC7DE1">
            <w:pPr>
              <w:widowControl/>
              <w:autoSpaceDE/>
              <w:autoSpaceDN/>
              <w:spacing w:after="160" w:line="276" w:lineRule="auto"/>
              <w:ind w:firstLine="454"/>
              <w:jc w:val="center"/>
              <w:rPr>
                <w:rFonts w:eastAsia="Aptos"/>
                <w:strike/>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22DF5DDF" w14:textId="77777777" w:rsidR="00EC7DE1" w:rsidRPr="00EC7DE1" w:rsidRDefault="00EC7DE1" w:rsidP="00EC7DE1">
            <w:pPr>
              <w:widowControl/>
              <w:autoSpaceDE/>
              <w:autoSpaceDN/>
              <w:snapToGrid w:val="0"/>
              <w:spacing w:after="160" w:line="276" w:lineRule="auto"/>
              <w:ind w:firstLine="454"/>
              <w:jc w:val="both"/>
              <w:rPr>
                <w:rFonts w:eastAsia="Aptos"/>
                <w:kern w:val="2"/>
                <w:sz w:val="24"/>
                <w:szCs w:val="24"/>
                <w:lang w:eastAsia="bg-BG"/>
              </w:rPr>
            </w:pPr>
          </w:p>
          <w:p w14:paraId="6E2109BA"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7-дневен срок от постъпване на писменото заявление</w:t>
            </w:r>
          </w:p>
        </w:tc>
      </w:tr>
      <w:tr w:rsidR="00EC7DE1" w:rsidRPr="00EC7DE1" w14:paraId="7B40F5E1" w14:textId="77777777" w:rsidTr="007943D8">
        <w:trPr>
          <w:trHeight w:val="629"/>
        </w:trPr>
        <w:tc>
          <w:tcPr>
            <w:tcW w:w="721" w:type="dxa"/>
            <w:tcBorders>
              <w:top w:val="single" w:sz="4" w:space="0" w:color="000000"/>
              <w:left w:val="single" w:sz="4" w:space="0" w:color="000000"/>
              <w:bottom w:val="single" w:sz="4" w:space="0" w:color="000000"/>
              <w:right w:val="single" w:sz="4" w:space="0" w:color="000000"/>
            </w:tcBorders>
            <w:vAlign w:val="center"/>
          </w:tcPr>
          <w:p w14:paraId="1B879F21"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34.</w:t>
            </w:r>
          </w:p>
        </w:tc>
        <w:tc>
          <w:tcPr>
            <w:tcW w:w="2529" w:type="dxa"/>
            <w:tcBorders>
              <w:top w:val="single" w:sz="4" w:space="0" w:color="000000"/>
              <w:left w:val="single" w:sz="4" w:space="0" w:color="000000"/>
              <w:bottom w:val="single" w:sz="4" w:space="0" w:color="000000"/>
              <w:right w:val="single" w:sz="4" w:space="0" w:color="000000"/>
            </w:tcBorders>
            <w:vAlign w:val="center"/>
          </w:tcPr>
          <w:p w14:paraId="3CF07594" w14:textId="77777777" w:rsidR="00EC7DE1" w:rsidRPr="00EC7DE1" w:rsidRDefault="00EC7DE1" w:rsidP="00EC7DE1">
            <w:pPr>
              <w:widowControl/>
              <w:autoSpaceDE/>
              <w:autoSpaceDN/>
              <w:spacing w:after="160" w:line="276" w:lineRule="auto"/>
              <w:ind w:firstLine="454"/>
              <w:rPr>
                <w:kern w:val="2"/>
                <w:sz w:val="24"/>
                <w:szCs w:val="24"/>
                <w:lang w:eastAsia="bg-BG"/>
              </w:rPr>
            </w:pPr>
            <w:r w:rsidRPr="00EC7DE1">
              <w:rPr>
                <w:rFonts w:eastAsia="Aptos"/>
                <w:kern w:val="2"/>
                <w:sz w:val="24"/>
                <w:szCs w:val="24"/>
                <w:lang w:eastAsia="bg-BG"/>
              </w:rPr>
              <w:t>2005 Учредяване на еднократно право на прокарване и/или преминаване през имот-общинска собственост</w:t>
            </w:r>
          </w:p>
          <w:p w14:paraId="6FDB7845" w14:textId="77777777" w:rsidR="00EC7DE1" w:rsidRPr="00EC7DE1" w:rsidRDefault="00EC7DE1" w:rsidP="00EC7DE1">
            <w:pPr>
              <w:widowControl/>
              <w:autoSpaceDE/>
              <w:autoSpaceDN/>
              <w:spacing w:after="160" w:line="276" w:lineRule="auto"/>
              <w:ind w:firstLine="454"/>
              <w:rPr>
                <w:kern w:val="2"/>
                <w:sz w:val="24"/>
                <w:szCs w:val="24"/>
                <w:lang w:eastAsia="bg-BG"/>
              </w:rPr>
            </w:pPr>
            <w:r w:rsidRPr="00EC7DE1">
              <w:rPr>
                <w:kern w:val="2"/>
                <w:sz w:val="24"/>
                <w:szCs w:val="24"/>
                <w:lang w:eastAsia="bg-BG"/>
              </w:rPr>
              <w:t xml:space="preserve">      </w:t>
            </w:r>
            <w:r w:rsidRPr="00EC7DE1">
              <w:rPr>
                <w:rFonts w:eastAsia="Aptos"/>
                <w:kern w:val="2"/>
                <w:sz w:val="24"/>
                <w:szCs w:val="24"/>
                <w:lang w:eastAsia="bg-BG"/>
              </w:rPr>
              <w:t>А. Оценка и определяне размера на обезщетения по чл. 210 от ЗУТ</w:t>
            </w:r>
          </w:p>
          <w:p w14:paraId="51A1D02C" w14:textId="77777777" w:rsidR="00EC7DE1" w:rsidRPr="00EC7DE1" w:rsidRDefault="00EC7DE1" w:rsidP="00EC7DE1">
            <w:pPr>
              <w:widowControl/>
              <w:autoSpaceDE/>
              <w:autoSpaceDN/>
              <w:spacing w:after="160" w:line="276" w:lineRule="auto"/>
              <w:ind w:firstLine="454"/>
              <w:rPr>
                <w:sz w:val="24"/>
                <w:szCs w:val="24"/>
                <w:lang w:eastAsia="bg-BG"/>
              </w:rPr>
            </w:pPr>
            <w:r w:rsidRPr="00EC7DE1">
              <w:rPr>
                <w:kern w:val="2"/>
                <w:sz w:val="24"/>
                <w:szCs w:val="24"/>
                <w:lang w:eastAsia="bg-BG"/>
              </w:rPr>
              <w:t xml:space="preserve">      </w:t>
            </w:r>
            <w:r w:rsidRPr="00EC7DE1">
              <w:rPr>
                <w:rFonts w:eastAsia="Aptos"/>
                <w:kern w:val="2"/>
                <w:sz w:val="24"/>
                <w:szCs w:val="24"/>
                <w:lang w:eastAsia="bg-BG"/>
              </w:rPr>
              <w:t>Б. Издаване на заповед</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47BC1169"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Обикновена</w:t>
            </w:r>
          </w:p>
          <w:p w14:paraId="14F4B26D"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0A6DCBCE"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t>200,00 лв. (102,26 €)</w:t>
            </w:r>
          </w:p>
          <w:p w14:paraId="313046E6"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241CADB6"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30-дневен срок от постъпване на писменото заявление</w:t>
            </w:r>
          </w:p>
        </w:tc>
      </w:tr>
      <w:tr w:rsidR="00EC7DE1" w:rsidRPr="00EC7DE1" w14:paraId="74CC49CF"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0625C5FB"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35.</w:t>
            </w:r>
          </w:p>
        </w:tc>
        <w:tc>
          <w:tcPr>
            <w:tcW w:w="2529" w:type="dxa"/>
            <w:tcBorders>
              <w:top w:val="single" w:sz="4" w:space="0" w:color="000000"/>
              <w:left w:val="single" w:sz="4" w:space="0" w:color="000000"/>
              <w:bottom w:val="single" w:sz="4" w:space="0" w:color="000000"/>
              <w:right w:val="single" w:sz="4" w:space="0" w:color="000000"/>
            </w:tcBorders>
            <w:vAlign w:val="center"/>
          </w:tcPr>
          <w:p w14:paraId="7228F0CB" w14:textId="77777777" w:rsidR="00EC7DE1" w:rsidRPr="00EC7DE1" w:rsidRDefault="00EC7DE1" w:rsidP="00EC7DE1">
            <w:pPr>
              <w:widowControl/>
              <w:autoSpaceDE/>
              <w:autoSpaceDN/>
              <w:spacing w:after="160" w:line="276" w:lineRule="auto"/>
              <w:rPr>
                <w:rFonts w:eastAsia="Aptos"/>
                <w:kern w:val="2"/>
                <w:sz w:val="24"/>
                <w:szCs w:val="24"/>
                <w:lang w:eastAsia="bg-BG"/>
              </w:rPr>
            </w:pPr>
            <w:r w:rsidRPr="00EC7DE1">
              <w:rPr>
                <w:rFonts w:eastAsia="Aptos"/>
                <w:kern w:val="2"/>
                <w:sz w:val="24"/>
                <w:szCs w:val="24"/>
                <w:lang w:eastAsia="bg-BG"/>
              </w:rPr>
              <w:t xml:space="preserve">2002 Издаване на удостоверение и скица относно имоти, подлежащи на </w:t>
            </w:r>
            <w:r w:rsidRPr="00EC7DE1">
              <w:rPr>
                <w:rFonts w:eastAsia="Aptos"/>
                <w:kern w:val="2"/>
                <w:sz w:val="24"/>
                <w:szCs w:val="24"/>
                <w:lang w:eastAsia="bg-BG"/>
              </w:rPr>
              <w:lastRenderedPageBreak/>
              <w:t>възстановяване, находящи се в границите на урбанизираните територии</w:t>
            </w:r>
          </w:p>
          <w:p w14:paraId="27AA87F2"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Разглеждане, одобряване и обявяване на помощен план за възстановяване на поземлени имоти /</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542E0D7A"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lastRenderedPageBreak/>
              <w:t>Обикновена</w:t>
            </w:r>
          </w:p>
          <w:p w14:paraId="05C7F4DD"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63097935"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t>350,00 лв. (178,95 €)</w:t>
            </w:r>
          </w:p>
          <w:p w14:paraId="7D7BC58F"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105700F4"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30-дневен срок от постъпване на писменото заявление</w:t>
            </w:r>
          </w:p>
        </w:tc>
      </w:tr>
      <w:tr w:rsidR="00EC7DE1" w:rsidRPr="00EC7DE1" w14:paraId="34C38251"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5C387ABD"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36.</w:t>
            </w:r>
          </w:p>
        </w:tc>
        <w:tc>
          <w:tcPr>
            <w:tcW w:w="2529" w:type="dxa"/>
            <w:tcBorders>
              <w:top w:val="single" w:sz="4" w:space="0" w:color="000000"/>
              <w:left w:val="single" w:sz="4" w:space="0" w:color="000000"/>
              <w:bottom w:val="single" w:sz="4" w:space="0" w:color="000000"/>
              <w:right w:val="single" w:sz="4" w:space="0" w:color="000000"/>
            </w:tcBorders>
            <w:vAlign w:val="center"/>
          </w:tcPr>
          <w:p w14:paraId="7DC99E44"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2001 Допускане изработването на проекти за изменение на подробни устройствени планове</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3AC98F57"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Обикновена</w:t>
            </w:r>
          </w:p>
          <w:p w14:paraId="618CC12A"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6FDB49D0"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Cs/>
                <w:kern w:val="2"/>
                <w:sz w:val="24"/>
                <w:szCs w:val="24"/>
                <w:lang w:eastAsia="bg-BG"/>
              </w:rPr>
              <w:t>150 лв. (76,69 €)</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4AAB9D6F"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30-дневен срок от постъпване на писменото заявление</w:t>
            </w:r>
          </w:p>
        </w:tc>
      </w:tr>
      <w:tr w:rsidR="00EC7DE1" w:rsidRPr="00EC7DE1" w14:paraId="592CD785"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4B6B32D8"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37.</w:t>
            </w:r>
          </w:p>
        </w:tc>
        <w:tc>
          <w:tcPr>
            <w:tcW w:w="2529" w:type="dxa"/>
            <w:tcBorders>
              <w:top w:val="single" w:sz="4" w:space="0" w:color="000000"/>
              <w:left w:val="single" w:sz="4" w:space="0" w:color="000000"/>
              <w:bottom w:val="single" w:sz="4" w:space="0" w:color="000000"/>
              <w:right w:val="single" w:sz="4" w:space="0" w:color="000000"/>
            </w:tcBorders>
            <w:vAlign w:val="center"/>
          </w:tcPr>
          <w:p w14:paraId="6A8A6501"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1992 Включване на земеделски земи в границите на урбанизираните територии</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5A51BDB7"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Обикновена</w:t>
            </w:r>
          </w:p>
          <w:p w14:paraId="0CE7F3F8"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39872672"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t>350,00 лв. (178,95 €)</w:t>
            </w:r>
          </w:p>
          <w:p w14:paraId="10DAA37B"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2EBE64C6"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30-дневен срок от постъпване на писменото заявление</w:t>
            </w:r>
          </w:p>
        </w:tc>
      </w:tr>
      <w:tr w:rsidR="00EC7DE1" w:rsidRPr="00EC7DE1" w14:paraId="13E45397"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2854F01F"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38.</w:t>
            </w:r>
          </w:p>
        </w:tc>
        <w:tc>
          <w:tcPr>
            <w:tcW w:w="2529" w:type="dxa"/>
            <w:tcBorders>
              <w:top w:val="single" w:sz="4" w:space="0" w:color="000000"/>
              <w:left w:val="single" w:sz="4" w:space="0" w:color="000000"/>
              <w:bottom w:val="single" w:sz="4" w:space="0" w:color="000000"/>
              <w:right w:val="single" w:sz="4" w:space="0" w:color="000000"/>
            </w:tcBorders>
            <w:vAlign w:val="center"/>
          </w:tcPr>
          <w:p w14:paraId="5D8C90D4"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1991 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749CFE5D" w14:textId="77777777" w:rsidR="00EC7DE1" w:rsidRPr="00EC7DE1" w:rsidRDefault="00EC7DE1" w:rsidP="00EC7DE1">
            <w:pPr>
              <w:widowControl/>
              <w:autoSpaceDE/>
              <w:autoSpaceDN/>
              <w:snapToGrid w:val="0"/>
              <w:spacing w:after="160" w:line="276" w:lineRule="auto"/>
              <w:ind w:firstLine="454"/>
              <w:jc w:val="both"/>
              <w:rPr>
                <w:rFonts w:eastAsia="Aptos"/>
                <w:kern w:val="2"/>
                <w:sz w:val="24"/>
                <w:szCs w:val="24"/>
                <w:lang w:eastAsia="bg-BG"/>
              </w:rPr>
            </w:pPr>
          </w:p>
          <w:p w14:paraId="45D71E76"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Обикновена</w:t>
            </w: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68B86543" w14:textId="77777777" w:rsidR="00EC7DE1" w:rsidRPr="00EC7DE1" w:rsidRDefault="00EC7DE1" w:rsidP="00EC7DE1">
            <w:pPr>
              <w:widowControl/>
              <w:autoSpaceDE/>
              <w:autoSpaceDN/>
              <w:spacing w:after="160" w:line="276" w:lineRule="auto"/>
              <w:jc w:val="center"/>
              <w:rPr>
                <w:rFonts w:eastAsia="Aptos"/>
                <w:bCs/>
                <w:strike/>
                <w:kern w:val="2"/>
                <w:sz w:val="24"/>
                <w:szCs w:val="24"/>
                <w:lang w:eastAsia="bg-BG"/>
              </w:rPr>
            </w:pPr>
            <w:r w:rsidRPr="00EC7DE1">
              <w:rPr>
                <w:rFonts w:eastAsia="Aptos"/>
                <w:bCs/>
                <w:kern w:val="2"/>
                <w:sz w:val="24"/>
                <w:szCs w:val="24"/>
                <w:lang w:eastAsia="bg-BG"/>
              </w:rPr>
              <w:t>300,00 лв. (153,39 €)</w:t>
            </w:r>
          </w:p>
          <w:p w14:paraId="0511B7BA" w14:textId="77777777" w:rsidR="00EC7DE1" w:rsidRPr="00EC7DE1" w:rsidRDefault="00EC7DE1" w:rsidP="00EC7DE1">
            <w:pPr>
              <w:widowControl/>
              <w:autoSpaceDE/>
              <w:autoSpaceDN/>
              <w:spacing w:after="160" w:line="276" w:lineRule="auto"/>
              <w:ind w:firstLine="454"/>
              <w:jc w:val="center"/>
              <w:rPr>
                <w:rFonts w:eastAsia="Aptos"/>
                <w:bCs/>
                <w:strike/>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13C1FBC4"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14-дневен срок от постъпване на писменото заявление</w:t>
            </w:r>
          </w:p>
        </w:tc>
      </w:tr>
      <w:tr w:rsidR="00EC7DE1" w:rsidRPr="00EC7DE1" w14:paraId="34D40CF1"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396782FA"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39.</w:t>
            </w:r>
          </w:p>
        </w:tc>
        <w:tc>
          <w:tcPr>
            <w:tcW w:w="2529" w:type="dxa"/>
            <w:tcBorders>
              <w:top w:val="single" w:sz="4" w:space="0" w:color="000000"/>
              <w:left w:val="single" w:sz="4" w:space="0" w:color="000000"/>
              <w:bottom w:val="single" w:sz="4" w:space="0" w:color="000000"/>
              <w:right w:val="single" w:sz="4" w:space="0" w:color="000000"/>
            </w:tcBorders>
            <w:vAlign w:val="center"/>
          </w:tcPr>
          <w:p w14:paraId="5318705C"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1990 Осъществяване на контрол по строителството при откриване на строителна площадка и определяне на строителна линия и ниво на строежа</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6B9B5475"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Обикновена</w:t>
            </w:r>
          </w:p>
          <w:p w14:paraId="410400F1"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51A501E1" w14:textId="77777777" w:rsidR="00EC7DE1" w:rsidRPr="00EC7DE1" w:rsidRDefault="00EC7DE1" w:rsidP="00EC7DE1">
            <w:pPr>
              <w:widowControl/>
              <w:autoSpaceDE/>
              <w:autoSpaceDN/>
              <w:spacing w:after="160" w:line="276" w:lineRule="auto"/>
              <w:jc w:val="center"/>
              <w:rPr>
                <w:rFonts w:eastAsia="Aptos"/>
                <w:bCs/>
                <w:strike/>
                <w:kern w:val="2"/>
                <w:sz w:val="24"/>
                <w:szCs w:val="24"/>
                <w:lang w:eastAsia="bg-BG"/>
              </w:rPr>
            </w:pPr>
            <w:r w:rsidRPr="00EC7DE1">
              <w:rPr>
                <w:rFonts w:eastAsia="Aptos"/>
                <w:bCs/>
                <w:kern w:val="2"/>
                <w:sz w:val="24"/>
                <w:szCs w:val="24"/>
                <w:lang w:eastAsia="bg-BG"/>
              </w:rPr>
              <w:t>50,00 лв. (25,56 €)</w:t>
            </w:r>
          </w:p>
          <w:p w14:paraId="4245F6E5" w14:textId="77777777" w:rsidR="00EC7DE1" w:rsidRPr="00EC7DE1" w:rsidRDefault="00EC7DE1" w:rsidP="00EC7DE1">
            <w:pPr>
              <w:widowControl/>
              <w:autoSpaceDE/>
              <w:autoSpaceDN/>
              <w:spacing w:after="160" w:line="276" w:lineRule="auto"/>
              <w:ind w:firstLine="454"/>
              <w:jc w:val="center"/>
              <w:rPr>
                <w:rFonts w:eastAsia="Aptos"/>
                <w:bCs/>
                <w:strike/>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111D8716"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7-дневен срок от постъпване на писменото заявление</w:t>
            </w:r>
          </w:p>
        </w:tc>
      </w:tr>
      <w:tr w:rsidR="00EC7DE1" w:rsidRPr="00EC7DE1" w14:paraId="5FEC3938"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46014AFF"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40.</w:t>
            </w:r>
          </w:p>
        </w:tc>
        <w:tc>
          <w:tcPr>
            <w:tcW w:w="2529" w:type="dxa"/>
            <w:tcBorders>
              <w:top w:val="single" w:sz="4" w:space="0" w:color="000000"/>
              <w:left w:val="single" w:sz="4" w:space="0" w:color="000000"/>
              <w:bottom w:val="single" w:sz="4" w:space="0" w:color="000000"/>
              <w:right w:val="single" w:sz="4" w:space="0" w:color="000000"/>
            </w:tcBorders>
            <w:vAlign w:val="center"/>
          </w:tcPr>
          <w:p w14:paraId="3AA7037C"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1989 Издаване на разрешения за поставяне на преместваеми обекти</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343D86A3"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Обикновена</w:t>
            </w:r>
          </w:p>
          <w:p w14:paraId="3762E5D8"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68186602"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t>100,00 лв. (51,13 €)</w:t>
            </w:r>
          </w:p>
          <w:p w14:paraId="0B0E5311"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3F955BB6"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14-дневен срок от постъпване на писменото заявление</w:t>
            </w:r>
          </w:p>
        </w:tc>
      </w:tr>
      <w:tr w:rsidR="00EC7DE1" w:rsidRPr="00EC7DE1" w14:paraId="16C9DB2A"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045C0CF6"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41.</w:t>
            </w:r>
          </w:p>
        </w:tc>
        <w:tc>
          <w:tcPr>
            <w:tcW w:w="2529" w:type="dxa"/>
            <w:tcBorders>
              <w:top w:val="single" w:sz="4" w:space="0" w:color="000000"/>
              <w:left w:val="single" w:sz="4" w:space="0" w:color="000000"/>
              <w:bottom w:val="single" w:sz="4" w:space="0" w:color="000000"/>
              <w:right w:val="single" w:sz="4" w:space="0" w:color="000000"/>
            </w:tcBorders>
            <w:vAlign w:val="center"/>
          </w:tcPr>
          <w:p w14:paraId="5A69F742"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 xml:space="preserve">1986 Разрешаване изработването на план </w:t>
            </w:r>
            <w:r w:rsidRPr="00EC7DE1">
              <w:rPr>
                <w:rFonts w:eastAsia="Aptos"/>
                <w:kern w:val="2"/>
                <w:sz w:val="24"/>
                <w:szCs w:val="24"/>
                <w:lang w:eastAsia="bg-BG"/>
              </w:rPr>
              <w:lastRenderedPageBreak/>
              <w:t>– извадка от ПУП</w:t>
            </w:r>
          </w:p>
        </w:tc>
        <w:tc>
          <w:tcPr>
            <w:tcW w:w="1599" w:type="dxa"/>
            <w:gridSpan w:val="2"/>
            <w:tcBorders>
              <w:top w:val="single" w:sz="4" w:space="0" w:color="000000"/>
              <w:left w:val="single" w:sz="4" w:space="0" w:color="000000"/>
              <w:bottom w:val="single" w:sz="4" w:space="0" w:color="000000"/>
              <w:right w:val="single" w:sz="4" w:space="0" w:color="000000"/>
            </w:tcBorders>
            <w:vAlign w:val="center"/>
          </w:tcPr>
          <w:p w14:paraId="2E3F7A2A" w14:textId="77777777" w:rsidR="00EC7DE1" w:rsidRPr="00EC7DE1" w:rsidRDefault="00EC7DE1" w:rsidP="00EC7DE1">
            <w:pPr>
              <w:widowControl/>
              <w:autoSpaceDE/>
              <w:autoSpaceDN/>
              <w:snapToGrid w:val="0"/>
              <w:spacing w:after="160" w:line="276" w:lineRule="auto"/>
              <w:ind w:firstLine="454"/>
              <w:jc w:val="both"/>
              <w:rPr>
                <w:rFonts w:eastAsia="Aptos"/>
                <w:kern w:val="2"/>
                <w:sz w:val="24"/>
                <w:szCs w:val="24"/>
                <w:lang w:eastAsia="bg-BG"/>
              </w:rPr>
            </w:pPr>
          </w:p>
          <w:p w14:paraId="543E7945"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Обикновена</w:t>
            </w:r>
          </w:p>
          <w:p w14:paraId="7BBF2800"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tc>
        <w:tc>
          <w:tcPr>
            <w:tcW w:w="2499" w:type="dxa"/>
            <w:gridSpan w:val="2"/>
            <w:tcBorders>
              <w:top w:val="single" w:sz="4" w:space="0" w:color="000000"/>
              <w:left w:val="single" w:sz="4" w:space="0" w:color="000000"/>
              <w:bottom w:val="single" w:sz="4" w:space="0" w:color="000000"/>
              <w:right w:val="single" w:sz="4" w:space="0" w:color="000000"/>
            </w:tcBorders>
            <w:vAlign w:val="center"/>
          </w:tcPr>
          <w:p w14:paraId="6F6E8354"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lastRenderedPageBreak/>
              <w:t>100,00 лв. (51,13 €)</w:t>
            </w:r>
          </w:p>
          <w:p w14:paraId="7DB12D1D"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14:paraId="111CBEA1"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 xml:space="preserve">14-дневен срок от постъпване на </w:t>
            </w:r>
            <w:r w:rsidRPr="00EC7DE1">
              <w:rPr>
                <w:rFonts w:eastAsia="Aptos"/>
                <w:kern w:val="2"/>
                <w:sz w:val="24"/>
                <w:szCs w:val="24"/>
                <w:lang w:eastAsia="bg-BG"/>
              </w:rPr>
              <w:lastRenderedPageBreak/>
              <w:t>писменото заявление</w:t>
            </w:r>
          </w:p>
        </w:tc>
      </w:tr>
      <w:tr w:rsidR="00EC7DE1" w:rsidRPr="00EC7DE1" w14:paraId="1592512E"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58E9A855" w14:textId="77777777" w:rsidR="00EC7DE1" w:rsidRPr="00EC7DE1" w:rsidRDefault="00EC7DE1" w:rsidP="00EC7DE1">
            <w:pPr>
              <w:widowControl/>
              <w:autoSpaceDE/>
              <w:autoSpaceDN/>
              <w:snapToGrid w:val="0"/>
              <w:spacing w:after="160" w:line="276" w:lineRule="auto"/>
              <w:ind w:firstLine="454"/>
              <w:jc w:val="center"/>
              <w:rPr>
                <w:rFonts w:eastAsia="Aptos"/>
                <w:kern w:val="2"/>
                <w:sz w:val="28"/>
                <w:szCs w:val="24"/>
                <w:lang w:eastAsia="bg-BG"/>
              </w:rPr>
            </w:pPr>
          </w:p>
        </w:tc>
        <w:tc>
          <w:tcPr>
            <w:tcW w:w="9227" w:type="dxa"/>
            <w:gridSpan w:val="7"/>
            <w:tcBorders>
              <w:top w:val="single" w:sz="4" w:space="0" w:color="000000"/>
              <w:left w:val="single" w:sz="4" w:space="0" w:color="000000"/>
              <w:bottom w:val="single" w:sz="4" w:space="0" w:color="000000"/>
              <w:right w:val="single" w:sz="4" w:space="0" w:color="000000"/>
            </w:tcBorders>
            <w:vAlign w:val="center"/>
          </w:tcPr>
          <w:p w14:paraId="16EBA910" w14:textId="77777777" w:rsidR="00EC7DE1" w:rsidRPr="00EC7DE1" w:rsidRDefault="00EC7DE1" w:rsidP="00EC7DE1">
            <w:pPr>
              <w:widowControl/>
              <w:autoSpaceDE/>
              <w:autoSpaceDN/>
              <w:snapToGrid w:val="0"/>
              <w:spacing w:after="160" w:line="276" w:lineRule="auto"/>
              <w:ind w:firstLine="454"/>
              <w:jc w:val="center"/>
              <w:rPr>
                <w:rFonts w:eastAsia="Aptos"/>
                <w:b/>
                <w:kern w:val="2"/>
                <w:sz w:val="24"/>
                <w:szCs w:val="24"/>
                <w:lang w:eastAsia="bg-BG"/>
              </w:rPr>
            </w:pPr>
          </w:p>
          <w:p w14:paraId="69C178AB" w14:textId="77777777" w:rsidR="00EC7DE1" w:rsidRPr="00EC7DE1" w:rsidRDefault="00EC7DE1" w:rsidP="00EC7DE1">
            <w:pPr>
              <w:widowControl/>
              <w:autoSpaceDE/>
              <w:autoSpaceDN/>
              <w:spacing w:after="160" w:line="276" w:lineRule="auto"/>
              <w:jc w:val="center"/>
              <w:rPr>
                <w:rFonts w:eastAsia="Aptos"/>
                <w:b/>
                <w:kern w:val="2"/>
                <w:sz w:val="24"/>
                <w:szCs w:val="24"/>
                <w:lang w:eastAsia="bg-BG"/>
              </w:rPr>
            </w:pPr>
            <w:r w:rsidRPr="00EC7DE1">
              <w:rPr>
                <w:rFonts w:eastAsia="Aptos"/>
                <w:b/>
                <w:kern w:val="2"/>
                <w:sz w:val="24"/>
                <w:szCs w:val="24"/>
                <w:lang w:eastAsia="bg-BG"/>
              </w:rPr>
              <w:t>Контрол по строителството</w:t>
            </w:r>
          </w:p>
          <w:p w14:paraId="3E3F1841" w14:textId="77777777" w:rsidR="00EC7DE1" w:rsidRPr="00EC7DE1" w:rsidRDefault="00EC7DE1" w:rsidP="00EC7DE1">
            <w:pPr>
              <w:widowControl/>
              <w:autoSpaceDE/>
              <w:autoSpaceDN/>
              <w:spacing w:after="160" w:line="276" w:lineRule="auto"/>
              <w:ind w:firstLine="454"/>
              <w:jc w:val="center"/>
              <w:rPr>
                <w:rFonts w:eastAsia="Aptos"/>
                <w:b/>
                <w:kern w:val="2"/>
                <w:sz w:val="24"/>
                <w:szCs w:val="24"/>
                <w:lang w:eastAsia="bg-BG"/>
              </w:rPr>
            </w:pPr>
          </w:p>
        </w:tc>
      </w:tr>
      <w:tr w:rsidR="00EC7DE1" w:rsidRPr="00EC7DE1" w14:paraId="23D46673"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294103D7"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42.</w:t>
            </w:r>
          </w:p>
        </w:tc>
        <w:tc>
          <w:tcPr>
            <w:tcW w:w="2582" w:type="dxa"/>
            <w:gridSpan w:val="2"/>
            <w:tcBorders>
              <w:top w:val="single" w:sz="4" w:space="0" w:color="000000"/>
              <w:left w:val="single" w:sz="4" w:space="0" w:color="000000"/>
              <w:bottom w:val="single" w:sz="4" w:space="0" w:color="000000"/>
              <w:right w:val="single" w:sz="4" w:space="0" w:color="000000"/>
            </w:tcBorders>
            <w:vAlign w:val="center"/>
          </w:tcPr>
          <w:p w14:paraId="3E3D1670"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2667 Одобряване на План за безопасност и здраве  и План за управление на строителните отпадъци</w:t>
            </w:r>
          </w:p>
        </w:tc>
        <w:tc>
          <w:tcPr>
            <w:tcW w:w="1777" w:type="dxa"/>
            <w:gridSpan w:val="2"/>
            <w:tcBorders>
              <w:top w:val="single" w:sz="4" w:space="0" w:color="000000"/>
              <w:left w:val="single" w:sz="4" w:space="0" w:color="000000"/>
              <w:bottom w:val="single" w:sz="4" w:space="0" w:color="000000"/>
              <w:right w:val="single" w:sz="4" w:space="0" w:color="000000"/>
            </w:tcBorders>
            <w:vAlign w:val="center"/>
          </w:tcPr>
          <w:p w14:paraId="48929D87" w14:textId="77777777" w:rsidR="00EC7DE1" w:rsidRPr="00EC7DE1" w:rsidRDefault="00EC7DE1" w:rsidP="00EC7DE1">
            <w:pPr>
              <w:widowControl/>
              <w:autoSpaceDE/>
              <w:autoSpaceDN/>
              <w:snapToGrid w:val="0"/>
              <w:spacing w:after="160" w:line="276" w:lineRule="auto"/>
              <w:ind w:firstLine="454"/>
              <w:jc w:val="center"/>
              <w:rPr>
                <w:rFonts w:eastAsia="Aptos"/>
                <w:kern w:val="2"/>
                <w:sz w:val="24"/>
                <w:szCs w:val="24"/>
                <w:lang w:eastAsia="bg-BG"/>
              </w:rPr>
            </w:pPr>
          </w:p>
          <w:p w14:paraId="3BB231E3" w14:textId="77777777" w:rsidR="00EC7DE1" w:rsidRPr="00EC7DE1" w:rsidRDefault="00EC7DE1" w:rsidP="00EC7DE1">
            <w:pPr>
              <w:widowControl/>
              <w:autoSpaceDE/>
              <w:autoSpaceDN/>
              <w:spacing w:after="160" w:line="276" w:lineRule="auto"/>
              <w:jc w:val="center"/>
              <w:rPr>
                <w:rFonts w:eastAsia="Aptos"/>
                <w:kern w:val="2"/>
                <w:sz w:val="24"/>
                <w:szCs w:val="24"/>
                <w:lang w:eastAsia="bg-BG"/>
              </w:rPr>
            </w:pPr>
            <w:r w:rsidRPr="00EC7DE1">
              <w:rPr>
                <w:rFonts w:eastAsia="Aptos"/>
                <w:kern w:val="2"/>
                <w:sz w:val="24"/>
                <w:szCs w:val="24"/>
                <w:lang w:eastAsia="bg-BG"/>
              </w:rPr>
              <w:t>Обикновена</w:t>
            </w:r>
          </w:p>
          <w:p w14:paraId="3E30B63E"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eastAsia="bg-BG"/>
              </w:rPr>
            </w:pPr>
          </w:p>
        </w:tc>
        <w:tc>
          <w:tcPr>
            <w:tcW w:w="2716" w:type="dxa"/>
            <w:gridSpan w:val="2"/>
            <w:tcBorders>
              <w:top w:val="single" w:sz="4" w:space="0" w:color="000000"/>
              <w:left w:val="single" w:sz="4" w:space="0" w:color="000000"/>
              <w:bottom w:val="single" w:sz="4" w:space="0" w:color="000000"/>
              <w:right w:val="single" w:sz="4" w:space="0" w:color="000000"/>
            </w:tcBorders>
            <w:vAlign w:val="center"/>
          </w:tcPr>
          <w:p w14:paraId="6DCC4E20"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t>ПБЗ - 80,00 лв. (40,90 €)</w:t>
            </w:r>
          </w:p>
          <w:p w14:paraId="51DE0727" w14:textId="77777777" w:rsidR="00EC7DE1" w:rsidRPr="00EC7DE1" w:rsidRDefault="00EC7DE1" w:rsidP="00EC7DE1">
            <w:pPr>
              <w:widowControl/>
              <w:autoSpaceDE/>
              <w:autoSpaceDN/>
              <w:spacing w:after="160" w:line="276" w:lineRule="auto"/>
              <w:jc w:val="center"/>
              <w:rPr>
                <w:rFonts w:eastAsia="Aptos"/>
                <w:bCs/>
                <w:strike/>
                <w:kern w:val="2"/>
                <w:sz w:val="24"/>
                <w:szCs w:val="24"/>
                <w:lang w:eastAsia="bg-BG"/>
              </w:rPr>
            </w:pPr>
            <w:r w:rsidRPr="00EC7DE1">
              <w:rPr>
                <w:rFonts w:eastAsia="Aptos"/>
                <w:bCs/>
                <w:kern w:val="2"/>
                <w:sz w:val="24"/>
                <w:szCs w:val="24"/>
                <w:lang w:eastAsia="bg-BG"/>
              </w:rPr>
              <w:t>ПУСО – 80,00 лв. (40,90€)</w:t>
            </w:r>
          </w:p>
          <w:p w14:paraId="4DC541CD" w14:textId="77777777" w:rsidR="00EC7DE1" w:rsidRPr="00EC7DE1" w:rsidRDefault="00EC7DE1" w:rsidP="00EC7DE1">
            <w:pPr>
              <w:widowControl/>
              <w:autoSpaceDE/>
              <w:autoSpaceDN/>
              <w:spacing w:after="160" w:line="276" w:lineRule="auto"/>
              <w:ind w:firstLine="454"/>
              <w:jc w:val="center"/>
              <w:rPr>
                <w:rFonts w:eastAsia="Aptos"/>
                <w:bCs/>
                <w:strike/>
                <w:kern w:val="2"/>
                <w:sz w:val="24"/>
                <w:szCs w:val="24"/>
                <w:lang w:eastAsia="bg-BG"/>
              </w:rPr>
            </w:pPr>
          </w:p>
        </w:tc>
        <w:tc>
          <w:tcPr>
            <w:tcW w:w="2152" w:type="dxa"/>
            <w:tcBorders>
              <w:top w:val="single" w:sz="4" w:space="0" w:color="000000"/>
              <w:left w:val="single" w:sz="4" w:space="0" w:color="000000"/>
              <w:bottom w:val="single" w:sz="4" w:space="0" w:color="000000"/>
              <w:right w:val="single" w:sz="4" w:space="0" w:color="000000"/>
            </w:tcBorders>
            <w:vAlign w:val="center"/>
          </w:tcPr>
          <w:p w14:paraId="237A3F20"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14-дневен срок от постъпване на писменото заявление</w:t>
            </w:r>
          </w:p>
        </w:tc>
      </w:tr>
      <w:tr w:rsidR="00EC7DE1" w:rsidRPr="00EC7DE1" w14:paraId="0C4884C3"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266B099E"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43.</w:t>
            </w:r>
          </w:p>
        </w:tc>
        <w:tc>
          <w:tcPr>
            <w:tcW w:w="2582" w:type="dxa"/>
            <w:gridSpan w:val="2"/>
            <w:tcBorders>
              <w:top w:val="single" w:sz="4" w:space="0" w:color="000000"/>
              <w:left w:val="single" w:sz="4" w:space="0" w:color="000000"/>
              <w:bottom w:val="single" w:sz="4" w:space="0" w:color="000000"/>
              <w:right w:val="single" w:sz="4" w:space="0" w:color="000000"/>
            </w:tcBorders>
          </w:tcPr>
          <w:p w14:paraId="735CC2F2" w14:textId="77777777" w:rsidR="00EC7DE1" w:rsidRPr="00EC7DE1" w:rsidRDefault="00EC7DE1" w:rsidP="00EC7DE1">
            <w:pPr>
              <w:widowControl/>
              <w:autoSpaceDE/>
              <w:autoSpaceDN/>
              <w:spacing w:after="160" w:line="276" w:lineRule="auto"/>
              <w:rPr>
                <w:rFonts w:eastAsia="Aptos"/>
                <w:kern w:val="2"/>
                <w:sz w:val="24"/>
                <w:szCs w:val="24"/>
                <w:lang w:val="ru-RU" w:eastAsia="bg-BG"/>
              </w:rPr>
            </w:pPr>
            <w:r w:rsidRPr="00EC7DE1">
              <w:rPr>
                <w:rFonts w:eastAsia="Aptos"/>
                <w:kern w:val="2"/>
                <w:sz w:val="24"/>
                <w:szCs w:val="24"/>
                <w:lang w:eastAsia="bg-BG"/>
              </w:rPr>
              <w:t>2098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p>
          <w:p w14:paraId="48AFA1DE" w14:textId="77777777" w:rsidR="00EC7DE1" w:rsidRPr="00EC7DE1" w:rsidRDefault="00EC7DE1" w:rsidP="00EC7DE1">
            <w:pPr>
              <w:widowControl/>
              <w:autoSpaceDE/>
              <w:autoSpaceDN/>
              <w:spacing w:after="160" w:line="276" w:lineRule="auto"/>
              <w:ind w:firstLine="454"/>
              <w:rPr>
                <w:rFonts w:eastAsia="Aptos"/>
                <w:kern w:val="2"/>
                <w:sz w:val="24"/>
                <w:szCs w:val="24"/>
                <w:lang w:val="ru-RU" w:eastAsia="bg-BG"/>
              </w:rPr>
            </w:pPr>
          </w:p>
        </w:tc>
        <w:tc>
          <w:tcPr>
            <w:tcW w:w="1777" w:type="dxa"/>
            <w:gridSpan w:val="2"/>
            <w:tcBorders>
              <w:top w:val="single" w:sz="4" w:space="0" w:color="000000"/>
              <w:left w:val="single" w:sz="4" w:space="0" w:color="000000"/>
              <w:bottom w:val="single" w:sz="4" w:space="0" w:color="000000"/>
              <w:right w:val="single" w:sz="4" w:space="0" w:color="000000"/>
            </w:tcBorders>
            <w:vAlign w:val="center"/>
          </w:tcPr>
          <w:p w14:paraId="14E1A77B" w14:textId="77777777" w:rsidR="00EC7DE1" w:rsidRPr="00EC7DE1" w:rsidRDefault="00EC7DE1" w:rsidP="00EC7DE1">
            <w:pPr>
              <w:widowControl/>
              <w:autoSpaceDE/>
              <w:autoSpaceDN/>
              <w:spacing w:after="160" w:line="276" w:lineRule="auto"/>
              <w:jc w:val="center"/>
              <w:rPr>
                <w:rFonts w:eastAsia="Aptos"/>
                <w:kern w:val="2"/>
                <w:sz w:val="24"/>
                <w:szCs w:val="24"/>
                <w:lang w:eastAsia="bg-BG"/>
              </w:rPr>
            </w:pPr>
            <w:r w:rsidRPr="00EC7DE1">
              <w:rPr>
                <w:rFonts w:eastAsia="Aptos"/>
                <w:kern w:val="2"/>
                <w:sz w:val="24"/>
                <w:szCs w:val="24"/>
                <w:lang w:eastAsia="bg-BG"/>
              </w:rPr>
              <w:t>Обикновена</w:t>
            </w:r>
          </w:p>
          <w:p w14:paraId="2FE2C764"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eastAsia="bg-BG"/>
              </w:rPr>
            </w:pPr>
          </w:p>
        </w:tc>
        <w:tc>
          <w:tcPr>
            <w:tcW w:w="2716" w:type="dxa"/>
            <w:gridSpan w:val="2"/>
            <w:tcBorders>
              <w:top w:val="single" w:sz="4" w:space="0" w:color="000000"/>
              <w:left w:val="single" w:sz="4" w:space="0" w:color="000000"/>
              <w:bottom w:val="single" w:sz="4" w:space="0" w:color="000000"/>
              <w:right w:val="single" w:sz="4" w:space="0" w:color="000000"/>
            </w:tcBorders>
            <w:vAlign w:val="center"/>
          </w:tcPr>
          <w:p w14:paraId="2A081987" w14:textId="77777777" w:rsidR="00EC7DE1" w:rsidRPr="00EC7DE1" w:rsidRDefault="00EC7DE1" w:rsidP="00EC7DE1">
            <w:pPr>
              <w:widowControl/>
              <w:autoSpaceDE/>
              <w:autoSpaceDN/>
              <w:spacing w:after="160" w:line="276" w:lineRule="auto"/>
              <w:jc w:val="center"/>
              <w:rPr>
                <w:rFonts w:eastAsia="Aptos"/>
                <w:bCs/>
                <w:strike/>
                <w:kern w:val="2"/>
                <w:sz w:val="24"/>
                <w:szCs w:val="24"/>
                <w:lang w:eastAsia="bg-BG"/>
              </w:rPr>
            </w:pPr>
            <w:r w:rsidRPr="00EC7DE1">
              <w:rPr>
                <w:rFonts w:eastAsia="Aptos"/>
                <w:bCs/>
                <w:kern w:val="2"/>
                <w:sz w:val="24"/>
                <w:szCs w:val="24"/>
                <w:lang w:eastAsia="bg-BG"/>
              </w:rPr>
              <w:t>50,00 лв. (25,56 €)</w:t>
            </w:r>
          </w:p>
          <w:p w14:paraId="13C80D7D" w14:textId="77777777" w:rsidR="00EC7DE1" w:rsidRPr="00EC7DE1" w:rsidRDefault="00EC7DE1" w:rsidP="00EC7DE1">
            <w:pPr>
              <w:widowControl/>
              <w:autoSpaceDE/>
              <w:autoSpaceDN/>
              <w:spacing w:after="160" w:line="276" w:lineRule="auto"/>
              <w:ind w:firstLine="454"/>
              <w:jc w:val="center"/>
              <w:rPr>
                <w:rFonts w:eastAsia="Aptos"/>
                <w:bCs/>
                <w:strike/>
                <w:kern w:val="2"/>
                <w:sz w:val="24"/>
                <w:szCs w:val="24"/>
                <w:lang w:eastAsia="bg-BG"/>
              </w:rPr>
            </w:pPr>
          </w:p>
        </w:tc>
        <w:tc>
          <w:tcPr>
            <w:tcW w:w="2152" w:type="dxa"/>
            <w:tcBorders>
              <w:top w:val="single" w:sz="4" w:space="0" w:color="000000"/>
              <w:left w:val="single" w:sz="4" w:space="0" w:color="000000"/>
              <w:bottom w:val="single" w:sz="4" w:space="0" w:color="000000"/>
              <w:right w:val="single" w:sz="4" w:space="0" w:color="000000"/>
            </w:tcBorders>
            <w:vAlign w:val="center"/>
          </w:tcPr>
          <w:p w14:paraId="7CBA25C9"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7-дневен срок от постъпване на писменото заявление</w:t>
            </w:r>
          </w:p>
        </w:tc>
      </w:tr>
      <w:tr w:rsidR="00EC7DE1" w:rsidRPr="00EC7DE1" w14:paraId="0F78A1CE"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5519E051" w14:textId="77777777" w:rsidR="00EC7DE1" w:rsidRPr="00EC7DE1" w:rsidRDefault="00EC7DE1" w:rsidP="00EC7DE1">
            <w:pPr>
              <w:widowControl/>
              <w:autoSpaceDE/>
              <w:autoSpaceDN/>
              <w:snapToGrid w:val="0"/>
              <w:spacing w:after="160" w:line="276" w:lineRule="auto"/>
              <w:rPr>
                <w:rFonts w:eastAsia="Aptos"/>
                <w:kern w:val="2"/>
                <w:sz w:val="28"/>
                <w:szCs w:val="24"/>
                <w:lang w:val="ru-RU" w:eastAsia="bg-BG"/>
              </w:rPr>
            </w:pPr>
          </w:p>
          <w:p w14:paraId="5CBF5519"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44.</w:t>
            </w:r>
          </w:p>
        </w:tc>
        <w:tc>
          <w:tcPr>
            <w:tcW w:w="2582" w:type="dxa"/>
            <w:gridSpan w:val="2"/>
            <w:tcBorders>
              <w:top w:val="single" w:sz="4" w:space="0" w:color="000000"/>
              <w:left w:val="single" w:sz="4" w:space="0" w:color="000000"/>
              <w:bottom w:val="single" w:sz="4" w:space="0" w:color="000000"/>
              <w:right w:val="single" w:sz="4" w:space="0" w:color="000000"/>
            </w:tcBorders>
          </w:tcPr>
          <w:p w14:paraId="33307979" w14:textId="77777777" w:rsidR="00EC7DE1" w:rsidRPr="00EC7DE1" w:rsidRDefault="00EC7DE1" w:rsidP="00EC7DE1">
            <w:pPr>
              <w:widowControl/>
              <w:autoSpaceDE/>
              <w:autoSpaceDN/>
              <w:snapToGrid w:val="0"/>
              <w:spacing w:after="160" w:line="276" w:lineRule="auto"/>
              <w:ind w:firstLine="454"/>
              <w:rPr>
                <w:rFonts w:eastAsia="Aptos"/>
                <w:kern w:val="2"/>
                <w:sz w:val="24"/>
                <w:szCs w:val="24"/>
                <w:lang w:val="ru-RU" w:eastAsia="bg-BG"/>
              </w:rPr>
            </w:pPr>
          </w:p>
          <w:p w14:paraId="65B0E52E"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2097 Проверка за спазване определената линия на застрояване, заснемане и нанасяне на мрежи и съоръжения на техническата инфраструктура</w:t>
            </w:r>
          </w:p>
        </w:tc>
        <w:tc>
          <w:tcPr>
            <w:tcW w:w="1777" w:type="dxa"/>
            <w:gridSpan w:val="2"/>
            <w:tcBorders>
              <w:top w:val="single" w:sz="4" w:space="0" w:color="000000"/>
              <w:left w:val="single" w:sz="4" w:space="0" w:color="000000"/>
              <w:bottom w:val="single" w:sz="4" w:space="0" w:color="000000"/>
              <w:right w:val="single" w:sz="4" w:space="0" w:color="000000"/>
            </w:tcBorders>
            <w:vAlign w:val="center"/>
          </w:tcPr>
          <w:p w14:paraId="4E5507D4" w14:textId="77777777" w:rsidR="00EC7DE1" w:rsidRPr="00EC7DE1" w:rsidRDefault="00EC7DE1" w:rsidP="00EC7DE1">
            <w:pPr>
              <w:widowControl/>
              <w:autoSpaceDE/>
              <w:autoSpaceDN/>
              <w:snapToGrid w:val="0"/>
              <w:spacing w:after="160" w:line="276" w:lineRule="auto"/>
              <w:ind w:firstLine="454"/>
              <w:jc w:val="center"/>
              <w:rPr>
                <w:rFonts w:eastAsia="Aptos"/>
                <w:kern w:val="2"/>
                <w:sz w:val="24"/>
                <w:szCs w:val="24"/>
                <w:lang w:val="ru-RU" w:eastAsia="bg-BG"/>
              </w:rPr>
            </w:pPr>
          </w:p>
          <w:p w14:paraId="2F1A1BFF" w14:textId="77777777" w:rsidR="00EC7DE1" w:rsidRPr="00EC7DE1" w:rsidRDefault="00EC7DE1" w:rsidP="00EC7DE1">
            <w:pPr>
              <w:widowControl/>
              <w:autoSpaceDE/>
              <w:autoSpaceDN/>
              <w:spacing w:after="160" w:line="276" w:lineRule="auto"/>
              <w:jc w:val="center"/>
              <w:rPr>
                <w:rFonts w:eastAsia="Aptos"/>
                <w:kern w:val="2"/>
                <w:sz w:val="24"/>
                <w:szCs w:val="24"/>
                <w:lang w:eastAsia="bg-BG"/>
              </w:rPr>
            </w:pPr>
            <w:r w:rsidRPr="00EC7DE1">
              <w:rPr>
                <w:rFonts w:eastAsia="Aptos"/>
                <w:kern w:val="2"/>
                <w:sz w:val="24"/>
                <w:szCs w:val="24"/>
                <w:lang w:eastAsia="bg-BG"/>
              </w:rPr>
              <w:t>Обикновена</w:t>
            </w:r>
          </w:p>
          <w:p w14:paraId="17B0C029"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eastAsia="bg-BG"/>
              </w:rPr>
            </w:pPr>
          </w:p>
        </w:tc>
        <w:tc>
          <w:tcPr>
            <w:tcW w:w="2716" w:type="dxa"/>
            <w:gridSpan w:val="2"/>
            <w:tcBorders>
              <w:top w:val="single" w:sz="4" w:space="0" w:color="000000"/>
              <w:left w:val="single" w:sz="4" w:space="0" w:color="000000"/>
              <w:bottom w:val="single" w:sz="4" w:space="0" w:color="000000"/>
              <w:right w:val="single" w:sz="4" w:space="0" w:color="000000"/>
            </w:tcBorders>
            <w:vAlign w:val="center"/>
          </w:tcPr>
          <w:p w14:paraId="72C8930C" w14:textId="77777777" w:rsidR="00EC7DE1" w:rsidRPr="00EC7DE1" w:rsidRDefault="00EC7DE1" w:rsidP="00EC7DE1">
            <w:pPr>
              <w:widowControl/>
              <w:autoSpaceDE/>
              <w:autoSpaceDN/>
              <w:snapToGrid w:val="0"/>
              <w:spacing w:after="160" w:line="276" w:lineRule="auto"/>
              <w:ind w:firstLine="454"/>
              <w:jc w:val="center"/>
              <w:rPr>
                <w:rFonts w:eastAsia="Aptos"/>
                <w:kern w:val="2"/>
                <w:sz w:val="24"/>
                <w:szCs w:val="24"/>
                <w:lang w:val="en-US" w:eastAsia="bg-BG"/>
              </w:rPr>
            </w:pPr>
          </w:p>
          <w:p w14:paraId="13BE2F5E" w14:textId="77777777" w:rsidR="00EC7DE1" w:rsidRPr="00EC7DE1" w:rsidRDefault="00EC7DE1" w:rsidP="00EC7DE1">
            <w:pPr>
              <w:widowControl/>
              <w:autoSpaceDE/>
              <w:autoSpaceDN/>
              <w:spacing w:after="160" w:line="276" w:lineRule="auto"/>
              <w:jc w:val="center"/>
              <w:rPr>
                <w:rFonts w:eastAsia="Aptos"/>
                <w:bCs/>
                <w:strike/>
                <w:kern w:val="2"/>
                <w:sz w:val="24"/>
                <w:szCs w:val="24"/>
                <w:lang w:eastAsia="bg-BG"/>
              </w:rPr>
            </w:pPr>
            <w:r w:rsidRPr="00EC7DE1">
              <w:rPr>
                <w:rFonts w:eastAsia="Aptos"/>
                <w:bCs/>
                <w:kern w:val="2"/>
                <w:sz w:val="24"/>
                <w:szCs w:val="24"/>
                <w:lang w:eastAsia="bg-BG"/>
              </w:rPr>
              <w:t>50,00 лв. (25,56 €)</w:t>
            </w:r>
          </w:p>
          <w:p w14:paraId="022BF44E" w14:textId="77777777" w:rsidR="00EC7DE1" w:rsidRPr="00EC7DE1" w:rsidRDefault="00EC7DE1" w:rsidP="00EC7DE1">
            <w:pPr>
              <w:widowControl/>
              <w:autoSpaceDE/>
              <w:autoSpaceDN/>
              <w:spacing w:after="160" w:line="276" w:lineRule="auto"/>
              <w:ind w:firstLine="454"/>
              <w:jc w:val="center"/>
              <w:rPr>
                <w:rFonts w:eastAsia="Aptos"/>
                <w:bCs/>
                <w:strike/>
                <w:kern w:val="2"/>
                <w:sz w:val="24"/>
                <w:szCs w:val="24"/>
                <w:lang w:eastAsia="bg-BG"/>
              </w:rPr>
            </w:pPr>
          </w:p>
        </w:tc>
        <w:tc>
          <w:tcPr>
            <w:tcW w:w="2152" w:type="dxa"/>
            <w:tcBorders>
              <w:top w:val="single" w:sz="4" w:space="0" w:color="000000"/>
              <w:left w:val="single" w:sz="4" w:space="0" w:color="000000"/>
              <w:bottom w:val="single" w:sz="4" w:space="0" w:color="000000"/>
              <w:right w:val="single" w:sz="4" w:space="0" w:color="000000"/>
            </w:tcBorders>
            <w:vAlign w:val="center"/>
          </w:tcPr>
          <w:p w14:paraId="6B480EED" w14:textId="77777777" w:rsidR="00EC7DE1" w:rsidRPr="00EC7DE1" w:rsidRDefault="00EC7DE1" w:rsidP="00EC7DE1">
            <w:pPr>
              <w:widowControl/>
              <w:autoSpaceDE/>
              <w:autoSpaceDN/>
              <w:snapToGrid w:val="0"/>
              <w:spacing w:after="160" w:line="276" w:lineRule="auto"/>
              <w:ind w:firstLine="454"/>
              <w:jc w:val="center"/>
              <w:rPr>
                <w:rFonts w:eastAsia="Aptos"/>
                <w:kern w:val="2"/>
                <w:sz w:val="24"/>
                <w:szCs w:val="24"/>
                <w:lang w:val="ru-RU" w:eastAsia="bg-BG"/>
              </w:rPr>
            </w:pPr>
          </w:p>
          <w:p w14:paraId="46719BF3"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7-дневен срок от постъпване на писменото заявление</w:t>
            </w:r>
          </w:p>
        </w:tc>
      </w:tr>
      <w:tr w:rsidR="00EC7DE1" w:rsidRPr="00EC7DE1" w14:paraId="1ADA6084" w14:textId="77777777" w:rsidTr="007943D8">
        <w:tc>
          <w:tcPr>
            <w:tcW w:w="9948" w:type="dxa"/>
            <w:gridSpan w:val="8"/>
            <w:tcBorders>
              <w:top w:val="single" w:sz="4" w:space="0" w:color="000000"/>
              <w:left w:val="single" w:sz="4" w:space="0" w:color="000000"/>
              <w:bottom w:val="single" w:sz="4" w:space="0" w:color="000000"/>
              <w:right w:val="single" w:sz="4" w:space="0" w:color="000000"/>
            </w:tcBorders>
            <w:vAlign w:val="center"/>
          </w:tcPr>
          <w:p w14:paraId="21E41E39" w14:textId="77777777" w:rsidR="00EC7DE1" w:rsidRPr="00EC7DE1" w:rsidRDefault="00EC7DE1" w:rsidP="00EC7DE1">
            <w:pPr>
              <w:widowControl/>
              <w:autoSpaceDE/>
              <w:autoSpaceDN/>
              <w:snapToGrid w:val="0"/>
              <w:spacing w:after="160" w:line="276" w:lineRule="auto"/>
              <w:ind w:firstLine="454"/>
              <w:jc w:val="center"/>
              <w:rPr>
                <w:rFonts w:eastAsia="Aptos"/>
                <w:b/>
                <w:kern w:val="2"/>
                <w:sz w:val="28"/>
                <w:szCs w:val="24"/>
                <w:lang w:eastAsia="bg-BG"/>
              </w:rPr>
            </w:pPr>
          </w:p>
          <w:p w14:paraId="47684800" w14:textId="77777777" w:rsidR="00EC7DE1" w:rsidRPr="00EC7DE1" w:rsidRDefault="00EC7DE1" w:rsidP="00EC7DE1">
            <w:pPr>
              <w:widowControl/>
              <w:autoSpaceDE/>
              <w:autoSpaceDN/>
              <w:spacing w:after="160" w:line="276" w:lineRule="auto"/>
              <w:ind w:firstLine="454"/>
              <w:jc w:val="center"/>
              <w:rPr>
                <w:rFonts w:eastAsia="Aptos"/>
                <w:b/>
                <w:kern w:val="2"/>
                <w:sz w:val="24"/>
                <w:szCs w:val="24"/>
                <w:lang w:eastAsia="bg-BG"/>
              </w:rPr>
            </w:pPr>
            <w:r w:rsidRPr="00EC7DE1">
              <w:rPr>
                <w:rFonts w:eastAsia="Aptos"/>
                <w:b/>
                <w:kern w:val="2"/>
                <w:sz w:val="24"/>
                <w:szCs w:val="24"/>
                <w:lang w:eastAsia="bg-BG"/>
              </w:rPr>
              <w:t>Кадастър</w:t>
            </w:r>
          </w:p>
          <w:p w14:paraId="069EF2EF" w14:textId="77777777" w:rsidR="00EC7DE1" w:rsidRPr="00EC7DE1" w:rsidRDefault="00EC7DE1" w:rsidP="00EC7DE1">
            <w:pPr>
              <w:widowControl/>
              <w:autoSpaceDE/>
              <w:autoSpaceDN/>
              <w:spacing w:after="160" w:line="276" w:lineRule="auto"/>
              <w:ind w:firstLine="454"/>
              <w:jc w:val="center"/>
              <w:rPr>
                <w:rFonts w:eastAsia="Aptos"/>
                <w:b/>
                <w:kern w:val="2"/>
                <w:sz w:val="24"/>
                <w:szCs w:val="24"/>
                <w:lang w:eastAsia="bg-BG"/>
              </w:rPr>
            </w:pPr>
          </w:p>
        </w:tc>
      </w:tr>
      <w:tr w:rsidR="00EC7DE1" w:rsidRPr="00EC7DE1" w14:paraId="7E20B2DE"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46B56971"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45.</w:t>
            </w:r>
          </w:p>
        </w:tc>
        <w:tc>
          <w:tcPr>
            <w:tcW w:w="2582" w:type="dxa"/>
            <w:gridSpan w:val="2"/>
            <w:tcBorders>
              <w:top w:val="single" w:sz="4" w:space="0" w:color="000000"/>
              <w:left w:val="single" w:sz="4" w:space="0" w:color="000000"/>
              <w:bottom w:val="single" w:sz="4" w:space="0" w:color="000000"/>
              <w:right w:val="single" w:sz="4" w:space="0" w:color="000000"/>
            </w:tcBorders>
          </w:tcPr>
          <w:p w14:paraId="389AE473"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2120 Отразяване на промени в разписния списък към кадастрален план</w:t>
            </w:r>
          </w:p>
        </w:tc>
        <w:tc>
          <w:tcPr>
            <w:tcW w:w="1777" w:type="dxa"/>
            <w:gridSpan w:val="2"/>
            <w:tcBorders>
              <w:top w:val="single" w:sz="4" w:space="0" w:color="000000"/>
              <w:left w:val="single" w:sz="4" w:space="0" w:color="000000"/>
              <w:bottom w:val="single" w:sz="4" w:space="0" w:color="000000"/>
              <w:right w:val="single" w:sz="4" w:space="0" w:color="000000"/>
            </w:tcBorders>
            <w:vAlign w:val="center"/>
          </w:tcPr>
          <w:p w14:paraId="293AE5CC" w14:textId="77777777" w:rsidR="00EC7DE1" w:rsidRPr="00EC7DE1" w:rsidRDefault="00EC7DE1" w:rsidP="00EC7DE1">
            <w:pPr>
              <w:widowControl/>
              <w:autoSpaceDE/>
              <w:autoSpaceDN/>
              <w:spacing w:after="160" w:line="276" w:lineRule="auto"/>
              <w:jc w:val="center"/>
              <w:rPr>
                <w:rFonts w:eastAsia="Aptos"/>
                <w:kern w:val="2"/>
                <w:sz w:val="24"/>
                <w:szCs w:val="24"/>
                <w:lang w:eastAsia="bg-BG"/>
              </w:rPr>
            </w:pPr>
            <w:r w:rsidRPr="00EC7DE1">
              <w:rPr>
                <w:rFonts w:eastAsia="Aptos"/>
                <w:kern w:val="2"/>
                <w:sz w:val="24"/>
                <w:szCs w:val="24"/>
                <w:lang w:eastAsia="bg-BG"/>
              </w:rPr>
              <w:t>Обикновена</w:t>
            </w:r>
          </w:p>
          <w:p w14:paraId="538E8AAA"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eastAsia="bg-BG"/>
              </w:rPr>
            </w:pPr>
          </w:p>
        </w:tc>
        <w:tc>
          <w:tcPr>
            <w:tcW w:w="2716" w:type="dxa"/>
            <w:gridSpan w:val="2"/>
            <w:tcBorders>
              <w:top w:val="single" w:sz="4" w:space="0" w:color="000000"/>
              <w:left w:val="single" w:sz="4" w:space="0" w:color="000000"/>
              <w:bottom w:val="single" w:sz="4" w:space="0" w:color="000000"/>
              <w:right w:val="single" w:sz="4" w:space="0" w:color="000000"/>
            </w:tcBorders>
            <w:vAlign w:val="center"/>
          </w:tcPr>
          <w:p w14:paraId="1E6A8782"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Cs/>
                <w:kern w:val="2"/>
                <w:sz w:val="24"/>
                <w:szCs w:val="24"/>
                <w:lang w:eastAsia="bg-BG"/>
              </w:rPr>
              <w:t>Без такса</w:t>
            </w:r>
          </w:p>
        </w:tc>
        <w:tc>
          <w:tcPr>
            <w:tcW w:w="2152" w:type="dxa"/>
            <w:tcBorders>
              <w:top w:val="single" w:sz="4" w:space="0" w:color="000000"/>
              <w:left w:val="single" w:sz="4" w:space="0" w:color="000000"/>
              <w:bottom w:val="single" w:sz="4" w:space="0" w:color="000000"/>
              <w:right w:val="single" w:sz="4" w:space="0" w:color="000000"/>
            </w:tcBorders>
            <w:vAlign w:val="center"/>
          </w:tcPr>
          <w:p w14:paraId="77DD4158"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7-дневен срок от постъпване на писменото заявление</w:t>
            </w:r>
          </w:p>
        </w:tc>
      </w:tr>
      <w:tr w:rsidR="00EC7DE1" w:rsidRPr="00EC7DE1" w14:paraId="29AC54F1"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477AF00D"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46.</w:t>
            </w:r>
          </w:p>
        </w:tc>
        <w:tc>
          <w:tcPr>
            <w:tcW w:w="2582" w:type="dxa"/>
            <w:gridSpan w:val="2"/>
            <w:tcBorders>
              <w:top w:val="single" w:sz="4" w:space="0" w:color="000000"/>
              <w:left w:val="single" w:sz="4" w:space="0" w:color="000000"/>
              <w:bottom w:val="single" w:sz="4" w:space="0" w:color="000000"/>
              <w:right w:val="single" w:sz="4" w:space="0" w:color="000000"/>
            </w:tcBorders>
            <w:vAlign w:val="center"/>
          </w:tcPr>
          <w:p w14:paraId="5257F0DF"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 xml:space="preserve">2119 Издаване на удостоверения за факти и обстоятелства по териториалното и </w:t>
            </w:r>
            <w:r w:rsidRPr="00EC7DE1">
              <w:rPr>
                <w:rFonts w:eastAsia="Aptos"/>
                <w:kern w:val="2"/>
                <w:sz w:val="24"/>
                <w:szCs w:val="24"/>
                <w:lang w:eastAsia="bg-BG"/>
              </w:rPr>
              <w:lastRenderedPageBreak/>
              <w:t>селищното устройство</w:t>
            </w:r>
          </w:p>
        </w:tc>
        <w:tc>
          <w:tcPr>
            <w:tcW w:w="1777" w:type="dxa"/>
            <w:gridSpan w:val="2"/>
            <w:tcBorders>
              <w:top w:val="single" w:sz="4" w:space="0" w:color="000000"/>
              <w:left w:val="single" w:sz="4" w:space="0" w:color="000000"/>
              <w:bottom w:val="single" w:sz="4" w:space="0" w:color="000000"/>
              <w:right w:val="single" w:sz="4" w:space="0" w:color="000000"/>
            </w:tcBorders>
          </w:tcPr>
          <w:p w14:paraId="12C0862A" w14:textId="77777777" w:rsidR="00EC7DE1" w:rsidRPr="00EC7DE1" w:rsidRDefault="00EC7DE1" w:rsidP="00EC7DE1">
            <w:pPr>
              <w:widowControl/>
              <w:autoSpaceDE/>
              <w:autoSpaceDN/>
              <w:snapToGrid w:val="0"/>
              <w:spacing w:after="160" w:line="276" w:lineRule="auto"/>
              <w:ind w:firstLine="454"/>
              <w:jc w:val="center"/>
              <w:rPr>
                <w:rFonts w:eastAsia="Aptos"/>
                <w:kern w:val="2"/>
                <w:sz w:val="24"/>
                <w:szCs w:val="24"/>
                <w:lang w:eastAsia="bg-BG"/>
              </w:rPr>
            </w:pPr>
          </w:p>
          <w:p w14:paraId="7EE7A2FD" w14:textId="77777777" w:rsidR="00EC7DE1" w:rsidRPr="00EC7DE1" w:rsidRDefault="00EC7DE1" w:rsidP="00EC7DE1">
            <w:pPr>
              <w:widowControl/>
              <w:autoSpaceDE/>
              <w:autoSpaceDN/>
              <w:spacing w:after="160" w:line="276" w:lineRule="auto"/>
              <w:jc w:val="center"/>
              <w:rPr>
                <w:rFonts w:eastAsia="Aptos"/>
                <w:kern w:val="2"/>
                <w:sz w:val="24"/>
                <w:szCs w:val="24"/>
                <w:lang w:eastAsia="bg-BG"/>
              </w:rPr>
            </w:pPr>
            <w:r w:rsidRPr="00EC7DE1">
              <w:rPr>
                <w:rFonts w:eastAsia="Aptos"/>
                <w:kern w:val="2"/>
                <w:sz w:val="24"/>
                <w:szCs w:val="24"/>
                <w:lang w:eastAsia="bg-BG"/>
              </w:rPr>
              <w:t>Обикновена</w:t>
            </w:r>
          </w:p>
          <w:p w14:paraId="1764CAC9"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eastAsia="bg-BG"/>
              </w:rPr>
            </w:pPr>
          </w:p>
        </w:tc>
        <w:tc>
          <w:tcPr>
            <w:tcW w:w="2716" w:type="dxa"/>
            <w:gridSpan w:val="2"/>
            <w:tcBorders>
              <w:top w:val="single" w:sz="4" w:space="0" w:color="000000"/>
              <w:left w:val="single" w:sz="4" w:space="0" w:color="000000"/>
              <w:bottom w:val="single" w:sz="4" w:space="0" w:color="000000"/>
              <w:right w:val="single" w:sz="4" w:space="0" w:color="000000"/>
            </w:tcBorders>
          </w:tcPr>
          <w:p w14:paraId="10C432B3" w14:textId="77777777" w:rsidR="00EC7DE1" w:rsidRPr="00EC7DE1" w:rsidRDefault="00EC7DE1" w:rsidP="00EC7DE1">
            <w:pPr>
              <w:widowControl/>
              <w:autoSpaceDE/>
              <w:autoSpaceDN/>
              <w:snapToGrid w:val="0"/>
              <w:spacing w:after="160" w:line="276" w:lineRule="auto"/>
              <w:ind w:firstLine="454"/>
              <w:jc w:val="center"/>
              <w:rPr>
                <w:rFonts w:eastAsia="Aptos"/>
                <w:b/>
                <w:kern w:val="2"/>
                <w:sz w:val="24"/>
                <w:szCs w:val="24"/>
                <w:lang w:eastAsia="bg-BG"/>
              </w:rPr>
            </w:pPr>
          </w:p>
          <w:p w14:paraId="51D9C0E9" w14:textId="77777777" w:rsidR="00EC7DE1" w:rsidRPr="00EC7DE1" w:rsidRDefault="00EC7DE1" w:rsidP="00EC7DE1">
            <w:pPr>
              <w:widowControl/>
              <w:autoSpaceDE/>
              <w:autoSpaceDN/>
              <w:spacing w:after="160" w:line="276" w:lineRule="auto"/>
              <w:ind w:firstLine="454"/>
              <w:jc w:val="center"/>
              <w:rPr>
                <w:rFonts w:eastAsia="Aptos"/>
                <w:b/>
                <w:kern w:val="2"/>
                <w:sz w:val="24"/>
                <w:szCs w:val="24"/>
                <w:lang w:eastAsia="bg-BG"/>
              </w:rPr>
            </w:pPr>
          </w:p>
          <w:p w14:paraId="29CA9A37" w14:textId="77777777" w:rsidR="00EC7DE1" w:rsidRPr="00EC7DE1" w:rsidRDefault="00EC7DE1" w:rsidP="00EC7DE1">
            <w:pPr>
              <w:widowControl/>
              <w:autoSpaceDE/>
              <w:autoSpaceDN/>
              <w:spacing w:after="160" w:line="276" w:lineRule="auto"/>
              <w:jc w:val="center"/>
              <w:rPr>
                <w:rFonts w:eastAsia="Aptos"/>
                <w:b/>
                <w:bCs/>
                <w:strike/>
                <w:kern w:val="2"/>
                <w:sz w:val="24"/>
                <w:szCs w:val="24"/>
                <w:lang w:eastAsia="bg-BG"/>
              </w:rPr>
            </w:pPr>
            <w:r w:rsidRPr="00EC7DE1">
              <w:rPr>
                <w:rFonts w:eastAsia="Aptos"/>
                <w:bCs/>
                <w:kern w:val="2"/>
                <w:sz w:val="24"/>
                <w:szCs w:val="24"/>
                <w:lang w:eastAsia="bg-BG"/>
              </w:rPr>
              <w:lastRenderedPageBreak/>
              <w:t>50,00 лв. (25,56 €)</w:t>
            </w:r>
          </w:p>
          <w:p w14:paraId="5C8AF536" w14:textId="77777777" w:rsidR="00EC7DE1" w:rsidRPr="00EC7DE1" w:rsidRDefault="00EC7DE1" w:rsidP="00EC7DE1">
            <w:pPr>
              <w:widowControl/>
              <w:autoSpaceDE/>
              <w:autoSpaceDN/>
              <w:spacing w:after="160" w:line="276" w:lineRule="auto"/>
              <w:ind w:firstLine="454"/>
              <w:jc w:val="center"/>
              <w:rPr>
                <w:rFonts w:eastAsia="Aptos"/>
                <w:b/>
                <w:bCs/>
                <w:strike/>
                <w:kern w:val="2"/>
                <w:sz w:val="24"/>
                <w:szCs w:val="24"/>
                <w:lang w:eastAsia="bg-BG"/>
              </w:rPr>
            </w:pPr>
          </w:p>
        </w:tc>
        <w:tc>
          <w:tcPr>
            <w:tcW w:w="2152" w:type="dxa"/>
            <w:tcBorders>
              <w:top w:val="single" w:sz="4" w:space="0" w:color="000000"/>
              <w:left w:val="single" w:sz="4" w:space="0" w:color="000000"/>
              <w:bottom w:val="single" w:sz="4" w:space="0" w:color="000000"/>
              <w:right w:val="single" w:sz="4" w:space="0" w:color="000000"/>
            </w:tcBorders>
          </w:tcPr>
          <w:p w14:paraId="59EE1286" w14:textId="77777777" w:rsidR="00EC7DE1" w:rsidRPr="00EC7DE1" w:rsidRDefault="00EC7DE1" w:rsidP="00EC7DE1">
            <w:pPr>
              <w:widowControl/>
              <w:autoSpaceDE/>
              <w:autoSpaceDN/>
              <w:spacing w:after="160" w:line="276" w:lineRule="auto"/>
              <w:rPr>
                <w:rFonts w:eastAsia="Aptos"/>
                <w:kern w:val="2"/>
                <w:sz w:val="24"/>
                <w:szCs w:val="24"/>
                <w:lang w:eastAsia="bg-BG"/>
              </w:rPr>
            </w:pPr>
            <w:r w:rsidRPr="00EC7DE1">
              <w:rPr>
                <w:rFonts w:eastAsia="Aptos"/>
                <w:kern w:val="2"/>
                <w:sz w:val="24"/>
                <w:szCs w:val="24"/>
                <w:lang w:eastAsia="bg-BG"/>
              </w:rPr>
              <w:lastRenderedPageBreak/>
              <w:t xml:space="preserve">7 -дневен срок от постъпване на писменото </w:t>
            </w:r>
            <w:r w:rsidRPr="00EC7DE1">
              <w:rPr>
                <w:rFonts w:eastAsia="Aptos"/>
                <w:kern w:val="2"/>
                <w:sz w:val="24"/>
                <w:szCs w:val="24"/>
                <w:lang w:eastAsia="bg-BG"/>
              </w:rPr>
              <w:lastRenderedPageBreak/>
              <w:t>заявление</w:t>
            </w:r>
          </w:p>
          <w:p w14:paraId="1D498CD4"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eastAsia="bg-BG"/>
              </w:rPr>
            </w:pPr>
          </w:p>
        </w:tc>
      </w:tr>
      <w:tr w:rsidR="00EC7DE1" w:rsidRPr="00EC7DE1" w14:paraId="31C68BDF" w14:textId="77777777" w:rsidTr="007943D8">
        <w:trPr>
          <w:trHeight w:val="1086"/>
        </w:trPr>
        <w:tc>
          <w:tcPr>
            <w:tcW w:w="721" w:type="dxa"/>
            <w:tcBorders>
              <w:top w:val="single" w:sz="4" w:space="0" w:color="000000"/>
              <w:left w:val="single" w:sz="4" w:space="0" w:color="000000"/>
              <w:bottom w:val="single" w:sz="4" w:space="0" w:color="000000"/>
              <w:right w:val="single" w:sz="4" w:space="0" w:color="000000"/>
            </w:tcBorders>
            <w:vAlign w:val="center"/>
          </w:tcPr>
          <w:p w14:paraId="534376AB"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lastRenderedPageBreak/>
              <w:t>47.</w:t>
            </w:r>
          </w:p>
        </w:tc>
        <w:tc>
          <w:tcPr>
            <w:tcW w:w="2582" w:type="dxa"/>
            <w:gridSpan w:val="2"/>
            <w:tcBorders>
              <w:top w:val="single" w:sz="4" w:space="0" w:color="000000"/>
              <w:left w:val="single" w:sz="4" w:space="0" w:color="000000"/>
              <w:bottom w:val="single" w:sz="4" w:space="0" w:color="000000"/>
              <w:right w:val="single" w:sz="4" w:space="0" w:color="000000"/>
            </w:tcBorders>
          </w:tcPr>
          <w:p w14:paraId="5E2C6525" w14:textId="77777777" w:rsidR="00EC7DE1" w:rsidRPr="00EC7DE1" w:rsidRDefault="00EC7DE1" w:rsidP="00EC7DE1">
            <w:pPr>
              <w:widowControl/>
              <w:autoSpaceDE/>
              <w:autoSpaceDN/>
              <w:snapToGrid w:val="0"/>
              <w:spacing w:after="160" w:line="276" w:lineRule="auto"/>
              <w:ind w:firstLine="454"/>
              <w:rPr>
                <w:rFonts w:eastAsia="Aptos"/>
                <w:kern w:val="2"/>
                <w:sz w:val="24"/>
                <w:szCs w:val="24"/>
                <w:lang w:eastAsia="bg-BG"/>
              </w:rPr>
            </w:pPr>
          </w:p>
          <w:p w14:paraId="68313347"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Друг вид техническо удостоверение /декларация по чл. 14 от ЗМДТ/</w:t>
            </w:r>
          </w:p>
        </w:tc>
        <w:tc>
          <w:tcPr>
            <w:tcW w:w="1777" w:type="dxa"/>
            <w:gridSpan w:val="2"/>
            <w:tcBorders>
              <w:top w:val="single" w:sz="4" w:space="0" w:color="000000"/>
              <w:left w:val="single" w:sz="4" w:space="0" w:color="000000"/>
              <w:bottom w:val="single" w:sz="4" w:space="0" w:color="000000"/>
              <w:right w:val="single" w:sz="4" w:space="0" w:color="000000"/>
            </w:tcBorders>
            <w:vAlign w:val="center"/>
          </w:tcPr>
          <w:p w14:paraId="428907C7" w14:textId="77777777" w:rsidR="00EC7DE1" w:rsidRPr="00EC7DE1" w:rsidRDefault="00EC7DE1" w:rsidP="00EC7DE1">
            <w:pPr>
              <w:widowControl/>
              <w:autoSpaceDE/>
              <w:autoSpaceDN/>
              <w:spacing w:after="160" w:line="276" w:lineRule="auto"/>
              <w:jc w:val="center"/>
              <w:rPr>
                <w:rFonts w:eastAsia="Aptos"/>
                <w:kern w:val="2"/>
                <w:sz w:val="24"/>
                <w:szCs w:val="24"/>
                <w:lang w:eastAsia="bg-BG"/>
              </w:rPr>
            </w:pPr>
            <w:r w:rsidRPr="00EC7DE1">
              <w:rPr>
                <w:rFonts w:eastAsia="Aptos"/>
                <w:kern w:val="2"/>
                <w:sz w:val="24"/>
                <w:szCs w:val="24"/>
                <w:lang w:eastAsia="bg-BG"/>
              </w:rPr>
              <w:t>Обикновена</w:t>
            </w:r>
          </w:p>
          <w:p w14:paraId="1DFC4718"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Бърза</w:t>
            </w:r>
          </w:p>
        </w:tc>
        <w:tc>
          <w:tcPr>
            <w:tcW w:w="2716" w:type="dxa"/>
            <w:gridSpan w:val="2"/>
            <w:tcBorders>
              <w:top w:val="single" w:sz="4" w:space="0" w:color="000000"/>
              <w:left w:val="single" w:sz="4" w:space="0" w:color="000000"/>
              <w:bottom w:val="single" w:sz="4" w:space="0" w:color="000000"/>
              <w:right w:val="single" w:sz="4" w:space="0" w:color="000000"/>
            </w:tcBorders>
          </w:tcPr>
          <w:p w14:paraId="72402979" w14:textId="77777777" w:rsidR="00EC7DE1" w:rsidRPr="00EC7DE1" w:rsidRDefault="00EC7DE1" w:rsidP="00EC7DE1">
            <w:pPr>
              <w:widowControl/>
              <w:autoSpaceDE/>
              <w:autoSpaceDN/>
              <w:snapToGrid w:val="0"/>
              <w:spacing w:after="160" w:line="276" w:lineRule="auto"/>
              <w:ind w:firstLine="454"/>
              <w:jc w:val="center"/>
              <w:rPr>
                <w:rFonts w:eastAsia="Aptos"/>
                <w:b/>
                <w:kern w:val="2"/>
                <w:sz w:val="24"/>
                <w:szCs w:val="24"/>
                <w:lang w:eastAsia="bg-BG"/>
              </w:rPr>
            </w:pPr>
          </w:p>
          <w:p w14:paraId="22840B48"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t>20,00 лв. (10,23 €)</w:t>
            </w:r>
          </w:p>
          <w:p w14:paraId="3EB19A9B"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Cs/>
                <w:kern w:val="2"/>
                <w:sz w:val="24"/>
                <w:szCs w:val="24"/>
                <w:lang w:eastAsia="bg-BG"/>
              </w:rPr>
              <w:t>40,00 лв. (20,45 €)</w:t>
            </w:r>
          </w:p>
        </w:tc>
        <w:tc>
          <w:tcPr>
            <w:tcW w:w="2152" w:type="dxa"/>
            <w:tcBorders>
              <w:top w:val="single" w:sz="4" w:space="0" w:color="000000"/>
              <w:left w:val="single" w:sz="4" w:space="0" w:color="000000"/>
              <w:bottom w:val="single" w:sz="4" w:space="0" w:color="000000"/>
              <w:right w:val="single" w:sz="4" w:space="0" w:color="000000"/>
            </w:tcBorders>
          </w:tcPr>
          <w:p w14:paraId="3E84F0CB" w14:textId="77777777" w:rsidR="00EC7DE1" w:rsidRPr="00EC7DE1" w:rsidRDefault="00EC7DE1" w:rsidP="00EC7DE1">
            <w:pPr>
              <w:widowControl/>
              <w:autoSpaceDE/>
              <w:autoSpaceDN/>
              <w:spacing w:after="160" w:line="276" w:lineRule="auto"/>
              <w:rPr>
                <w:rFonts w:eastAsia="Aptos"/>
                <w:kern w:val="2"/>
                <w:sz w:val="24"/>
                <w:szCs w:val="24"/>
                <w:lang w:eastAsia="bg-BG"/>
              </w:rPr>
            </w:pPr>
            <w:r w:rsidRPr="00EC7DE1">
              <w:rPr>
                <w:rFonts w:eastAsia="Aptos"/>
                <w:kern w:val="2"/>
                <w:sz w:val="24"/>
                <w:szCs w:val="24"/>
                <w:lang w:eastAsia="bg-BG"/>
              </w:rPr>
              <w:t>7 дни срок</w:t>
            </w:r>
          </w:p>
          <w:p w14:paraId="0D167656"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3 дни срок</w:t>
            </w:r>
          </w:p>
        </w:tc>
      </w:tr>
      <w:tr w:rsidR="00EC7DE1" w:rsidRPr="00EC7DE1" w14:paraId="726ECBAB" w14:textId="77777777" w:rsidTr="007943D8">
        <w:trPr>
          <w:trHeight w:val="420"/>
        </w:trPr>
        <w:tc>
          <w:tcPr>
            <w:tcW w:w="721" w:type="dxa"/>
            <w:tcBorders>
              <w:top w:val="single" w:sz="4" w:space="0" w:color="000000"/>
              <w:left w:val="single" w:sz="4" w:space="0" w:color="000000"/>
              <w:bottom w:val="single" w:sz="4" w:space="0" w:color="000000"/>
              <w:right w:val="single" w:sz="4" w:space="0" w:color="000000"/>
            </w:tcBorders>
            <w:vAlign w:val="center"/>
          </w:tcPr>
          <w:p w14:paraId="28F0C08E"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48.</w:t>
            </w:r>
          </w:p>
        </w:tc>
        <w:tc>
          <w:tcPr>
            <w:tcW w:w="2582" w:type="dxa"/>
            <w:gridSpan w:val="2"/>
            <w:tcBorders>
              <w:top w:val="single" w:sz="4" w:space="0" w:color="000000"/>
              <w:left w:val="single" w:sz="4" w:space="0" w:color="000000"/>
              <w:bottom w:val="single" w:sz="4" w:space="0" w:color="000000"/>
              <w:right w:val="single" w:sz="4" w:space="0" w:color="000000"/>
            </w:tcBorders>
            <w:vAlign w:val="center"/>
          </w:tcPr>
          <w:p w14:paraId="3717D98F"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Отменя се</w:t>
            </w:r>
          </w:p>
        </w:tc>
        <w:tc>
          <w:tcPr>
            <w:tcW w:w="1777" w:type="dxa"/>
            <w:gridSpan w:val="2"/>
            <w:tcBorders>
              <w:top w:val="single" w:sz="4" w:space="0" w:color="000000"/>
              <w:left w:val="single" w:sz="4" w:space="0" w:color="000000"/>
              <w:bottom w:val="single" w:sz="4" w:space="0" w:color="000000"/>
              <w:right w:val="single" w:sz="4" w:space="0" w:color="000000"/>
            </w:tcBorders>
            <w:vAlign w:val="center"/>
          </w:tcPr>
          <w:p w14:paraId="290211DA" w14:textId="77777777" w:rsidR="00EC7DE1" w:rsidRPr="00EC7DE1" w:rsidRDefault="00EC7DE1" w:rsidP="00EC7DE1">
            <w:pPr>
              <w:widowControl/>
              <w:autoSpaceDE/>
              <w:autoSpaceDN/>
              <w:snapToGrid w:val="0"/>
              <w:spacing w:after="160" w:line="276" w:lineRule="auto"/>
              <w:jc w:val="center"/>
              <w:rPr>
                <w:rFonts w:eastAsia="Aptos"/>
                <w:kern w:val="2"/>
                <w:sz w:val="24"/>
                <w:szCs w:val="24"/>
                <w:lang w:eastAsia="bg-BG"/>
              </w:rPr>
            </w:pPr>
          </w:p>
        </w:tc>
        <w:tc>
          <w:tcPr>
            <w:tcW w:w="2716" w:type="dxa"/>
            <w:gridSpan w:val="2"/>
            <w:tcBorders>
              <w:top w:val="single" w:sz="4" w:space="0" w:color="000000"/>
              <w:left w:val="single" w:sz="4" w:space="0" w:color="000000"/>
              <w:bottom w:val="single" w:sz="4" w:space="0" w:color="000000"/>
              <w:right w:val="single" w:sz="4" w:space="0" w:color="000000"/>
            </w:tcBorders>
            <w:vAlign w:val="center"/>
          </w:tcPr>
          <w:p w14:paraId="4F7395F0" w14:textId="77777777" w:rsidR="00EC7DE1" w:rsidRPr="00EC7DE1" w:rsidRDefault="00EC7DE1" w:rsidP="00EC7DE1">
            <w:pPr>
              <w:widowControl/>
              <w:autoSpaceDE/>
              <w:autoSpaceDN/>
              <w:snapToGrid w:val="0"/>
              <w:spacing w:after="160" w:line="276" w:lineRule="auto"/>
              <w:ind w:firstLine="454"/>
              <w:jc w:val="center"/>
              <w:rPr>
                <w:rFonts w:eastAsia="Aptos"/>
                <w:kern w:val="2"/>
                <w:sz w:val="24"/>
                <w:szCs w:val="24"/>
                <w:lang w:eastAsia="bg-BG"/>
              </w:rPr>
            </w:pPr>
          </w:p>
          <w:p w14:paraId="204BE571" w14:textId="77777777" w:rsidR="00EC7DE1" w:rsidRPr="00EC7DE1" w:rsidRDefault="00EC7DE1" w:rsidP="00EC7DE1">
            <w:pPr>
              <w:widowControl/>
              <w:autoSpaceDE/>
              <w:autoSpaceDN/>
              <w:spacing w:after="160" w:line="276" w:lineRule="auto"/>
              <w:jc w:val="center"/>
              <w:rPr>
                <w:rFonts w:eastAsia="Aptos"/>
                <w:bCs/>
                <w:kern w:val="2"/>
                <w:sz w:val="24"/>
                <w:szCs w:val="24"/>
                <w:lang w:eastAsia="bg-BG"/>
              </w:rPr>
            </w:pPr>
          </w:p>
          <w:p w14:paraId="1AADDDF2"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tc>
        <w:tc>
          <w:tcPr>
            <w:tcW w:w="2152" w:type="dxa"/>
            <w:tcBorders>
              <w:top w:val="single" w:sz="4" w:space="0" w:color="000000"/>
              <w:left w:val="single" w:sz="4" w:space="0" w:color="000000"/>
              <w:bottom w:val="single" w:sz="4" w:space="0" w:color="000000"/>
              <w:right w:val="single" w:sz="4" w:space="0" w:color="000000"/>
            </w:tcBorders>
            <w:vAlign w:val="center"/>
          </w:tcPr>
          <w:p w14:paraId="1B2841BE" w14:textId="77777777" w:rsidR="00EC7DE1" w:rsidRPr="00EC7DE1" w:rsidRDefault="00EC7DE1" w:rsidP="00EC7DE1">
            <w:pPr>
              <w:widowControl/>
              <w:autoSpaceDE/>
              <w:autoSpaceDN/>
              <w:snapToGrid w:val="0"/>
              <w:spacing w:after="160" w:line="276" w:lineRule="auto"/>
              <w:rPr>
                <w:rFonts w:eastAsia="Aptos"/>
                <w:kern w:val="2"/>
                <w:sz w:val="24"/>
                <w:szCs w:val="24"/>
                <w:lang w:eastAsia="bg-BG"/>
              </w:rPr>
            </w:pPr>
          </w:p>
        </w:tc>
      </w:tr>
      <w:tr w:rsidR="00EC7DE1" w:rsidRPr="00EC7DE1" w14:paraId="03D75199" w14:textId="77777777" w:rsidTr="007943D8">
        <w:trPr>
          <w:trHeight w:val="420"/>
        </w:trPr>
        <w:tc>
          <w:tcPr>
            <w:tcW w:w="721" w:type="dxa"/>
            <w:tcBorders>
              <w:top w:val="single" w:sz="4" w:space="0" w:color="000000"/>
              <w:left w:val="single" w:sz="4" w:space="0" w:color="000000"/>
              <w:bottom w:val="single" w:sz="4" w:space="0" w:color="000000"/>
              <w:right w:val="single" w:sz="4" w:space="0" w:color="000000"/>
            </w:tcBorders>
            <w:vAlign w:val="center"/>
          </w:tcPr>
          <w:p w14:paraId="1F88616C"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49.</w:t>
            </w:r>
          </w:p>
        </w:tc>
        <w:tc>
          <w:tcPr>
            <w:tcW w:w="2582" w:type="dxa"/>
            <w:gridSpan w:val="2"/>
            <w:tcBorders>
              <w:top w:val="single" w:sz="4" w:space="0" w:color="000000"/>
              <w:left w:val="single" w:sz="4" w:space="0" w:color="000000"/>
              <w:bottom w:val="single" w:sz="4" w:space="0" w:color="000000"/>
              <w:right w:val="single" w:sz="4" w:space="0" w:color="000000"/>
            </w:tcBorders>
            <w:vAlign w:val="center"/>
          </w:tcPr>
          <w:p w14:paraId="4E0E4147"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Отменя се</w:t>
            </w:r>
          </w:p>
        </w:tc>
        <w:tc>
          <w:tcPr>
            <w:tcW w:w="1777" w:type="dxa"/>
            <w:gridSpan w:val="2"/>
            <w:tcBorders>
              <w:top w:val="single" w:sz="4" w:space="0" w:color="000000"/>
              <w:left w:val="single" w:sz="4" w:space="0" w:color="000000"/>
              <w:bottom w:val="single" w:sz="4" w:space="0" w:color="000000"/>
              <w:right w:val="single" w:sz="4" w:space="0" w:color="000000"/>
            </w:tcBorders>
            <w:vAlign w:val="center"/>
          </w:tcPr>
          <w:p w14:paraId="13EB20DB" w14:textId="77777777" w:rsidR="00EC7DE1" w:rsidRPr="00EC7DE1" w:rsidRDefault="00EC7DE1" w:rsidP="00EC7DE1">
            <w:pPr>
              <w:widowControl/>
              <w:autoSpaceDE/>
              <w:autoSpaceDN/>
              <w:snapToGrid w:val="0"/>
              <w:spacing w:after="160" w:line="276" w:lineRule="auto"/>
              <w:jc w:val="center"/>
              <w:rPr>
                <w:rFonts w:eastAsia="Aptos"/>
                <w:kern w:val="2"/>
                <w:sz w:val="24"/>
                <w:szCs w:val="24"/>
                <w:lang w:eastAsia="bg-BG"/>
              </w:rPr>
            </w:pPr>
          </w:p>
        </w:tc>
        <w:tc>
          <w:tcPr>
            <w:tcW w:w="2716" w:type="dxa"/>
            <w:gridSpan w:val="2"/>
            <w:tcBorders>
              <w:top w:val="single" w:sz="4" w:space="0" w:color="000000"/>
              <w:left w:val="single" w:sz="4" w:space="0" w:color="000000"/>
              <w:bottom w:val="single" w:sz="4" w:space="0" w:color="000000"/>
              <w:right w:val="single" w:sz="4" w:space="0" w:color="000000"/>
            </w:tcBorders>
            <w:vAlign w:val="center"/>
          </w:tcPr>
          <w:p w14:paraId="3E581FCA" w14:textId="77777777" w:rsidR="00EC7DE1" w:rsidRPr="00EC7DE1" w:rsidRDefault="00EC7DE1" w:rsidP="00EC7DE1">
            <w:pPr>
              <w:widowControl/>
              <w:autoSpaceDE/>
              <w:autoSpaceDN/>
              <w:snapToGrid w:val="0"/>
              <w:spacing w:after="160" w:line="276" w:lineRule="auto"/>
              <w:ind w:firstLine="454"/>
              <w:jc w:val="center"/>
              <w:rPr>
                <w:rFonts w:eastAsia="Aptos"/>
                <w:kern w:val="2"/>
                <w:sz w:val="24"/>
                <w:szCs w:val="24"/>
                <w:lang w:eastAsia="bg-BG"/>
              </w:rPr>
            </w:pPr>
          </w:p>
        </w:tc>
        <w:tc>
          <w:tcPr>
            <w:tcW w:w="2152" w:type="dxa"/>
            <w:tcBorders>
              <w:top w:val="single" w:sz="4" w:space="0" w:color="000000"/>
              <w:left w:val="single" w:sz="4" w:space="0" w:color="000000"/>
              <w:bottom w:val="single" w:sz="4" w:space="0" w:color="000000"/>
              <w:right w:val="single" w:sz="4" w:space="0" w:color="000000"/>
            </w:tcBorders>
            <w:vAlign w:val="center"/>
          </w:tcPr>
          <w:p w14:paraId="55C864FE" w14:textId="77777777" w:rsidR="00EC7DE1" w:rsidRPr="00EC7DE1" w:rsidRDefault="00EC7DE1" w:rsidP="00EC7DE1">
            <w:pPr>
              <w:widowControl/>
              <w:autoSpaceDE/>
              <w:autoSpaceDN/>
              <w:snapToGrid w:val="0"/>
              <w:spacing w:after="160" w:line="276" w:lineRule="auto"/>
              <w:rPr>
                <w:rFonts w:eastAsia="Aptos"/>
                <w:kern w:val="2"/>
                <w:sz w:val="24"/>
                <w:szCs w:val="24"/>
                <w:lang w:eastAsia="bg-BG"/>
              </w:rPr>
            </w:pPr>
          </w:p>
        </w:tc>
      </w:tr>
      <w:tr w:rsidR="00EC7DE1" w:rsidRPr="00EC7DE1" w14:paraId="53C02170" w14:textId="77777777" w:rsidTr="007943D8">
        <w:trPr>
          <w:trHeight w:val="420"/>
        </w:trPr>
        <w:tc>
          <w:tcPr>
            <w:tcW w:w="721" w:type="dxa"/>
            <w:tcBorders>
              <w:top w:val="single" w:sz="4" w:space="0" w:color="000000"/>
              <w:left w:val="single" w:sz="4" w:space="0" w:color="000000"/>
              <w:bottom w:val="single" w:sz="4" w:space="0" w:color="000000"/>
              <w:right w:val="single" w:sz="4" w:space="0" w:color="000000"/>
            </w:tcBorders>
            <w:vAlign w:val="center"/>
          </w:tcPr>
          <w:p w14:paraId="76620E94"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50.</w:t>
            </w:r>
          </w:p>
        </w:tc>
        <w:tc>
          <w:tcPr>
            <w:tcW w:w="2582" w:type="dxa"/>
            <w:gridSpan w:val="2"/>
            <w:tcBorders>
              <w:top w:val="single" w:sz="4" w:space="0" w:color="000000"/>
              <w:left w:val="single" w:sz="4" w:space="0" w:color="000000"/>
              <w:bottom w:val="single" w:sz="4" w:space="0" w:color="000000"/>
              <w:right w:val="single" w:sz="4" w:space="0" w:color="000000"/>
            </w:tcBorders>
            <w:vAlign w:val="center"/>
          </w:tcPr>
          <w:p w14:paraId="2AD64638"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Отменя се</w:t>
            </w:r>
          </w:p>
        </w:tc>
        <w:tc>
          <w:tcPr>
            <w:tcW w:w="1777" w:type="dxa"/>
            <w:gridSpan w:val="2"/>
            <w:tcBorders>
              <w:top w:val="single" w:sz="4" w:space="0" w:color="000000"/>
              <w:left w:val="single" w:sz="4" w:space="0" w:color="000000"/>
              <w:bottom w:val="single" w:sz="4" w:space="0" w:color="000000"/>
              <w:right w:val="single" w:sz="4" w:space="0" w:color="000000"/>
            </w:tcBorders>
            <w:vAlign w:val="center"/>
          </w:tcPr>
          <w:p w14:paraId="79508EF5" w14:textId="77777777" w:rsidR="00EC7DE1" w:rsidRPr="00EC7DE1" w:rsidRDefault="00EC7DE1" w:rsidP="00EC7DE1">
            <w:pPr>
              <w:widowControl/>
              <w:autoSpaceDE/>
              <w:autoSpaceDN/>
              <w:snapToGrid w:val="0"/>
              <w:spacing w:after="160" w:line="276" w:lineRule="auto"/>
              <w:jc w:val="center"/>
              <w:rPr>
                <w:rFonts w:eastAsia="Aptos"/>
                <w:kern w:val="2"/>
                <w:sz w:val="24"/>
                <w:szCs w:val="24"/>
                <w:lang w:eastAsia="bg-BG"/>
              </w:rPr>
            </w:pPr>
          </w:p>
        </w:tc>
        <w:tc>
          <w:tcPr>
            <w:tcW w:w="2716" w:type="dxa"/>
            <w:gridSpan w:val="2"/>
            <w:tcBorders>
              <w:top w:val="single" w:sz="4" w:space="0" w:color="000000"/>
              <w:left w:val="single" w:sz="4" w:space="0" w:color="000000"/>
              <w:bottom w:val="single" w:sz="4" w:space="0" w:color="000000"/>
              <w:right w:val="single" w:sz="4" w:space="0" w:color="000000"/>
            </w:tcBorders>
            <w:vAlign w:val="center"/>
          </w:tcPr>
          <w:p w14:paraId="22894B2F" w14:textId="77777777" w:rsidR="00EC7DE1" w:rsidRPr="00EC7DE1" w:rsidRDefault="00EC7DE1" w:rsidP="00EC7DE1">
            <w:pPr>
              <w:widowControl/>
              <w:autoSpaceDE/>
              <w:autoSpaceDN/>
              <w:snapToGrid w:val="0"/>
              <w:spacing w:after="160" w:line="276" w:lineRule="auto"/>
              <w:ind w:firstLine="454"/>
              <w:jc w:val="center"/>
              <w:rPr>
                <w:rFonts w:eastAsia="Aptos"/>
                <w:kern w:val="2"/>
                <w:sz w:val="24"/>
                <w:szCs w:val="24"/>
                <w:lang w:eastAsia="bg-BG"/>
              </w:rPr>
            </w:pPr>
          </w:p>
        </w:tc>
        <w:tc>
          <w:tcPr>
            <w:tcW w:w="2152" w:type="dxa"/>
            <w:tcBorders>
              <w:top w:val="single" w:sz="4" w:space="0" w:color="000000"/>
              <w:left w:val="single" w:sz="4" w:space="0" w:color="000000"/>
              <w:bottom w:val="single" w:sz="4" w:space="0" w:color="000000"/>
              <w:right w:val="single" w:sz="4" w:space="0" w:color="000000"/>
            </w:tcBorders>
            <w:vAlign w:val="center"/>
          </w:tcPr>
          <w:p w14:paraId="08161F6C" w14:textId="77777777" w:rsidR="00EC7DE1" w:rsidRPr="00EC7DE1" w:rsidRDefault="00EC7DE1" w:rsidP="00EC7DE1">
            <w:pPr>
              <w:widowControl/>
              <w:autoSpaceDE/>
              <w:autoSpaceDN/>
              <w:snapToGrid w:val="0"/>
              <w:spacing w:after="160" w:line="276" w:lineRule="auto"/>
              <w:rPr>
                <w:rFonts w:eastAsia="Aptos"/>
                <w:kern w:val="2"/>
                <w:sz w:val="24"/>
                <w:szCs w:val="24"/>
                <w:lang w:eastAsia="bg-BG"/>
              </w:rPr>
            </w:pPr>
          </w:p>
        </w:tc>
      </w:tr>
      <w:tr w:rsidR="00EC7DE1" w:rsidRPr="00EC7DE1" w14:paraId="302F8E08" w14:textId="77777777" w:rsidTr="007943D8">
        <w:trPr>
          <w:trHeight w:val="420"/>
        </w:trPr>
        <w:tc>
          <w:tcPr>
            <w:tcW w:w="721" w:type="dxa"/>
            <w:tcBorders>
              <w:top w:val="single" w:sz="4" w:space="0" w:color="000000"/>
              <w:left w:val="single" w:sz="4" w:space="0" w:color="000000"/>
              <w:bottom w:val="single" w:sz="4" w:space="0" w:color="000000"/>
              <w:right w:val="single" w:sz="4" w:space="0" w:color="000000"/>
            </w:tcBorders>
            <w:vAlign w:val="center"/>
          </w:tcPr>
          <w:p w14:paraId="0CCFB02A"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51.</w:t>
            </w:r>
          </w:p>
        </w:tc>
        <w:tc>
          <w:tcPr>
            <w:tcW w:w="2582" w:type="dxa"/>
            <w:gridSpan w:val="2"/>
            <w:tcBorders>
              <w:top w:val="single" w:sz="4" w:space="0" w:color="000000"/>
              <w:left w:val="single" w:sz="4" w:space="0" w:color="000000"/>
              <w:bottom w:val="single" w:sz="4" w:space="0" w:color="000000"/>
              <w:right w:val="single" w:sz="4" w:space="0" w:color="000000"/>
            </w:tcBorders>
            <w:vAlign w:val="center"/>
          </w:tcPr>
          <w:p w14:paraId="16A5F302"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2099 Справки (устни и писмени) от кадастралните планове и разписните списъци към тях</w:t>
            </w:r>
          </w:p>
        </w:tc>
        <w:tc>
          <w:tcPr>
            <w:tcW w:w="1777" w:type="dxa"/>
            <w:gridSpan w:val="2"/>
            <w:tcBorders>
              <w:top w:val="single" w:sz="4" w:space="0" w:color="000000"/>
              <w:left w:val="single" w:sz="4" w:space="0" w:color="000000"/>
              <w:bottom w:val="single" w:sz="4" w:space="0" w:color="000000"/>
              <w:right w:val="single" w:sz="4" w:space="0" w:color="000000"/>
            </w:tcBorders>
            <w:vAlign w:val="center"/>
          </w:tcPr>
          <w:p w14:paraId="77684C98"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Обикновена</w:t>
            </w:r>
          </w:p>
        </w:tc>
        <w:tc>
          <w:tcPr>
            <w:tcW w:w="2716" w:type="dxa"/>
            <w:gridSpan w:val="2"/>
            <w:tcBorders>
              <w:top w:val="single" w:sz="4" w:space="0" w:color="000000"/>
              <w:left w:val="single" w:sz="4" w:space="0" w:color="000000"/>
              <w:bottom w:val="single" w:sz="4" w:space="0" w:color="000000"/>
              <w:right w:val="single" w:sz="4" w:space="0" w:color="000000"/>
            </w:tcBorders>
            <w:vAlign w:val="center"/>
          </w:tcPr>
          <w:p w14:paraId="774F5E3F" w14:textId="77777777" w:rsidR="00EC7DE1" w:rsidRPr="00EC7DE1" w:rsidRDefault="00EC7DE1" w:rsidP="00EC7DE1">
            <w:pPr>
              <w:widowControl/>
              <w:autoSpaceDE/>
              <w:autoSpaceDN/>
              <w:spacing w:after="160" w:line="276" w:lineRule="auto"/>
              <w:ind w:firstLine="454"/>
              <w:jc w:val="center"/>
              <w:rPr>
                <w:sz w:val="24"/>
                <w:szCs w:val="24"/>
                <w:lang w:eastAsia="bg-BG"/>
              </w:rPr>
            </w:pPr>
            <w:r w:rsidRPr="00EC7DE1">
              <w:rPr>
                <w:rFonts w:eastAsia="Aptos"/>
                <w:kern w:val="2"/>
                <w:sz w:val="24"/>
                <w:szCs w:val="24"/>
                <w:lang w:eastAsia="bg-BG"/>
              </w:rPr>
              <w:t>50.00 лв. (25,56 €)</w:t>
            </w:r>
          </w:p>
        </w:tc>
        <w:tc>
          <w:tcPr>
            <w:tcW w:w="2152" w:type="dxa"/>
            <w:tcBorders>
              <w:top w:val="single" w:sz="4" w:space="0" w:color="000000"/>
              <w:left w:val="single" w:sz="4" w:space="0" w:color="000000"/>
              <w:bottom w:val="single" w:sz="4" w:space="0" w:color="000000"/>
              <w:right w:val="single" w:sz="4" w:space="0" w:color="000000"/>
            </w:tcBorders>
            <w:vAlign w:val="center"/>
          </w:tcPr>
          <w:p w14:paraId="3ADFA0FB" w14:textId="77777777" w:rsidR="00EC7DE1" w:rsidRPr="00EC7DE1" w:rsidRDefault="00EC7DE1" w:rsidP="00EC7DE1">
            <w:pPr>
              <w:widowControl/>
              <w:autoSpaceDE/>
              <w:autoSpaceDN/>
              <w:spacing w:after="160" w:line="276" w:lineRule="auto"/>
              <w:rPr>
                <w:sz w:val="24"/>
                <w:szCs w:val="24"/>
                <w:lang w:eastAsia="bg-BG"/>
              </w:rPr>
            </w:pPr>
            <w:r w:rsidRPr="00EC7DE1">
              <w:rPr>
                <w:rFonts w:eastAsia="Aptos"/>
                <w:kern w:val="2"/>
                <w:sz w:val="24"/>
                <w:szCs w:val="24"/>
                <w:lang w:eastAsia="bg-BG"/>
              </w:rPr>
              <w:t>14-дневен срок от постъпване на писменото заявление</w:t>
            </w:r>
          </w:p>
        </w:tc>
      </w:tr>
      <w:tr w:rsidR="00EC7DE1" w:rsidRPr="00EC7DE1" w14:paraId="754D1050" w14:textId="77777777" w:rsidTr="007943D8">
        <w:tc>
          <w:tcPr>
            <w:tcW w:w="9948" w:type="dxa"/>
            <w:gridSpan w:val="8"/>
            <w:tcBorders>
              <w:top w:val="single" w:sz="4" w:space="0" w:color="000000"/>
              <w:left w:val="single" w:sz="4" w:space="0" w:color="000000"/>
              <w:bottom w:val="single" w:sz="4" w:space="0" w:color="000000"/>
              <w:right w:val="single" w:sz="4" w:space="0" w:color="000000"/>
            </w:tcBorders>
            <w:vAlign w:val="center"/>
          </w:tcPr>
          <w:p w14:paraId="2B68A25F" w14:textId="77777777" w:rsidR="00EC7DE1" w:rsidRPr="00EC7DE1" w:rsidRDefault="00EC7DE1" w:rsidP="00EC7DE1">
            <w:pPr>
              <w:widowControl/>
              <w:autoSpaceDE/>
              <w:autoSpaceDN/>
              <w:snapToGrid w:val="0"/>
              <w:spacing w:after="160" w:line="276" w:lineRule="auto"/>
              <w:ind w:firstLine="454"/>
              <w:jc w:val="center"/>
              <w:rPr>
                <w:rFonts w:eastAsia="Aptos"/>
                <w:b/>
                <w:kern w:val="2"/>
                <w:sz w:val="28"/>
                <w:szCs w:val="24"/>
                <w:lang w:val="ru-RU" w:eastAsia="bg-BG"/>
              </w:rPr>
            </w:pPr>
          </w:p>
          <w:p w14:paraId="6829EBB4" w14:textId="77777777" w:rsidR="00EC7DE1" w:rsidRPr="00EC7DE1" w:rsidRDefault="00EC7DE1" w:rsidP="00EC7DE1">
            <w:pPr>
              <w:widowControl/>
              <w:autoSpaceDE/>
              <w:autoSpaceDN/>
              <w:spacing w:after="160" w:line="276" w:lineRule="auto"/>
              <w:ind w:firstLine="454"/>
              <w:jc w:val="center"/>
              <w:rPr>
                <w:rFonts w:eastAsia="Aptos"/>
                <w:b/>
                <w:kern w:val="2"/>
                <w:sz w:val="24"/>
                <w:szCs w:val="24"/>
                <w:lang w:val="en-US" w:eastAsia="bg-BG"/>
              </w:rPr>
            </w:pPr>
            <w:r w:rsidRPr="00EC7DE1">
              <w:rPr>
                <w:rFonts w:eastAsia="Aptos"/>
                <w:b/>
                <w:kern w:val="2"/>
                <w:sz w:val="24"/>
                <w:szCs w:val="24"/>
                <w:lang w:eastAsia="bg-BG"/>
              </w:rPr>
              <w:t>Реклама</w:t>
            </w:r>
          </w:p>
          <w:p w14:paraId="2B444663" w14:textId="77777777" w:rsidR="00EC7DE1" w:rsidRPr="00EC7DE1" w:rsidRDefault="00EC7DE1" w:rsidP="00EC7DE1">
            <w:pPr>
              <w:widowControl/>
              <w:autoSpaceDE/>
              <w:autoSpaceDN/>
              <w:spacing w:after="160" w:line="276" w:lineRule="auto"/>
              <w:ind w:firstLine="454"/>
              <w:jc w:val="center"/>
              <w:rPr>
                <w:rFonts w:eastAsia="Aptos"/>
                <w:b/>
                <w:kern w:val="2"/>
                <w:sz w:val="24"/>
                <w:szCs w:val="24"/>
                <w:lang w:val="en-US" w:eastAsia="bg-BG"/>
              </w:rPr>
            </w:pPr>
          </w:p>
        </w:tc>
      </w:tr>
      <w:tr w:rsidR="00EC7DE1" w:rsidRPr="00EC7DE1" w14:paraId="7D1DA90A"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2877D0CA" w14:textId="77777777" w:rsidR="00EC7DE1" w:rsidRPr="00EC7DE1" w:rsidRDefault="00EC7DE1" w:rsidP="00EC7DE1">
            <w:pPr>
              <w:widowControl/>
              <w:autoSpaceDE/>
              <w:autoSpaceDN/>
              <w:snapToGrid w:val="0"/>
              <w:spacing w:after="160" w:line="276" w:lineRule="auto"/>
              <w:jc w:val="both"/>
              <w:rPr>
                <w:rFonts w:eastAsia="Aptos"/>
                <w:b/>
                <w:kern w:val="2"/>
                <w:sz w:val="28"/>
                <w:szCs w:val="24"/>
                <w:lang w:val="en-US" w:eastAsia="bg-BG"/>
              </w:rPr>
            </w:pPr>
          </w:p>
          <w:p w14:paraId="17919573"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p>
          <w:p w14:paraId="471F1BDE"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52.</w:t>
            </w:r>
          </w:p>
        </w:tc>
        <w:tc>
          <w:tcPr>
            <w:tcW w:w="2582" w:type="dxa"/>
            <w:gridSpan w:val="2"/>
            <w:tcBorders>
              <w:top w:val="single" w:sz="4" w:space="0" w:color="000000"/>
              <w:left w:val="single" w:sz="4" w:space="0" w:color="000000"/>
              <w:bottom w:val="single" w:sz="4" w:space="0" w:color="000000"/>
              <w:right w:val="single" w:sz="4" w:space="0" w:color="000000"/>
            </w:tcBorders>
          </w:tcPr>
          <w:p w14:paraId="0F7CEB3E"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2121 Издаване на разрешение за специално ползване чрез експлоатация на рекламно съоръжение в обхвата на пътя и обслужващите зони</w:t>
            </w:r>
          </w:p>
        </w:tc>
        <w:tc>
          <w:tcPr>
            <w:tcW w:w="1777" w:type="dxa"/>
            <w:gridSpan w:val="2"/>
            <w:tcBorders>
              <w:top w:val="single" w:sz="4" w:space="0" w:color="000000"/>
              <w:left w:val="single" w:sz="4" w:space="0" w:color="000000"/>
              <w:bottom w:val="single" w:sz="4" w:space="0" w:color="000000"/>
              <w:right w:val="single" w:sz="4" w:space="0" w:color="000000"/>
            </w:tcBorders>
            <w:vAlign w:val="center"/>
          </w:tcPr>
          <w:p w14:paraId="465969F6"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Обикновена</w:t>
            </w:r>
          </w:p>
        </w:tc>
        <w:tc>
          <w:tcPr>
            <w:tcW w:w="2716" w:type="dxa"/>
            <w:gridSpan w:val="2"/>
            <w:tcBorders>
              <w:top w:val="single" w:sz="4" w:space="0" w:color="000000"/>
              <w:left w:val="single" w:sz="4" w:space="0" w:color="000000"/>
              <w:bottom w:val="single" w:sz="4" w:space="0" w:color="000000"/>
              <w:right w:val="single" w:sz="4" w:space="0" w:color="000000"/>
            </w:tcBorders>
          </w:tcPr>
          <w:p w14:paraId="6F42E44C" w14:textId="77777777" w:rsidR="00EC7DE1" w:rsidRPr="00EC7DE1" w:rsidRDefault="00EC7DE1" w:rsidP="00EC7DE1">
            <w:pPr>
              <w:widowControl/>
              <w:autoSpaceDE/>
              <w:autoSpaceDN/>
              <w:snapToGrid w:val="0"/>
              <w:spacing w:after="160" w:line="276" w:lineRule="auto"/>
              <w:ind w:firstLine="454"/>
              <w:jc w:val="center"/>
              <w:rPr>
                <w:rFonts w:eastAsia="Aptos"/>
                <w:bCs/>
                <w:kern w:val="2"/>
                <w:sz w:val="24"/>
                <w:szCs w:val="24"/>
                <w:lang w:eastAsia="bg-BG"/>
              </w:rPr>
            </w:pPr>
          </w:p>
          <w:p w14:paraId="743D20F5"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p w14:paraId="68263FD4"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Cs/>
                <w:kern w:val="2"/>
                <w:sz w:val="24"/>
                <w:szCs w:val="24"/>
                <w:lang w:eastAsia="bg-BG"/>
              </w:rPr>
              <w:t>100,00 лв. (51,13 €)</w:t>
            </w:r>
          </w:p>
        </w:tc>
        <w:tc>
          <w:tcPr>
            <w:tcW w:w="2152" w:type="dxa"/>
            <w:tcBorders>
              <w:top w:val="single" w:sz="4" w:space="0" w:color="000000"/>
              <w:left w:val="single" w:sz="4" w:space="0" w:color="000000"/>
              <w:bottom w:val="single" w:sz="4" w:space="0" w:color="000000"/>
              <w:right w:val="single" w:sz="4" w:space="0" w:color="000000"/>
            </w:tcBorders>
          </w:tcPr>
          <w:p w14:paraId="1E6B865A" w14:textId="77777777" w:rsidR="00EC7DE1" w:rsidRPr="00EC7DE1" w:rsidRDefault="00EC7DE1" w:rsidP="00EC7DE1">
            <w:pPr>
              <w:widowControl/>
              <w:autoSpaceDE/>
              <w:autoSpaceDN/>
              <w:snapToGrid w:val="0"/>
              <w:spacing w:after="160" w:line="276" w:lineRule="auto"/>
              <w:ind w:firstLine="454"/>
              <w:jc w:val="center"/>
              <w:rPr>
                <w:rFonts w:eastAsia="Aptos"/>
                <w:bCs/>
                <w:kern w:val="2"/>
                <w:sz w:val="24"/>
                <w:szCs w:val="24"/>
                <w:lang w:eastAsia="bg-BG"/>
              </w:rPr>
            </w:pPr>
          </w:p>
          <w:p w14:paraId="1E0DF879" w14:textId="77777777" w:rsidR="00EC7DE1" w:rsidRPr="00EC7DE1" w:rsidRDefault="00EC7DE1" w:rsidP="00EC7DE1">
            <w:pPr>
              <w:widowControl/>
              <w:autoSpaceDE/>
              <w:autoSpaceDN/>
              <w:spacing w:after="160" w:line="276" w:lineRule="auto"/>
              <w:rPr>
                <w:rFonts w:eastAsia="Aptos"/>
                <w:kern w:val="2"/>
                <w:sz w:val="24"/>
                <w:szCs w:val="24"/>
                <w:lang w:eastAsia="bg-BG"/>
              </w:rPr>
            </w:pPr>
            <w:r w:rsidRPr="00EC7DE1">
              <w:rPr>
                <w:rFonts w:eastAsia="Aptos"/>
                <w:kern w:val="2"/>
                <w:sz w:val="24"/>
                <w:szCs w:val="24"/>
                <w:lang w:eastAsia="bg-BG"/>
              </w:rPr>
              <w:t>14 -дневен срок от постъпване на писменото заявление</w:t>
            </w:r>
          </w:p>
          <w:p w14:paraId="19020244"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eastAsia="bg-BG"/>
              </w:rPr>
            </w:pPr>
          </w:p>
        </w:tc>
      </w:tr>
      <w:tr w:rsidR="00EC7DE1" w:rsidRPr="00EC7DE1" w14:paraId="2E5BE212"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75EAE9A1" w14:textId="77777777" w:rsidR="00EC7DE1" w:rsidRPr="00EC7DE1" w:rsidRDefault="00EC7DE1" w:rsidP="00EC7DE1">
            <w:pPr>
              <w:widowControl/>
              <w:autoSpaceDE/>
              <w:autoSpaceDN/>
              <w:snapToGrid w:val="0"/>
              <w:spacing w:after="160" w:line="276" w:lineRule="auto"/>
              <w:ind w:firstLine="454"/>
              <w:jc w:val="both"/>
              <w:rPr>
                <w:rFonts w:eastAsia="Aptos"/>
                <w:kern w:val="2"/>
                <w:sz w:val="28"/>
                <w:szCs w:val="24"/>
                <w:lang w:eastAsia="bg-BG"/>
              </w:rPr>
            </w:pPr>
          </w:p>
          <w:p w14:paraId="5011AF36" w14:textId="77777777" w:rsidR="00EC7DE1" w:rsidRPr="00EC7DE1" w:rsidRDefault="00EC7DE1" w:rsidP="00EC7DE1">
            <w:pPr>
              <w:widowControl/>
              <w:autoSpaceDE/>
              <w:autoSpaceDN/>
              <w:spacing w:after="160" w:line="276" w:lineRule="auto"/>
              <w:ind w:firstLine="454"/>
              <w:jc w:val="both"/>
              <w:rPr>
                <w:rFonts w:eastAsia="Aptos"/>
                <w:kern w:val="2"/>
                <w:sz w:val="24"/>
                <w:szCs w:val="24"/>
                <w:lang w:eastAsia="bg-BG"/>
              </w:rPr>
            </w:pPr>
          </w:p>
          <w:p w14:paraId="517B8FD8"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53.</w:t>
            </w:r>
          </w:p>
        </w:tc>
        <w:tc>
          <w:tcPr>
            <w:tcW w:w="2582" w:type="dxa"/>
            <w:gridSpan w:val="2"/>
            <w:tcBorders>
              <w:top w:val="single" w:sz="4" w:space="0" w:color="000000"/>
              <w:left w:val="single" w:sz="4" w:space="0" w:color="000000"/>
              <w:bottom w:val="single" w:sz="4" w:space="0" w:color="000000"/>
              <w:right w:val="single" w:sz="4" w:space="0" w:color="000000"/>
            </w:tcBorders>
          </w:tcPr>
          <w:p w14:paraId="0C4A3A86"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2101 Издаване на разрешение за специално ползване на пътя чрез изграждане на рекламно съоръжение</w:t>
            </w:r>
          </w:p>
        </w:tc>
        <w:tc>
          <w:tcPr>
            <w:tcW w:w="1777" w:type="dxa"/>
            <w:gridSpan w:val="2"/>
            <w:tcBorders>
              <w:top w:val="single" w:sz="4" w:space="0" w:color="000000"/>
              <w:left w:val="single" w:sz="4" w:space="0" w:color="000000"/>
              <w:bottom w:val="single" w:sz="4" w:space="0" w:color="000000"/>
              <w:right w:val="single" w:sz="4" w:space="0" w:color="000000"/>
            </w:tcBorders>
            <w:vAlign w:val="center"/>
          </w:tcPr>
          <w:p w14:paraId="16B3CD1F"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Обикновена</w:t>
            </w:r>
          </w:p>
        </w:tc>
        <w:tc>
          <w:tcPr>
            <w:tcW w:w="2716" w:type="dxa"/>
            <w:gridSpan w:val="2"/>
            <w:tcBorders>
              <w:top w:val="single" w:sz="4" w:space="0" w:color="000000"/>
              <w:left w:val="single" w:sz="4" w:space="0" w:color="000000"/>
              <w:bottom w:val="single" w:sz="4" w:space="0" w:color="000000"/>
              <w:right w:val="single" w:sz="4" w:space="0" w:color="000000"/>
            </w:tcBorders>
          </w:tcPr>
          <w:p w14:paraId="0AD0D8B6" w14:textId="77777777" w:rsidR="00EC7DE1" w:rsidRPr="00EC7DE1" w:rsidRDefault="00EC7DE1" w:rsidP="00EC7DE1">
            <w:pPr>
              <w:widowControl/>
              <w:autoSpaceDE/>
              <w:autoSpaceDN/>
              <w:snapToGrid w:val="0"/>
              <w:spacing w:after="160" w:line="276" w:lineRule="auto"/>
              <w:ind w:firstLine="454"/>
              <w:jc w:val="center"/>
              <w:rPr>
                <w:rFonts w:eastAsia="Aptos"/>
                <w:bCs/>
                <w:kern w:val="2"/>
                <w:sz w:val="24"/>
                <w:szCs w:val="24"/>
                <w:lang w:eastAsia="bg-BG"/>
              </w:rPr>
            </w:pPr>
          </w:p>
          <w:p w14:paraId="0916654F"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p w14:paraId="3B393B1A"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Cs/>
                <w:kern w:val="2"/>
                <w:sz w:val="24"/>
                <w:szCs w:val="24"/>
                <w:lang w:eastAsia="bg-BG"/>
              </w:rPr>
              <w:t>100,00 лв. (51,13 €)</w:t>
            </w:r>
          </w:p>
        </w:tc>
        <w:tc>
          <w:tcPr>
            <w:tcW w:w="2152" w:type="dxa"/>
            <w:tcBorders>
              <w:top w:val="single" w:sz="4" w:space="0" w:color="000000"/>
              <w:left w:val="single" w:sz="4" w:space="0" w:color="000000"/>
              <w:bottom w:val="single" w:sz="4" w:space="0" w:color="000000"/>
              <w:right w:val="single" w:sz="4" w:space="0" w:color="000000"/>
            </w:tcBorders>
          </w:tcPr>
          <w:p w14:paraId="1D9D1F27" w14:textId="77777777" w:rsidR="00EC7DE1" w:rsidRPr="00EC7DE1" w:rsidRDefault="00EC7DE1" w:rsidP="00EC7DE1">
            <w:pPr>
              <w:widowControl/>
              <w:autoSpaceDE/>
              <w:autoSpaceDN/>
              <w:snapToGrid w:val="0"/>
              <w:spacing w:after="160" w:line="276" w:lineRule="auto"/>
              <w:ind w:firstLine="454"/>
              <w:jc w:val="center"/>
              <w:rPr>
                <w:rFonts w:eastAsia="Aptos"/>
                <w:bCs/>
                <w:kern w:val="2"/>
                <w:sz w:val="24"/>
                <w:szCs w:val="24"/>
                <w:lang w:eastAsia="bg-BG"/>
              </w:rPr>
            </w:pPr>
          </w:p>
          <w:p w14:paraId="2FC0D251" w14:textId="77777777" w:rsidR="00EC7DE1" w:rsidRPr="00EC7DE1" w:rsidRDefault="00EC7DE1" w:rsidP="00EC7DE1">
            <w:pPr>
              <w:widowControl/>
              <w:autoSpaceDE/>
              <w:autoSpaceDN/>
              <w:spacing w:after="160" w:line="276" w:lineRule="auto"/>
              <w:rPr>
                <w:rFonts w:eastAsia="Aptos"/>
                <w:kern w:val="2"/>
                <w:sz w:val="24"/>
                <w:szCs w:val="24"/>
                <w:lang w:eastAsia="bg-BG"/>
              </w:rPr>
            </w:pPr>
            <w:r w:rsidRPr="00EC7DE1">
              <w:rPr>
                <w:rFonts w:eastAsia="Aptos"/>
                <w:kern w:val="2"/>
                <w:sz w:val="24"/>
                <w:szCs w:val="24"/>
                <w:lang w:eastAsia="bg-BG"/>
              </w:rPr>
              <w:t>14 -дневен срок от постъпване на писменото заявление</w:t>
            </w:r>
          </w:p>
          <w:p w14:paraId="13513B48"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eastAsia="bg-BG"/>
              </w:rPr>
            </w:pPr>
          </w:p>
        </w:tc>
      </w:tr>
      <w:tr w:rsidR="00EC7DE1" w:rsidRPr="00EC7DE1" w14:paraId="69BF16E3" w14:textId="77777777" w:rsidTr="007943D8">
        <w:tc>
          <w:tcPr>
            <w:tcW w:w="721" w:type="dxa"/>
            <w:tcBorders>
              <w:top w:val="single" w:sz="4" w:space="0" w:color="000000"/>
              <w:left w:val="single" w:sz="4" w:space="0" w:color="000000"/>
              <w:bottom w:val="single" w:sz="4" w:space="0" w:color="000000"/>
              <w:right w:val="single" w:sz="4" w:space="0" w:color="000000"/>
            </w:tcBorders>
            <w:vAlign w:val="center"/>
          </w:tcPr>
          <w:p w14:paraId="15FC86C3" w14:textId="77777777" w:rsidR="00EC7DE1" w:rsidRPr="00EC7DE1" w:rsidRDefault="00EC7DE1" w:rsidP="00EC7DE1">
            <w:pPr>
              <w:widowControl/>
              <w:autoSpaceDE/>
              <w:autoSpaceDN/>
              <w:snapToGrid w:val="0"/>
              <w:spacing w:after="160" w:line="276" w:lineRule="auto"/>
              <w:jc w:val="both"/>
              <w:rPr>
                <w:rFonts w:eastAsia="Aptos"/>
                <w:kern w:val="2"/>
                <w:sz w:val="28"/>
                <w:szCs w:val="24"/>
                <w:lang w:eastAsia="bg-BG"/>
              </w:rPr>
            </w:pPr>
          </w:p>
          <w:p w14:paraId="13CA9F7D"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p>
          <w:p w14:paraId="5F553E2C"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54.</w:t>
            </w:r>
          </w:p>
        </w:tc>
        <w:tc>
          <w:tcPr>
            <w:tcW w:w="2582" w:type="dxa"/>
            <w:gridSpan w:val="2"/>
            <w:tcBorders>
              <w:top w:val="single" w:sz="4" w:space="0" w:color="000000"/>
              <w:left w:val="single" w:sz="4" w:space="0" w:color="000000"/>
              <w:bottom w:val="single" w:sz="4" w:space="0" w:color="000000"/>
              <w:right w:val="single" w:sz="4" w:space="0" w:color="000000"/>
            </w:tcBorders>
          </w:tcPr>
          <w:p w14:paraId="643F0DED"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 xml:space="preserve">2100 Издаване на разрешение за поставяне на рекламно-информационни </w:t>
            </w:r>
            <w:r w:rsidRPr="00EC7DE1">
              <w:rPr>
                <w:rFonts w:eastAsia="Aptos"/>
                <w:kern w:val="2"/>
                <w:sz w:val="24"/>
                <w:szCs w:val="24"/>
                <w:lang w:eastAsia="bg-BG"/>
              </w:rPr>
              <w:lastRenderedPageBreak/>
              <w:t>елементи</w:t>
            </w:r>
          </w:p>
        </w:tc>
        <w:tc>
          <w:tcPr>
            <w:tcW w:w="1777" w:type="dxa"/>
            <w:gridSpan w:val="2"/>
            <w:tcBorders>
              <w:top w:val="single" w:sz="4" w:space="0" w:color="000000"/>
              <w:left w:val="single" w:sz="4" w:space="0" w:color="000000"/>
              <w:bottom w:val="single" w:sz="4" w:space="0" w:color="000000"/>
              <w:right w:val="single" w:sz="4" w:space="0" w:color="000000"/>
            </w:tcBorders>
            <w:vAlign w:val="center"/>
          </w:tcPr>
          <w:p w14:paraId="6206252C"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lastRenderedPageBreak/>
              <w:t>Обикновена</w:t>
            </w:r>
          </w:p>
        </w:tc>
        <w:tc>
          <w:tcPr>
            <w:tcW w:w="2716" w:type="dxa"/>
            <w:gridSpan w:val="2"/>
            <w:tcBorders>
              <w:top w:val="single" w:sz="4" w:space="0" w:color="000000"/>
              <w:left w:val="single" w:sz="4" w:space="0" w:color="000000"/>
              <w:bottom w:val="single" w:sz="4" w:space="0" w:color="000000"/>
              <w:right w:val="single" w:sz="4" w:space="0" w:color="000000"/>
            </w:tcBorders>
          </w:tcPr>
          <w:p w14:paraId="20CCEE4A" w14:textId="77777777" w:rsidR="00EC7DE1" w:rsidRPr="00EC7DE1" w:rsidRDefault="00EC7DE1" w:rsidP="00EC7DE1">
            <w:pPr>
              <w:widowControl/>
              <w:autoSpaceDE/>
              <w:autoSpaceDN/>
              <w:snapToGrid w:val="0"/>
              <w:spacing w:after="160" w:line="276" w:lineRule="auto"/>
              <w:ind w:firstLine="454"/>
              <w:jc w:val="center"/>
              <w:rPr>
                <w:rFonts w:eastAsia="Aptos"/>
                <w:bCs/>
                <w:kern w:val="2"/>
                <w:sz w:val="24"/>
                <w:szCs w:val="24"/>
                <w:lang w:eastAsia="bg-BG"/>
              </w:rPr>
            </w:pPr>
          </w:p>
          <w:p w14:paraId="70DE5689" w14:textId="77777777" w:rsidR="00EC7DE1" w:rsidRPr="00EC7DE1" w:rsidRDefault="00EC7DE1" w:rsidP="00EC7DE1">
            <w:pPr>
              <w:widowControl/>
              <w:autoSpaceDE/>
              <w:autoSpaceDN/>
              <w:spacing w:after="160" w:line="276" w:lineRule="auto"/>
              <w:ind w:firstLine="454"/>
              <w:jc w:val="center"/>
              <w:rPr>
                <w:rFonts w:eastAsia="Aptos"/>
                <w:bCs/>
                <w:kern w:val="2"/>
                <w:sz w:val="24"/>
                <w:szCs w:val="24"/>
                <w:lang w:eastAsia="bg-BG"/>
              </w:rPr>
            </w:pPr>
          </w:p>
          <w:p w14:paraId="1CAAB4D1" w14:textId="77777777" w:rsidR="00EC7DE1" w:rsidRPr="00EC7DE1" w:rsidRDefault="00EC7DE1" w:rsidP="00EC7DE1">
            <w:pPr>
              <w:widowControl/>
              <w:tabs>
                <w:tab w:val="left" w:pos="1052"/>
                <w:tab w:val="center" w:pos="1600"/>
              </w:tabs>
              <w:autoSpaceDE/>
              <w:autoSpaceDN/>
              <w:spacing w:after="160" w:line="276" w:lineRule="auto"/>
              <w:jc w:val="center"/>
              <w:rPr>
                <w:sz w:val="24"/>
                <w:szCs w:val="24"/>
                <w:lang w:eastAsia="bg-BG"/>
              </w:rPr>
            </w:pPr>
            <w:r w:rsidRPr="00EC7DE1">
              <w:rPr>
                <w:rFonts w:eastAsia="Aptos"/>
                <w:bCs/>
                <w:kern w:val="2"/>
                <w:sz w:val="24"/>
                <w:szCs w:val="24"/>
                <w:lang w:val="en-US" w:eastAsia="bg-BG"/>
              </w:rPr>
              <w:t>50</w:t>
            </w:r>
            <w:r w:rsidRPr="00EC7DE1">
              <w:rPr>
                <w:rFonts w:eastAsia="Aptos"/>
                <w:bCs/>
                <w:kern w:val="2"/>
                <w:sz w:val="24"/>
                <w:szCs w:val="24"/>
                <w:lang w:eastAsia="bg-BG"/>
              </w:rPr>
              <w:t>,00 лв. (</w:t>
            </w:r>
            <w:r w:rsidRPr="00EC7DE1">
              <w:rPr>
                <w:rFonts w:eastAsia="Aptos"/>
                <w:kern w:val="2"/>
                <w:sz w:val="24"/>
                <w:szCs w:val="24"/>
                <w:lang w:eastAsia="bg-BG"/>
              </w:rPr>
              <w:t xml:space="preserve">25,56 </w:t>
            </w:r>
            <w:r w:rsidRPr="00EC7DE1">
              <w:rPr>
                <w:rFonts w:eastAsia="Aptos"/>
                <w:bCs/>
                <w:kern w:val="2"/>
                <w:sz w:val="24"/>
                <w:szCs w:val="24"/>
                <w:lang w:eastAsia="bg-BG"/>
              </w:rPr>
              <w:t xml:space="preserve"> €)</w:t>
            </w:r>
          </w:p>
        </w:tc>
        <w:tc>
          <w:tcPr>
            <w:tcW w:w="2152" w:type="dxa"/>
            <w:tcBorders>
              <w:top w:val="single" w:sz="4" w:space="0" w:color="000000"/>
              <w:left w:val="single" w:sz="4" w:space="0" w:color="000000"/>
              <w:bottom w:val="single" w:sz="4" w:space="0" w:color="000000"/>
              <w:right w:val="single" w:sz="4" w:space="0" w:color="000000"/>
            </w:tcBorders>
          </w:tcPr>
          <w:p w14:paraId="5BE770E5" w14:textId="77777777" w:rsidR="00EC7DE1" w:rsidRPr="00EC7DE1" w:rsidRDefault="00EC7DE1" w:rsidP="00EC7DE1">
            <w:pPr>
              <w:widowControl/>
              <w:autoSpaceDE/>
              <w:autoSpaceDN/>
              <w:snapToGrid w:val="0"/>
              <w:spacing w:after="160" w:line="276" w:lineRule="auto"/>
              <w:ind w:firstLine="454"/>
              <w:jc w:val="center"/>
              <w:rPr>
                <w:rFonts w:eastAsia="Aptos"/>
                <w:bCs/>
                <w:kern w:val="2"/>
                <w:sz w:val="24"/>
                <w:szCs w:val="24"/>
                <w:lang w:eastAsia="bg-BG"/>
              </w:rPr>
            </w:pPr>
          </w:p>
          <w:p w14:paraId="58E2D928" w14:textId="77777777" w:rsidR="00EC7DE1" w:rsidRPr="00EC7DE1" w:rsidRDefault="00EC7DE1" w:rsidP="00EC7DE1">
            <w:pPr>
              <w:widowControl/>
              <w:autoSpaceDE/>
              <w:autoSpaceDN/>
              <w:spacing w:after="160" w:line="276" w:lineRule="auto"/>
              <w:rPr>
                <w:rFonts w:eastAsia="Aptos"/>
                <w:kern w:val="2"/>
                <w:sz w:val="24"/>
                <w:szCs w:val="24"/>
                <w:lang w:eastAsia="bg-BG"/>
              </w:rPr>
            </w:pPr>
            <w:r w:rsidRPr="00EC7DE1">
              <w:rPr>
                <w:rFonts w:eastAsia="Aptos"/>
                <w:kern w:val="2"/>
                <w:sz w:val="24"/>
                <w:szCs w:val="24"/>
                <w:lang w:eastAsia="bg-BG"/>
              </w:rPr>
              <w:t xml:space="preserve">14 -дневен срок от постъпване на писменото </w:t>
            </w:r>
            <w:r w:rsidRPr="00EC7DE1">
              <w:rPr>
                <w:rFonts w:eastAsia="Aptos"/>
                <w:kern w:val="2"/>
                <w:sz w:val="24"/>
                <w:szCs w:val="24"/>
                <w:lang w:eastAsia="bg-BG"/>
              </w:rPr>
              <w:lastRenderedPageBreak/>
              <w:t>заявление</w:t>
            </w:r>
          </w:p>
          <w:p w14:paraId="11B1B6D0" w14:textId="77777777" w:rsidR="00EC7DE1" w:rsidRPr="00EC7DE1" w:rsidRDefault="00EC7DE1" w:rsidP="00EC7DE1">
            <w:pPr>
              <w:widowControl/>
              <w:autoSpaceDE/>
              <w:autoSpaceDN/>
              <w:spacing w:after="160" w:line="276" w:lineRule="auto"/>
              <w:ind w:firstLine="454"/>
              <w:jc w:val="center"/>
              <w:rPr>
                <w:rFonts w:eastAsia="Aptos"/>
                <w:kern w:val="2"/>
                <w:sz w:val="24"/>
                <w:szCs w:val="24"/>
                <w:lang w:eastAsia="bg-BG"/>
              </w:rPr>
            </w:pPr>
          </w:p>
        </w:tc>
      </w:tr>
    </w:tbl>
    <w:p w14:paraId="62DDEDAF" w14:textId="77777777" w:rsidR="00EC7DE1" w:rsidRPr="00EC7DE1" w:rsidRDefault="00EC7DE1" w:rsidP="00EC7DE1">
      <w:pPr>
        <w:widowControl/>
        <w:tabs>
          <w:tab w:val="left" w:pos="5520"/>
        </w:tabs>
        <w:autoSpaceDE/>
        <w:autoSpaceDN/>
        <w:jc w:val="both"/>
        <w:rPr>
          <w:sz w:val="24"/>
          <w:szCs w:val="24"/>
          <w:u w:val="single"/>
        </w:rPr>
      </w:pPr>
    </w:p>
    <w:p w14:paraId="76F45000" w14:textId="77777777" w:rsidR="00EC7DE1" w:rsidRPr="00EC7DE1" w:rsidRDefault="00EC7DE1" w:rsidP="00EC7DE1">
      <w:pPr>
        <w:widowControl/>
        <w:tabs>
          <w:tab w:val="left" w:pos="5520"/>
        </w:tabs>
        <w:autoSpaceDE/>
        <w:autoSpaceDN/>
        <w:ind w:firstLine="720"/>
        <w:jc w:val="both"/>
        <w:rPr>
          <w:sz w:val="24"/>
          <w:szCs w:val="24"/>
        </w:rPr>
      </w:pPr>
      <w:r w:rsidRPr="00EC7DE1">
        <w:rPr>
          <w:b/>
          <w:sz w:val="24"/>
          <w:szCs w:val="24"/>
        </w:rPr>
        <w:t xml:space="preserve">Чл.38. </w:t>
      </w:r>
      <w:r w:rsidRPr="00EC7DE1">
        <w:rPr>
          <w:sz w:val="24"/>
          <w:szCs w:val="24"/>
        </w:rPr>
        <w:t xml:space="preserve">При неспазване на сроковете по чл. 36, размерът на таксата за тях се намалява с 1 на 100 на ден, считано от деня на забавянето, но не повече от 30 на 100 от пълния й размер.  </w:t>
      </w:r>
    </w:p>
    <w:p w14:paraId="15AE12C1" w14:textId="77777777" w:rsidR="00EC7DE1" w:rsidRPr="00EC7DE1" w:rsidRDefault="00EC7DE1" w:rsidP="00EC7DE1">
      <w:pPr>
        <w:widowControl/>
        <w:tabs>
          <w:tab w:val="left" w:pos="5520"/>
        </w:tabs>
        <w:autoSpaceDE/>
        <w:autoSpaceDN/>
        <w:jc w:val="both"/>
        <w:rPr>
          <w:sz w:val="24"/>
          <w:szCs w:val="24"/>
        </w:rPr>
      </w:pPr>
    </w:p>
    <w:p w14:paraId="5212283D" w14:textId="77777777" w:rsidR="00EC7DE1" w:rsidRPr="00EC7DE1" w:rsidRDefault="00EC7DE1" w:rsidP="00EC7DE1">
      <w:pPr>
        <w:keepNext/>
        <w:widowControl/>
        <w:tabs>
          <w:tab w:val="left" w:pos="0"/>
        </w:tabs>
        <w:autoSpaceDE/>
        <w:autoSpaceDN/>
        <w:jc w:val="center"/>
        <w:outlineLvl w:val="4"/>
        <w:rPr>
          <w:b/>
          <w:caps/>
          <w:sz w:val="24"/>
          <w:szCs w:val="24"/>
        </w:rPr>
      </w:pPr>
    </w:p>
    <w:p w14:paraId="1D9E99DC" w14:textId="77777777" w:rsidR="00EC7DE1" w:rsidRPr="00EC7DE1" w:rsidRDefault="00EC7DE1" w:rsidP="00EC7DE1">
      <w:pPr>
        <w:keepNext/>
        <w:widowControl/>
        <w:tabs>
          <w:tab w:val="left" w:pos="0"/>
        </w:tabs>
        <w:autoSpaceDE/>
        <w:autoSpaceDN/>
        <w:jc w:val="center"/>
        <w:outlineLvl w:val="4"/>
        <w:rPr>
          <w:b/>
          <w:caps/>
          <w:sz w:val="24"/>
          <w:szCs w:val="24"/>
        </w:rPr>
      </w:pPr>
      <w:r w:rsidRPr="00EC7DE1">
        <w:rPr>
          <w:b/>
          <w:caps/>
          <w:sz w:val="24"/>
          <w:szCs w:val="24"/>
        </w:rPr>
        <w:t>Раздел V</w:t>
      </w:r>
    </w:p>
    <w:p w14:paraId="68813D66" w14:textId="77777777" w:rsidR="00EC7DE1" w:rsidRPr="00EC7DE1" w:rsidRDefault="00EC7DE1" w:rsidP="00EC7DE1">
      <w:pPr>
        <w:widowControl/>
        <w:tabs>
          <w:tab w:val="left" w:pos="5520"/>
        </w:tabs>
        <w:autoSpaceDE/>
        <w:autoSpaceDN/>
        <w:ind w:firstLine="720"/>
        <w:jc w:val="center"/>
        <w:rPr>
          <w:b/>
          <w:caps/>
          <w:sz w:val="24"/>
          <w:szCs w:val="24"/>
        </w:rPr>
      </w:pPr>
    </w:p>
    <w:p w14:paraId="411D5FE6" w14:textId="77777777" w:rsidR="00EC7DE1" w:rsidRPr="00EC7DE1" w:rsidRDefault="00EC7DE1" w:rsidP="00EC7DE1">
      <w:pPr>
        <w:keepNext/>
        <w:widowControl/>
        <w:tabs>
          <w:tab w:val="left" w:pos="0"/>
        </w:tabs>
        <w:autoSpaceDE/>
        <w:autoSpaceDN/>
        <w:jc w:val="center"/>
        <w:outlineLvl w:val="1"/>
        <w:rPr>
          <w:b/>
          <w:bCs/>
          <w:sz w:val="24"/>
          <w:szCs w:val="24"/>
        </w:rPr>
      </w:pPr>
      <w:r w:rsidRPr="00EC7DE1">
        <w:rPr>
          <w:b/>
          <w:bCs/>
          <w:sz w:val="24"/>
          <w:szCs w:val="24"/>
        </w:rPr>
        <w:t>Такси за административни услуги</w:t>
      </w:r>
    </w:p>
    <w:p w14:paraId="1EF4DF56" w14:textId="77777777" w:rsidR="00EC7DE1" w:rsidRPr="00EC7DE1" w:rsidRDefault="00EC7DE1" w:rsidP="00EC7DE1">
      <w:pPr>
        <w:widowControl/>
        <w:tabs>
          <w:tab w:val="left" w:pos="5520"/>
        </w:tabs>
        <w:autoSpaceDE/>
        <w:autoSpaceDN/>
        <w:ind w:firstLine="720"/>
        <w:jc w:val="center"/>
        <w:rPr>
          <w:b/>
          <w:sz w:val="24"/>
          <w:szCs w:val="24"/>
        </w:rPr>
      </w:pPr>
    </w:p>
    <w:p w14:paraId="3328A57C" w14:textId="77777777" w:rsidR="00EC7DE1" w:rsidRPr="00EC7DE1" w:rsidRDefault="00EC7DE1" w:rsidP="00EC7DE1">
      <w:pPr>
        <w:widowControl/>
        <w:tabs>
          <w:tab w:val="left" w:pos="5520"/>
        </w:tabs>
        <w:autoSpaceDE/>
        <w:autoSpaceDN/>
        <w:ind w:firstLine="720"/>
        <w:jc w:val="both"/>
        <w:rPr>
          <w:sz w:val="24"/>
          <w:szCs w:val="24"/>
        </w:rPr>
      </w:pPr>
      <w:r w:rsidRPr="00EC7DE1">
        <w:rPr>
          <w:b/>
          <w:sz w:val="24"/>
          <w:szCs w:val="24"/>
        </w:rPr>
        <w:t>Чл.39.</w:t>
      </w:r>
      <w:r w:rsidRPr="00EC7DE1">
        <w:rPr>
          <w:sz w:val="24"/>
          <w:szCs w:val="24"/>
        </w:rPr>
        <w:t xml:space="preserve"> (Изм., съгласно Решение №299, взето с Протокол №14/30.12.2025г. на ОбС – Видин.)</w:t>
      </w:r>
      <w:r w:rsidRPr="00EC7DE1">
        <w:rPr>
          <w:sz w:val="24"/>
          <w:szCs w:val="24"/>
          <w:lang w:val="en-US"/>
        </w:rPr>
        <w:t xml:space="preserve"> </w:t>
      </w:r>
      <w:r w:rsidRPr="00EC7DE1">
        <w:rPr>
          <w:sz w:val="24"/>
          <w:szCs w:val="24"/>
        </w:rPr>
        <w:t xml:space="preserve">Общински съвет - Видин определя следните такси на административни услуги по гражданска регистрация и </w:t>
      </w:r>
      <w:proofErr w:type="spellStart"/>
      <w:r w:rsidRPr="00EC7DE1">
        <w:rPr>
          <w:sz w:val="24"/>
          <w:szCs w:val="24"/>
        </w:rPr>
        <w:t>актосъставяне</w:t>
      </w:r>
      <w:proofErr w:type="spellEnd"/>
      <w:r w:rsidRPr="00EC7DE1">
        <w:rPr>
          <w:sz w:val="24"/>
          <w:szCs w:val="24"/>
        </w:rPr>
        <w:t>:</w:t>
      </w:r>
      <w:r w:rsidRPr="00EC7DE1" w:rsidDel="00D10CB7">
        <w:rPr>
          <w:sz w:val="24"/>
          <w:szCs w:val="24"/>
        </w:rPr>
        <w:t xml:space="preserve"> </w:t>
      </w:r>
    </w:p>
    <w:p w14:paraId="39614536" w14:textId="77777777" w:rsidR="00EC7DE1" w:rsidRPr="00EC7DE1" w:rsidRDefault="00EC7DE1" w:rsidP="00EC7DE1">
      <w:pPr>
        <w:widowControl/>
        <w:tabs>
          <w:tab w:val="left" w:pos="5520"/>
        </w:tabs>
        <w:autoSpaceDE/>
        <w:autoSpaceDN/>
        <w:ind w:firstLine="720"/>
        <w:jc w:val="both"/>
        <w:rPr>
          <w:b/>
          <w:sz w:val="24"/>
          <w:szCs w:val="24"/>
        </w:rPr>
      </w:pPr>
      <w:r w:rsidRPr="00EC7DE1">
        <w:rPr>
          <w:sz w:val="24"/>
          <w:szCs w:val="24"/>
        </w:rPr>
        <w:t xml:space="preserve"> </w:t>
      </w:r>
    </w:p>
    <w:tbl>
      <w:tblPr>
        <w:tblW w:w="8642" w:type="dxa"/>
        <w:jc w:val="center"/>
        <w:tblCellMar>
          <w:left w:w="70" w:type="dxa"/>
          <w:right w:w="70" w:type="dxa"/>
        </w:tblCellMar>
        <w:tblLook w:val="04A0" w:firstRow="1" w:lastRow="0" w:firstColumn="1" w:lastColumn="0" w:noHBand="0" w:noVBand="1"/>
      </w:tblPr>
      <w:tblGrid>
        <w:gridCol w:w="711"/>
        <w:gridCol w:w="4625"/>
        <w:gridCol w:w="3306"/>
      </w:tblGrid>
      <w:tr w:rsidR="00EC7DE1" w:rsidRPr="00EC7DE1" w14:paraId="249C6CA9" w14:textId="77777777" w:rsidTr="007943D8">
        <w:trPr>
          <w:trHeight w:val="900"/>
          <w:jc w:val="center"/>
        </w:trPr>
        <w:tc>
          <w:tcPr>
            <w:tcW w:w="711" w:type="dxa"/>
            <w:tcBorders>
              <w:top w:val="single" w:sz="4" w:space="0" w:color="auto"/>
              <w:left w:val="single" w:sz="4" w:space="0" w:color="auto"/>
              <w:bottom w:val="single" w:sz="4" w:space="0" w:color="auto"/>
              <w:right w:val="single" w:sz="4" w:space="0" w:color="auto"/>
            </w:tcBorders>
            <w:noWrap/>
            <w:vAlign w:val="center"/>
          </w:tcPr>
          <w:p w14:paraId="63A9072D" w14:textId="77777777" w:rsidR="00EC7DE1" w:rsidRPr="00EC7DE1" w:rsidRDefault="00EC7DE1" w:rsidP="00EC7DE1">
            <w:pPr>
              <w:widowControl/>
              <w:autoSpaceDE/>
              <w:autoSpaceDN/>
              <w:ind w:right="1"/>
              <w:jc w:val="center"/>
              <w:rPr>
                <w:b/>
                <w:sz w:val="24"/>
                <w:szCs w:val="24"/>
                <w:lang w:eastAsia="bg-BG"/>
              </w:rPr>
            </w:pPr>
            <w:r w:rsidRPr="00EC7DE1">
              <w:rPr>
                <w:b/>
                <w:sz w:val="24"/>
                <w:szCs w:val="24"/>
                <w:lang w:eastAsia="bg-BG"/>
              </w:rPr>
              <w:t>№</w:t>
            </w:r>
          </w:p>
        </w:tc>
        <w:tc>
          <w:tcPr>
            <w:tcW w:w="4625" w:type="dxa"/>
            <w:tcBorders>
              <w:top w:val="single" w:sz="4" w:space="0" w:color="auto"/>
              <w:left w:val="nil"/>
              <w:bottom w:val="single" w:sz="4" w:space="0" w:color="auto"/>
              <w:right w:val="single" w:sz="4" w:space="0" w:color="auto"/>
            </w:tcBorders>
            <w:vAlign w:val="center"/>
          </w:tcPr>
          <w:p w14:paraId="66852C07" w14:textId="77777777" w:rsidR="00EC7DE1" w:rsidRPr="00EC7DE1" w:rsidRDefault="00EC7DE1" w:rsidP="00EC7DE1">
            <w:pPr>
              <w:widowControl/>
              <w:autoSpaceDE/>
              <w:autoSpaceDN/>
              <w:ind w:right="1"/>
              <w:jc w:val="center"/>
              <w:rPr>
                <w:b/>
                <w:sz w:val="24"/>
                <w:szCs w:val="24"/>
                <w:lang w:eastAsia="bg-BG"/>
              </w:rPr>
            </w:pPr>
            <w:r w:rsidRPr="00EC7DE1">
              <w:rPr>
                <w:b/>
                <w:sz w:val="24"/>
                <w:szCs w:val="24"/>
                <w:lang w:eastAsia="bg-BG"/>
              </w:rPr>
              <w:t xml:space="preserve">Видове административни услуги по гражданска регистрация и </w:t>
            </w:r>
            <w:proofErr w:type="spellStart"/>
            <w:r w:rsidRPr="00EC7DE1">
              <w:rPr>
                <w:b/>
                <w:sz w:val="24"/>
                <w:szCs w:val="24"/>
                <w:lang w:eastAsia="bg-BG"/>
              </w:rPr>
              <w:t>актосъставяне</w:t>
            </w:r>
            <w:proofErr w:type="spellEnd"/>
          </w:p>
        </w:tc>
        <w:tc>
          <w:tcPr>
            <w:tcW w:w="3306" w:type="dxa"/>
            <w:tcBorders>
              <w:top w:val="single" w:sz="4" w:space="0" w:color="auto"/>
              <w:left w:val="nil"/>
              <w:bottom w:val="single" w:sz="4" w:space="0" w:color="auto"/>
              <w:right w:val="single" w:sz="4" w:space="0" w:color="auto"/>
            </w:tcBorders>
            <w:vAlign w:val="center"/>
          </w:tcPr>
          <w:p w14:paraId="1DF6EADA" w14:textId="77777777" w:rsidR="00EC7DE1" w:rsidRPr="00EC7DE1" w:rsidRDefault="00EC7DE1" w:rsidP="00EC7DE1">
            <w:pPr>
              <w:widowControl/>
              <w:autoSpaceDE/>
              <w:autoSpaceDN/>
              <w:ind w:right="1"/>
              <w:jc w:val="center"/>
              <w:rPr>
                <w:b/>
                <w:sz w:val="24"/>
                <w:szCs w:val="24"/>
                <w:lang w:eastAsia="bg-BG"/>
              </w:rPr>
            </w:pPr>
            <w:r w:rsidRPr="00EC7DE1">
              <w:rPr>
                <w:b/>
                <w:sz w:val="24"/>
                <w:szCs w:val="24"/>
                <w:lang w:eastAsia="bg-BG"/>
              </w:rPr>
              <w:t>Размер на таксата</w:t>
            </w:r>
          </w:p>
        </w:tc>
      </w:tr>
      <w:tr w:rsidR="00EC7DE1" w:rsidRPr="00EC7DE1" w14:paraId="68654336" w14:textId="77777777" w:rsidTr="007943D8">
        <w:trPr>
          <w:trHeight w:val="900"/>
          <w:jc w:val="center"/>
        </w:trPr>
        <w:tc>
          <w:tcPr>
            <w:tcW w:w="711" w:type="dxa"/>
            <w:tcBorders>
              <w:top w:val="nil"/>
              <w:left w:val="single" w:sz="4" w:space="0" w:color="auto"/>
              <w:bottom w:val="single" w:sz="4" w:space="0" w:color="auto"/>
              <w:right w:val="single" w:sz="4" w:space="0" w:color="auto"/>
            </w:tcBorders>
            <w:vAlign w:val="center"/>
          </w:tcPr>
          <w:p w14:paraId="20016377"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w:t>
            </w:r>
          </w:p>
        </w:tc>
        <w:tc>
          <w:tcPr>
            <w:tcW w:w="4625" w:type="dxa"/>
            <w:tcBorders>
              <w:top w:val="nil"/>
              <w:left w:val="nil"/>
              <w:bottom w:val="single" w:sz="4" w:space="0" w:color="auto"/>
              <w:right w:val="single" w:sz="4" w:space="0" w:color="auto"/>
            </w:tcBorders>
            <w:vAlign w:val="center"/>
          </w:tcPr>
          <w:p w14:paraId="70519E6D"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1997 Издаване на удостоверение за настоящ адрес при вече регистриран настоящ адрес</w:t>
            </w:r>
          </w:p>
        </w:tc>
        <w:tc>
          <w:tcPr>
            <w:tcW w:w="3306" w:type="dxa"/>
            <w:tcBorders>
              <w:top w:val="nil"/>
              <w:left w:val="nil"/>
              <w:bottom w:val="single" w:sz="4" w:space="0" w:color="auto"/>
              <w:right w:val="single" w:sz="4" w:space="0" w:color="auto"/>
            </w:tcBorders>
            <w:noWrap/>
            <w:vAlign w:val="center"/>
          </w:tcPr>
          <w:p w14:paraId="06379F68"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1EEB0A29"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39F19545"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03F851C2" w14:textId="77777777" w:rsidR="00EC7DE1" w:rsidRPr="00EC7DE1" w:rsidRDefault="00EC7DE1" w:rsidP="00EC7DE1">
            <w:pPr>
              <w:widowControl/>
              <w:autoSpaceDE/>
              <w:autoSpaceDN/>
              <w:ind w:right="1"/>
              <w:jc w:val="center"/>
              <w:rPr>
                <w:sz w:val="24"/>
                <w:szCs w:val="24"/>
                <w:lang w:eastAsia="bg-BG"/>
              </w:rPr>
            </w:pPr>
          </w:p>
        </w:tc>
      </w:tr>
      <w:tr w:rsidR="00EC7DE1" w:rsidRPr="00EC7DE1" w14:paraId="53403BBC" w14:textId="77777777" w:rsidTr="007943D8">
        <w:trPr>
          <w:trHeight w:val="900"/>
          <w:jc w:val="center"/>
        </w:trPr>
        <w:tc>
          <w:tcPr>
            <w:tcW w:w="711" w:type="dxa"/>
            <w:tcBorders>
              <w:top w:val="nil"/>
              <w:left w:val="single" w:sz="4" w:space="0" w:color="auto"/>
              <w:bottom w:val="single" w:sz="4" w:space="0" w:color="auto"/>
              <w:right w:val="single" w:sz="4" w:space="0" w:color="auto"/>
            </w:tcBorders>
            <w:noWrap/>
            <w:vAlign w:val="center"/>
          </w:tcPr>
          <w:p w14:paraId="0FD05041"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2.</w:t>
            </w:r>
          </w:p>
        </w:tc>
        <w:tc>
          <w:tcPr>
            <w:tcW w:w="4625" w:type="dxa"/>
            <w:tcBorders>
              <w:top w:val="nil"/>
              <w:left w:val="nil"/>
              <w:bottom w:val="single" w:sz="4" w:space="0" w:color="auto"/>
              <w:right w:val="single" w:sz="4" w:space="0" w:color="auto"/>
            </w:tcBorders>
            <w:vAlign w:val="center"/>
          </w:tcPr>
          <w:p w14:paraId="45A374BA"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2000 Издаване на многоезично извлечение от акт за гражданско състояние</w:t>
            </w:r>
          </w:p>
        </w:tc>
        <w:tc>
          <w:tcPr>
            <w:tcW w:w="3306" w:type="dxa"/>
            <w:tcBorders>
              <w:top w:val="nil"/>
              <w:left w:val="nil"/>
              <w:bottom w:val="single" w:sz="4" w:space="0" w:color="auto"/>
              <w:right w:val="single" w:sz="4" w:space="0" w:color="auto"/>
            </w:tcBorders>
            <w:vAlign w:val="center"/>
          </w:tcPr>
          <w:p w14:paraId="2AC1D65E"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20,00лв./10,22 евро</w:t>
            </w:r>
          </w:p>
          <w:p w14:paraId="6949A2F9"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30,00лв./15,33 евро</w:t>
            </w:r>
          </w:p>
          <w:p w14:paraId="48FE0798"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40,00лв./20,45 евро</w:t>
            </w:r>
          </w:p>
          <w:p w14:paraId="54762397" w14:textId="77777777" w:rsidR="00EC7DE1" w:rsidRPr="00EC7DE1" w:rsidRDefault="00EC7DE1" w:rsidP="00EC7DE1">
            <w:pPr>
              <w:widowControl/>
              <w:autoSpaceDE/>
              <w:autoSpaceDN/>
              <w:ind w:right="1"/>
              <w:jc w:val="center"/>
              <w:rPr>
                <w:sz w:val="24"/>
                <w:szCs w:val="24"/>
                <w:lang w:eastAsia="bg-BG"/>
              </w:rPr>
            </w:pPr>
          </w:p>
        </w:tc>
      </w:tr>
      <w:tr w:rsidR="00EC7DE1" w:rsidRPr="00EC7DE1" w14:paraId="22BEB2C8" w14:textId="77777777" w:rsidTr="007943D8">
        <w:trPr>
          <w:trHeight w:val="900"/>
          <w:jc w:val="center"/>
        </w:trPr>
        <w:tc>
          <w:tcPr>
            <w:tcW w:w="711" w:type="dxa"/>
            <w:tcBorders>
              <w:top w:val="nil"/>
              <w:left w:val="single" w:sz="4" w:space="0" w:color="auto"/>
              <w:bottom w:val="single" w:sz="4" w:space="0" w:color="auto"/>
              <w:right w:val="single" w:sz="4" w:space="0" w:color="auto"/>
            </w:tcBorders>
            <w:noWrap/>
            <w:vAlign w:val="center"/>
          </w:tcPr>
          <w:p w14:paraId="62407A01"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3.</w:t>
            </w:r>
          </w:p>
        </w:tc>
        <w:tc>
          <w:tcPr>
            <w:tcW w:w="4625" w:type="dxa"/>
            <w:tcBorders>
              <w:top w:val="nil"/>
              <w:left w:val="nil"/>
              <w:bottom w:val="single" w:sz="4" w:space="0" w:color="auto"/>
              <w:right w:val="single" w:sz="4" w:space="0" w:color="auto"/>
            </w:tcBorders>
            <w:vAlign w:val="center"/>
          </w:tcPr>
          <w:p w14:paraId="5E9568FB" w14:textId="77777777" w:rsidR="00EC7DE1" w:rsidRPr="00EC7DE1" w:rsidRDefault="00EC7DE1" w:rsidP="00EC7DE1">
            <w:pPr>
              <w:widowControl/>
              <w:autoSpaceDE/>
              <w:autoSpaceDN/>
              <w:ind w:right="1" w:firstLine="360"/>
              <w:rPr>
                <w:sz w:val="24"/>
                <w:szCs w:val="24"/>
                <w:lang w:eastAsia="bg-BG"/>
              </w:rPr>
            </w:pPr>
            <w:r w:rsidRPr="00EC7DE1">
              <w:rPr>
                <w:sz w:val="24"/>
                <w:szCs w:val="24"/>
                <w:lang w:eastAsia="bg-BG"/>
              </w:rPr>
              <w:t>2016 Издаване на удостоверение за наследници</w:t>
            </w:r>
          </w:p>
        </w:tc>
        <w:tc>
          <w:tcPr>
            <w:tcW w:w="3306" w:type="dxa"/>
            <w:tcBorders>
              <w:top w:val="nil"/>
              <w:left w:val="nil"/>
              <w:bottom w:val="single" w:sz="4" w:space="0" w:color="auto"/>
              <w:right w:val="single" w:sz="4" w:space="0" w:color="auto"/>
            </w:tcBorders>
            <w:noWrap/>
            <w:vAlign w:val="center"/>
          </w:tcPr>
          <w:p w14:paraId="24E93F40"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232C3A77"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72CBB441"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0BCF1754" w14:textId="77777777" w:rsidR="00EC7DE1" w:rsidRPr="00EC7DE1" w:rsidRDefault="00EC7DE1" w:rsidP="00EC7DE1">
            <w:pPr>
              <w:widowControl/>
              <w:autoSpaceDE/>
              <w:autoSpaceDN/>
              <w:ind w:right="1"/>
              <w:jc w:val="center"/>
              <w:rPr>
                <w:sz w:val="24"/>
                <w:szCs w:val="24"/>
                <w:lang w:eastAsia="bg-BG"/>
              </w:rPr>
            </w:pPr>
          </w:p>
        </w:tc>
      </w:tr>
      <w:tr w:rsidR="00EC7DE1" w:rsidRPr="00EC7DE1" w14:paraId="28C26218" w14:textId="77777777" w:rsidTr="007943D8">
        <w:trPr>
          <w:trHeight w:val="930"/>
          <w:jc w:val="center"/>
        </w:trPr>
        <w:tc>
          <w:tcPr>
            <w:tcW w:w="711" w:type="dxa"/>
            <w:tcBorders>
              <w:top w:val="nil"/>
              <w:left w:val="single" w:sz="4" w:space="0" w:color="auto"/>
              <w:bottom w:val="single" w:sz="4" w:space="0" w:color="auto"/>
              <w:right w:val="single" w:sz="4" w:space="0" w:color="auto"/>
            </w:tcBorders>
            <w:noWrap/>
            <w:vAlign w:val="center"/>
          </w:tcPr>
          <w:p w14:paraId="08DD5E27"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4.</w:t>
            </w:r>
          </w:p>
        </w:tc>
        <w:tc>
          <w:tcPr>
            <w:tcW w:w="4625" w:type="dxa"/>
            <w:tcBorders>
              <w:top w:val="nil"/>
              <w:left w:val="nil"/>
              <w:bottom w:val="single" w:sz="4" w:space="0" w:color="auto"/>
              <w:right w:val="single" w:sz="4" w:space="0" w:color="auto"/>
            </w:tcBorders>
            <w:vAlign w:val="center"/>
          </w:tcPr>
          <w:p w14:paraId="2F71BA30"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2017 Издаване на удостоверение за сключване на брак от български гражданин в чужбина</w:t>
            </w:r>
          </w:p>
        </w:tc>
        <w:tc>
          <w:tcPr>
            <w:tcW w:w="3306" w:type="dxa"/>
            <w:tcBorders>
              <w:top w:val="nil"/>
              <w:left w:val="nil"/>
              <w:bottom w:val="single" w:sz="4" w:space="0" w:color="auto"/>
              <w:right w:val="single" w:sz="4" w:space="0" w:color="auto"/>
            </w:tcBorders>
            <w:noWrap/>
            <w:vAlign w:val="center"/>
          </w:tcPr>
          <w:p w14:paraId="390089DF"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64B5FFF5"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352952F0"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0D5FA179" w14:textId="77777777" w:rsidR="00EC7DE1" w:rsidRPr="00EC7DE1" w:rsidRDefault="00EC7DE1" w:rsidP="00EC7DE1">
            <w:pPr>
              <w:widowControl/>
              <w:autoSpaceDE/>
              <w:autoSpaceDN/>
              <w:ind w:right="1"/>
              <w:jc w:val="center"/>
              <w:rPr>
                <w:sz w:val="24"/>
                <w:szCs w:val="24"/>
                <w:lang w:eastAsia="bg-BG"/>
              </w:rPr>
            </w:pPr>
          </w:p>
        </w:tc>
      </w:tr>
      <w:tr w:rsidR="00EC7DE1" w:rsidRPr="00EC7DE1" w14:paraId="57B2A7B6" w14:textId="77777777" w:rsidTr="007943D8">
        <w:trPr>
          <w:trHeight w:val="600"/>
          <w:jc w:val="center"/>
        </w:trPr>
        <w:tc>
          <w:tcPr>
            <w:tcW w:w="711" w:type="dxa"/>
            <w:tcBorders>
              <w:top w:val="single" w:sz="4" w:space="0" w:color="auto"/>
              <w:left w:val="single" w:sz="4" w:space="0" w:color="auto"/>
              <w:bottom w:val="single" w:sz="4" w:space="0" w:color="auto"/>
              <w:right w:val="single" w:sz="4" w:space="0" w:color="auto"/>
            </w:tcBorders>
            <w:noWrap/>
            <w:vAlign w:val="center"/>
          </w:tcPr>
          <w:p w14:paraId="443A02F8"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lastRenderedPageBreak/>
              <w:t>5.</w:t>
            </w:r>
          </w:p>
        </w:tc>
        <w:tc>
          <w:tcPr>
            <w:tcW w:w="4625" w:type="dxa"/>
            <w:tcBorders>
              <w:top w:val="single" w:sz="4" w:space="0" w:color="auto"/>
              <w:left w:val="single" w:sz="4" w:space="0" w:color="auto"/>
              <w:bottom w:val="single" w:sz="4" w:space="0" w:color="auto"/>
              <w:right w:val="single" w:sz="4" w:space="0" w:color="auto"/>
            </w:tcBorders>
            <w:vAlign w:val="center"/>
          </w:tcPr>
          <w:p w14:paraId="0090AC2E"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 xml:space="preserve">2020 Издаване на заверен препис или копие от </w:t>
            </w:r>
            <w:proofErr w:type="spellStart"/>
            <w:r w:rsidRPr="00EC7DE1">
              <w:rPr>
                <w:sz w:val="24"/>
                <w:szCs w:val="24"/>
                <w:lang w:eastAsia="bg-BG"/>
              </w:rPr>
              <w:t>личeн</w:t>
            </w:r>
            <w:proofErr w:type="spellEnd"/>
            <w:r w:rsidRPr="00EC7DE1">
              <w:rPr>
                <w:sz w:val="24"/>
                <w:szCs w:val="24"/>
                <w:lang w:eastAsia="bg-BG"/>
              </w:rPr>
              <w:t xml:space="preserve"> </w:t>
            </w:r>
            <w:proofErr w:type="spellStart"/>
            <w:r w:rsidRPr="00EC7DE1">
              <w:rPr>
                <w:sz w:val="24"/>
                <w:szCs w:val="24"/>
                <w:lang w:eastAsia="bg-BG"/>
              </w:rPr>
              <w:t>регистрационeн</w:t>
            </w:r>
            <w:proofErr w:type="spellEnd"/>
            <w:r w:rsidRPr="00EC7DE1">
              <w:rPr>
                <w:sz w:val="24"/>
                <w:szCs w:val="24"/>
                <w:lang w:eastAsia="bg-BG"/>
              </w:rPr>
              <w:t xml:space="preserve"> картон или страница от семейния регистър на населението</w:t>
            </w:r>
          </w:p>
        </w:tc>
        <w:tc>
          <w:tcPr>
            <w:tcW w:w="3306" w:type="dxa"/>
            <w:tcBorders>
              <w:top w:val="single" w:sz="4" w:space="0" w:color="auto"/>
              <w:left w:val="single" w:sz="4" w:space="0" w:color="auto"/>
              <w:bottom w:val="single" w:sz="4" w:space="0" w:color="auto"/>
              <w:right w:val="single" w:sz="4" w:space="0" w:color="auto"/>
            </w:tcBorders>
            <w:noWrap/>
            <w:vAlign w:val="center"/>
          </w:tcPr>
          <w:p w14:paraId="492A0A25"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6CD41870"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1FBA74AE"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4F1AF194" w14:textId="77777777" w:rsidR="00EC7DE1" w:rsidRPr="00EC7DE1" w:rsidRDefault="00EC7DE1" w:rsidP="00EC7DE1">
            <w:pPr>
              <w:widowControl/>
              <w:autoSpaceDE/>
              <w:autoSpaceDN/>
              <w:ind w:right="1"/>
              <w:jc w:val="center"/>
              <w:rPr>
                <w:sz w:val="24"/>
                <w:szCs w:val="24"/>
                <w:lang w:eastAsia="bg-BG"/>
              </w:rPr>
            </w:pPr>
          </w:p>
        </w:tc>
      </w:tr>
      <w:tr w:rsidR="00EC7DE1" w:rsidRPr="00EC7DE1" w14:paraId="0C8F7284" w14:textId="77777777" w:rsidTr="007943D8">
        <w:trPr>
          <w:trHeight w:val="900"/>
          <w:jc w:val="center"/>
        </w:trPr>
        <w:tc>
          <w:tcPr>
            <w:tcW w:w="711" w:type="dxa"/>
            <w:tcBorders>
              <w:top w:val="single" w:sz="4" w:space="0" w:color="auto"/>
              <w:left w:val="single" w:sz="4" w:space="0" w:color="auto"/>
              <w:bottom w:val="single" w:sz="4" w:space="0" w:color="auto"/>
              <w:right w:val="single" w:sz="4" w:space="0" w:color="auto"/>
            </w:tcBorders>
            <w:noWrap/>
            <w:vAlign w:val="center"/>
          </w:tcPr>
          <w:p w14:paraId="7BD8CF00"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6.</w:t>
            </w:r>
          </w:p>
        </w:tc>
        <w:tc>
          <w:tcPr>
            <w:tcW w:w="4625" w:type="dxa"/>
            <w:tcBorders>
              <w:top w:val="single" w:sz="4" w:space="0" w:color="auto"/>
              <w:left w:val="nil"/>
              <w:bottom w:val="single" w:sz="4" w:space="0" w:color="auto"/>
              <w:right w:val="single" w:sz="4" w:space="0" w:color="auto"/>
            </w:tcBorders>
            <w:vAlign w:val="center"/>
          </w:tcPr>
          <w:p w14:paraId="478A23B1"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2034 Издаване на препис-извлечение от акт за смърт за втори и следващ път</w:t>
            </w:r>
          </w:p>
        </w:tc>
        <w:tc>
          <w:tcPr>
            <w:tcW w:w="3306" w:type="dxa"/>
            <w:tcBorders>
              <w:top w:val="single" w:sz="4" w:space="0" w:color="auto"/>
              <w:left w:val="nil"/>
              <w:bottom w:val="single" w:sz="4" w:space="0" w:color="auto"/>
              <w:right w:val="single" w:sz="4" w:space="0" w:color="auto"/>
            </w:tcBorders>
            <w:noWrap/>
            <w:vAlign w:val="center"/>
          </w:tcPr>
          <w:p w14:paraId="19881E56"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16008556"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2D0801A5"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2733E2C5" w14:textId="77777777" w:rsidR="00EC7DE1" w:rsidRPr="00EC7DE1" w:rsidRDefault="00EC7DE1" w:rsidP="00EC7DE1">
            <w:pPr>
              <w:widowControl/>
              <w:autoSpaceDE/>
              <w:autoSpaceDN/>
              <w:ind w:right="1"/>
              <w:jc w:val="center"/>
              <w:rPr>
                <w:sz w:val="24"/>
                <w:szCs w:val="24"/>
                <w:lang w:eastAsia="bg-BG"/>
              </w:rPr>
            </w:pPr>
          </w:p>
        </w:tc>
      </w:tr>
      <w:tr w:rsidR="00EC7DE1" w:rsidRPr="00EC7DE1" w14:paraId="112AED62" w14:textId="77777777" w:rsidTr="007943D8">
        <w:trPr>
          <w:trHeight w:val="1200"/>
          <w:jc w:val="center"/>
        </w:trPr>
        <w:tc>
          <w:tcPr>
            <w:tcW w:w="711" w:type="dxa"/>
            <w:tcBorders>
              <w:top w:val="nil"/>
              <w:left w:val="single" w:sz="4" w:space="0" w:color="auto"/>
              <w:bottom w:val="single" w:sz="4" w:space="0" w:color="auto"/>
              <w:right w:val="single" w:sz="4" w:space="0" w:color="auto"/>
            </w:tcBorders>
            <w:noWrap/>
            <w:vAlign w:val="center"/>
          </w:tcPr>
          <w:p w14:paraId="7628E859"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7.</w:t>
            </w:r>
          </w:p>
        </w:tc>
        <w:tc>
          <w:tcPr>
            <w:tcW w:w="4625" w:type="dxa"/>
            <w:tcBorders>
              <w:top w:val="nil"/>
              <w:left w:val="nil"/>
              <w:bottom w:val="single" w:sz="4" w:space="0" w:color="auto"/>
              <w:right w:val="single" w:sz="4" w:space="0" w:color="auto"/>
            </w:tcBorders>
            <w:vAlign w:val="center"/>
          </w:tcPr>
          <w:p w14:paraId="1A669997"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2036 Издаване на удостоверение за съпруг/а и родствени връзки</w:t>
            </w:r>
          </w:p>
        </w:tc>
        <w:tc>
          <w:tcPr>
            <w:tcW w:w="3306" w:type="dxa"/>
            <w:tcBorders>
              <w:top w:val="nil"/>
              <w:left w:val="nil"/>
              <w:bottom w:val="single" w:sz="4" w:space="0" w:color="auto"/>
              <w:right w:val="single" w:sz="4" w:space="0" w:color="auto"/>
            </w:tcBorders>
            <w:noWrap/>
            <w:vAlign w:val="center"/>
          </w:tcPr>
          <w:p w14:paraId="6D1F080D"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5A84BE87"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318E18C9"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3359A565" w14:textId="77777777" w:rsidR="00EC7DE1" w:rsidRPr="00EC7DE1" w:rsidRDefault="00EC7DE1" w:rsidP="00EC7DE1">
            <w:pPr>
              <w:widowControl/>
              <w:autoSpaceDE/>
              <w:autoSpaceDN/>
              <w:ind w:right="1"/>
              <w:jc w:val="center"/>
              <w:rPr>
                <w:sz w:val="24"/>
                <w:szCs w:val="24"/>
                <w:lang w:eastAsia="bg-BG"/>
              </w:rPr>
            </w:pPr>
          </w:p>
        </w:tc>
      </w:tr>
      <w:tr w:rsidR="00EC7DE1" w:rsidRPr="00EC7DE1" w14:paraId="77A347B6" w14:textId="77777777" w:rsidTr="007943D8">
        <w:trPr>
          <w:trHeight w:val="660"/>
          <w:jc w:val="center"/>
        </w:trPr>
        <w:tc>
          <w:tcPr>
            <w:tcW w:w="711" w:type="dxa"/>
            <w:tcBorders>
              <w:top w:val="nil"/>
              <w:left w:val="single" w:sz="4" w:space="0" w:color="auto"/>
              <w:bottom w:val="single" w:sz="4" w:space="0" w:color="auto"/>
              <w:right w:val="single" w:sz="4" w:space="0" w:color="auto"/>
            </w:tcBorders>
            <w:noWrap/>
            <w:vAlign w:val="center"/>
          </w:tcPr>
          <w:p w14:paraId="36E18C56"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8.</w:t>
            </w:r>
          </w:p>
        </w:tc>
        <w:tc>
          <w:tcPr>
            <w:tcW w:w="4625" w:type="dxa"/>
            <w:tcBorders>
              <w:top w:val="nil"/>
              <w:left w:val="nil"/>
              <w:bottom w:val="single" w:sz="4" w:space="0" w:color="auto"/>
              <w:right w:val="single" w:sz="4" w:space="0" w:color="auto"/>
            </w:tcBorders>
            <w:vAlign w:val="center"/>
          </w:tcPr>
          <w:p w14:paraId="05D1A0E1"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2037 Издаване на удостоверение за сключен граждански брак - дубликат</w:t>
            </w:r>
          </w:p>
        </w:tc>
        <w:tc>
          <w:tcPr>
            <w:tcW w:w="3306" w:type="dxa"/>
            <w:tcBorders>
              <w:top w:val="nil"/>
              <w:left w:val="nil"/>
              <w:bottom w:val="single" w:sz="4" w:space="0" w:color="auto"/>
              <w:right w:val="single" w:sz="4" w:space="0" w:color="auto"/>
            </w:tcBorders>
            <w:noWrap/>
            <w:vAlign w:val="center"/>
          </w:tcPr>
          <w:p w14:paraId="56157EDA"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11B043FF"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322D3619"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0B813A39" w14:textId="77777777" w:rsidR="00EC7DE1" w:rsidRPr="00EC7DE1" w:rsidRDefault="00EC7DE1" w:rsidP="00EC7DE1">
            <w:pPr>
              <w:widowControl/>
              <w:autoSpaceDE/>
              <w:autoSpaceDN/>
              <w:ind w:right="1"/>
              <w:jc w:val="center"/>
              <w:rPr>
                <w:sz w:val="24"/>
                <w:szCs w:val="24"/>
                <w:lang w:eastAsia="bg-BG"/>
              </w:rPr>
            </w:pPr>
          </w:p>
        </w:tc>
      </w:tr>
      <w:tr w:rsidR="00EC7DE1" w:rsidRPr="00EC7DE1" w14:paraId="550F30DB" w14:textId="77777777" w:rsidTr="007943D8">
        <w:trPr>
          <w:trHeight w:val="930"/>
          <w:jc w:val="center"/>
        </w:trPr>
        <w:tc>
          <w:tcPr>
            <w:tcW w:w="711" w:type="dxa"/>
            <w:tcBorders>
              <w:top w:val="nil"/>
              <w:left w:val="single" w:sz="4" w:space="0" w:color="auto"/>
              <w:bottom w:val="single" w:sz="4" w:space="0" w:color="auto"/>
              <w:right w:val="single" w:sz="4" w:space="0" w:color="auto"/>
            </w:tcBorders>
            <w:noWrap/>
            <w:vAlign w:val="center"/>
          </w:tcPr>
          <w:p w14:paraId="4E031B5C"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9.</w:t>
            </w:r>
          </w:p>
        </w:tc>
        <w:tc>
          <w:tcPr>
            <w:tcW w:w="4625" w:type="dxa"/>
            <w:tcBorders>
              <w:top w:val="nil"/>
              <w:left w:val="nil"/>
              <w:bottom w:val="single" w:sz="4" w:space="0" w:color="auto"/>
              <w:right w:val="single" w:sz="4" w:space="0" w:color="auto"/>
            </w:tcBorders>
            <w:vAlign w:val="center"/>
          </w:tcPr>
          <w:p w14:paraId="683D7734"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2038 Издаване на удостоверение за липса на съставен акт за гражданско състояние (акт за раждане, акт за смърт)</w:t>
            </w:r>
          </w:p>
        </w:tc>
        <w:tc>
          <w:tcPr>
            <w:tcW w:w="3306" w:type="dxa"/>
            <w:tcBorders>
              <w:top w:val="nil"/>
              <w:left w:val="nil"/>
              <w:bottom w:val="single" w:sz="4" w:space="0" w:color="auto"/>
              <w:right w:val="single" w:sz="4" w:space="0" w:color="auto"/>
            </w:tcBorders>
            <w:noWrap/>
            <w:vAlign w:val="center"/>
          </w:tcPr>
          <w:p w14:paraId="1912FD7B"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08930744"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0B8A7C4B"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5ACF12C0" w14:textId="77777777" w:rsidR="00EC7DE1" w:rsidRPr="00EC7DE1" w:rsidRDefault="00EC7DE1" w:rsidP="00EC7DE1">
            <w:pPr>
              <w:widowControl/>
              <w:autoSpaceDE/>
              <w:autoSpaceDN/>
              <w:ind w:right="1"/>
              <w:jc w:val="center"/>
              <w:rPr>
                <w:sz w:val="24"/>
                <w:szCs w:val="24"/>
                <w:lang w:eastAsia="bg-BG"/>
              </w:rPr>
            </w:pPr>
          </w:p>
        </w:tc>
      </w:tr>
      <w:tr w:rsidR="00EC7DE1" w:rsidRPr="00EC7DE1" w14:paraId="6D74B555" w14:textId="77777777" w:rsidTr="007943D8">
        <w:trPr>
          <w:trHeight w:val="630"/>
          <w:jc w:val="center"/>
        </w:trPr>
        <w:tc>
          <w:tcPr>
            <w:tcW w:w="711" w:type="dxa"/>
            <w:tcBorders>
              <w:top w:val="nil"/>
              <w:left w:val="single" w:sz="4" w:space="0" w:color="auto"/>
              <w:bottom w:val="single" w:sz="4" w:space="0" w:color="auto"/>
              <w:right w:val="single" w:sz="4" w:space="0" w:color="auto"/>
            </w:tcBorders>
            <w:noWrap/>
            <w:vAlign w:val="center"/>
          </w:tcPr>
          <w:p w14:paraId="42D22AFC"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10.</w:t>
            </w:r>
          </w:p>
        </w:tc>
        <w:tc>
          <w:tcPr>
            <w:tcW w:w="4625" w:type="dxa"/>
            <w:tcBorders>
              <w:top w:val="nil"/>
              <w:left w:val="nil"/>
              <w:bottom w:val="single" w:sz="4" w:space="0" w:color="auto"/>
              <w:right w:val="single" w:sz="4" w:space="0" w:color="auto"/>
            </w:tcBorders>
            <w:vAlign w:val="center"/>
          </w:tcPr>
          <w:p w14:paraId="13C7CED4"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2039 Издаване на препис от семеен регистър, воден до 1978 г.</w:t>
            </w:r>
          </w:p>
        </w:tc>
        <w:tc>
          <w:tcPr>
            <w:tcW w:w="3306" w:type="dxa"/>
            <w:tcBorders>
              <w:top w:val="nil"/>
              <w:left w:val="nil"/>
              <w:bottom w:val="single" w:sz="4" w:space="0" w:color="auto"/>
              <w:right w:val="single" w:sz="4" w:space="0" w:color="auto"/>
            </w:tcBorders>
            <w:noWrap/>
            <w:vAlign w:val="center"/>
          </w:tcPr>
          <w:p w14:paraId="73566737"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54C29EC4"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4951B3B9"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xml:space="preserve">- експресна 1 ден – </w:t>
            </w:r>
            <w:r w:rsidRPr="00EC7DE1">
              <w:rPr>
                <w:rFonts w:eastAsia="Aptos"/>
                <w:bCs/>
                <w:kern w:val="2"/>
                <w:sz w:val="24"/>
                <w:szCs w:val="24"/>
                <w:lang w:eastAsia="bg-BG"/>
              </w:rPr>
              <w:lastRenderedPageBreak/>
              <w:t>20,00лв./10,22 евро</w:t>
            </w:r>
          </w:p>
          <w:p w14:paraId="5E6896F9" w14:textId="77777777" w:rsidR="00EC7DE1" w:rsidRPr="00EC7DE1" w:rsidRDefault="00EC7DE1" w:rsidP="00EC7DE1">
            <w:pPr>
              <w:widowControl/>
              <w:autoSpaceDE/>
              <w:autoSpaceDN/>
              <w:ind w:right="1"/>
              <w:jc w:val="center"/>
              <w:rPr>
                <w:sz w:val="24"/>
                <w:szCs w:val="24"/>
                <w:lang w:eastAsia="bg-BG"/>
              </w:rPr>
            </w:pPr>
          </w:p>
        </w:tc>
      </w:tr>
      <w:tr w:rsidR="00EC7DE1" w:rsidRPr="00EC7DE1" w14:paraId="2B18F843" w14:textId="77777777" w:rsidTr="007943D8">
        <w:trPr>
          <w:trHeight w:val="1200"/>
          <w:jc w:val="center"/>
        </w:trPr>
        <w:tc>
          <w:tcPr>
            <w:tcW w:w="711" w:type="dxa"/>
            <w:tcBorders>
              <w:top w:val="single" w:sz="4" w:space="0" w:color="auto"/>
              <w:left w:val="single" w:sz="4" w:space="0" w:color="auto"/>
              <w:bottom w:val="single" w:sz="4" w:space="0" w:color="auto"/>
              <w:right w:val="single" w:sz="4" w:space="0" w:color="auto"/>
            </w:tcBorders>
            <w:noWrap/>
            <w:vAlign w:val="center"/>
          </w:tcPr>
          <w:p w14:paraId="315D66C8"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lastRenderedPageBreak/>
              <w:t>11.</w:t>
            </w:r>
          </w:p>
        </w:tc>
        <w:tc>
          <w:tcPr>
            <w:tcW w:w="4625" w:type="dxa"/>
            <w:tcBorders>
              <w:top w:val="single" w:sz="4" w:space="0" w:color="auto"/>
              <w:left w:val="single" w:sz="4" w:space="0" w:color="auto"/>
              <w:bottom w:val="single" w:sz="4" w:space="0" w:color="auto"/>
              <w:right w:val="single" w:sz="4" w:space="0" w:color="auto"/>
            </w:tcBorders>
            <w:vAlign w:val="center"/>
          </w:tcPr>
          <w:p w14:paraId="673CC585"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2056 Издаване на удостоверение за промени на постоянен адрес, регистриран след 2000 година</w:t>
            </w:r>
          </w:p>
        </w:tc>
        <w:tc>
          <w:tcPr>
            <w:tcW w:w="3306" w:type="dxa"/>
            <w:tcBorders>
              <w:top w:val="single" w:sz="4" w:space="0" w:color="auto"/>
              <w:left w:val="single" w:sz="4" w:space="0" w:color="auto"/>
              <w:bottom w:val="single" w:sz="4" w:space="0" w:color="auto"/>
              <w:right w:val="single" w:sz="4" w:space="0" w:color="auto"/>
            </w:tcBorders>
            <w:noWrap/>
            <w:vAlign w:val="center"/>
          </w:tcPr>
          <w:p w14:paraId="2172685E"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3D1AAAF3"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431D0D16"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4C8BD28B" w14:textId="77777777" w:rsidR="00EC7DE1" w:rsidRPr="00EC7DE1" w:rsidRDefault="00EC7DE1" w:rsidP="00EC7DE1">
            <w:pPr>
              <w:widowControl/>
              <w:autoSpaceDE/>
              <w:autoSpaceDN/>
              <w:ind w:right="1"/>
              <w:jc w:val="center"/>
              <w:rPr>
                <w:sz w:val="24"/>
                <w:szCs w:val="24"/>
                <w:lang w:eastAsia="bg-BG"/>
              </w:rPr>
            </w:pPr>
          </w:p>
        </w:tc>
      </w:tr>
      <w:tr w:rsidR="00EC7DE1" w:rsidRPr="00EC7DE1" w14:paraId="3D8F698A" w14:textId="77777777" w:rsidTr="007943D8">
        <w:trPr>
          <w:trHeight w:val="630"/>
          <w:jc w:val="center"/>
        </w:trPr>
        <w:tc>
          <w:tcPr>
            <w:tcW w:w="711" w:type="dxa"/>
            <w:tcBorders>
              <w:top w:val="single" w:sz="4" w:space="0" w:color="auto"/>
              <w:left w:val="single" w:sz="4" w:space="0" w:color="auto"/>
              <w:bottom w:val="single" w:sz="4" w:space="0" w:color="auto"/>
              <w:right w:val="single" w:sz="4" w:space="0" w:color="auto"/>
            </w:tcBorders>
            <w:noWrap/>
            <w:vAlign w:val="center"/>
          </w:tcPr>
          <w:p w14:paraId="77F8ED0A"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12.</w:t>
            </w:r>
          </w:p>
        </w:tc>
        <w:tc>
          <w:tcPr>
            <w:tcW w:w="4625" w:type="dxa"/>
            <w:tcBorders>
              <w:top w:val="single" w:sz="4" w:space="0" w:color="auto"/>
              <w:left w:val="single" w:sz="4" w:space="0" w:color="auto"/>
              <w:bottom w:val="single" w:sz="4" w:space="0" w:color="auto"/>
              <w:right w:val="single" w:sz="4" w:space="0" w:color="auto"/>
            </w:tcBorders>
            <w:vAlign w:val="center"/>
          </w:tcPr>
          <w:p w14:paraId="23AA9C82"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2057 Издаване на удостоверение за родените от майката деца</w:t>
            </w:r>
          </w:p>
        </w:tc>
        <w:tc>
          <w:tcPr>
            <w:tcW w:w="3306" w:type="dxa"/>
            <w:tcBorders>
              <w:top w:val="single" w:sz="4" w:space="0" w:color="auto"/>
              <w:left w:val="single" w:sz="4" w:space="0" w:color="auto"/>
              <w:bottom w:val="single" w:sz="4" w:space="0" w:color="auto"/>
              <w:right w:val="single" w:sz="4" w:space="0" w:color="auto"/>
            </w:tcBorders>
            <w:noWrap/>
            <w:vAlign w:val="center"/>
          </w:tcPr>
          <w:p w14:paraId="6342F513"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1AC0CF8B"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71E6C1B6"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3CA2687D" w14:textId="77777777" w:rsidR="00EC7DE1" w:rsidRPr="00EC7DE1" w:rsidRDefault="00EC7DE1" w:rsidP="00EC7DE1">
            <w:pPr>
              <w:widowControl/>
              <w:autoSpaceDE/>
              <w:autoSpaceDN/>
              <w:ind w:right="1"/>
              <w:jc w:val="center"/>
              <w:rPr>
                <w:sz w:val="24"/>
                <w:szCs w:val="24"/>
                <w:lang w:eastAsia="bg-BG"/>
              </w:rPr>
            </w:pPr>
          </w:p>
        </w:tc>
      </w:tr>
      <w:tr w:rsidR="00EC7DE1" w:rsidRPr="00EC7DE1" w14:paraId="1A845B0C" w14:textId="77777777" w:rsidTr="007943D8">
        <w:trPr>
          <w:trHeight w:val="900"/>
          <w:jc w:val="center"/>
        </w:trPr>
        <w:tc>
          <w:tcPr>
            <w:tcW w:w="711" w:type="dxa"/>
            <w:tcBorders>
              <w:top w:val="single" w:sz="4" w:space="0" w:color="auto"/>
              <w:left w:val="single" w:sz="4" w:space="0" w:color="auto"/>
              <w:bottom w:val="single" w:sz="4" w:space="0" w:color="auto"/>
              <w:right w:val="single" w:sz="4" w:space="0" w:color="auto"/>
            </w:tcBorders>
            <w:noWrap/>
            <w:vAlign w:val="center"/>
          </w:tcPr>
          <w:p w14:paraId="41D09CB6"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13.</w:t>
            </w:r>
          </w:p>
        </w:tc>
        <w:tc>
          <w:tcPr>
            <w:tcW w:w="4625" w:type="dxa"/>
            <w:tcBorders>
              <w:top w:val="single" w:sz="4" w:space="0" w:color="auto"/>
              <w:left w:val="nil"/>
              <w:bottom w:val="single" w:sz="4" w:space="0" w:color="auto"/>
              <w:right w:val="single" w:sz="4" w:space="0" w:color="auto"/>
            </w:tcBorders>
            <w:vAlign w:val="center"/>
          </w:tcPr>
          <w:p w14:paraId="7B18DA30"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2073 Издаване на удостоверение за снабдяване на чужд гражданин с документ за сключване на граждански брак в Република България</w:t>
            </w:r>
          </w:p>
        </w:tc>
        <w:tc>
          <w:tcPr>
            <w:tcW w:w="3306" w:type="dxa"/>
            <w:tcBorders>
              <w:top w:val="single" w:sz="4" w:space="0" w:color="auto"/>
              <w:left w:val="nil"/>
              <w:bottom w:val="single" w:sz="4" w:space="0" w:color="auto"/>
              <w:right w:val="single" w:sz="4" w:space="0" w:color="auto"/>
            </w:tcBorders>
            <w:noWrap/>
            <w:vAlign w:val="center"/>
          </w:tcPr>
          <w:p w14:paraId="03776F1C"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17EE2877"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269325EA"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76223CD3" w14:textId="77777777" w:rsidR="00EC7DE1" w:rsidRPr="00EC7DE1" w:rsidRDefault="00EC7DE1" w:rsidP="00EC7DE1">
            <w:pPr>
              <w:widowControl/>
              <w:autoSpaceDE/>
              <w:autoSpaceDN/>
              <w:ind w:right="1"/>
              <w:jc w:val="center"/>
              <w:rPr>
                <w:sz w:val="24"/>
                <w:szCs w:val="24"/>
                <w:lang w:eastAsia="bg-BG"/>
              </w:rPr>
            </w:pPr>
          </w:p>
        </w:tc>
      </w:tr>
      <w:tr w:rsidR="00EC7DE1" w:rsidRPr="00EC7DE1" w14:paraId="065AFF9A" w14:textId="77777777" w:rsidTr="007943D8">
        <w:trPr>
          <w:trHeight w:val="975"/>
          <w:jc w:val="center"/>
        </w:trPr>
        <w:tc>
          <w:tcPr>
            <w:tcW w:w="711" w:type="dxa"/>
            <w:tcBorders>
              <w:top w:val="nil"/>
              <w:left w:val="single" w:sz="4" w:space="0" w:color="auto"/>
              <w:bottom w:val="single" w:sz="4" w:space="0" w:color="auto"/>
              <w:right w:val="single" w:sz="4" w:space="0" w:color="auto"/>
            </w:tcBorders>
            <w:noWrap/>
            <w:vAlign w:val="center"/>
          </w:tcPr>
          <w:p w14:paraId="62A5A084"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14.</w:t>
            </w:r>
          </w:p>
        </w:tc>
        <w:tc>
          <w:tcPr>
            <w:tcW w:w="4625" w:type="dxa"/>
            <w:tcBorders>
              <w:top w:val="nil"/>
              <w:left w:val="nil"/>
              <w:bottom w:val="single" w:sz="4" w:space="0" w:color="auto"/>
              <w:right w:val="single" w:sz="4" w:space="0" w:color="auto"/>
            </w:tcBorders>
            <w:vAlign w:val="center"/>
          </w:tcPr>
          <w:p w14:paraId="070BDAE6"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2075 Издаване на удостоверение за семейно положение, съпруг/а и деца</w:t>
            </w:r>
          </w:p>
        </w:tc>
        <w:tc>
          <w:tcPr>
            <w:tcW w:w="3306" w:type="dxa"/>
            <w:tcBorders>
              <w:top w:val="nil"/>
              <w:left w:val="nil"/>
              <w:bottom w:val="single" w:sz="4" w:space="0" w:color="auto"/>
              <w:right w:val="single" w:sz="4" w:space="0" w:color="auto"/>
            </w:tcBorders>
            <w:noWrap/>
            <w:vAlign w:val="center"/>
          </w:tcPr>
          <w:p w14:paraId="6CD94F17"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67BC25A1"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37FC907E"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6F40070A" w14:textId="77777777" w:rsidR="00EC7DE1" w:rsidRPr="00EC7DE1" w:rsidRDefault="00EC7DE1" w:rsidP="00EC7DE1">
            <w:pPr>
              <w:widowControl/>
              <w:autoSpaceDE/>
              <w:autoSpaceDN/>
              <w:ind w:right="1"/>
              <w:jc w:val="center"/>
              <w:rPr>
                <w:sz w:val="24"/>
                <w:szCs w:val="24"/>
                <w:lang w:eastAsia="bg-BG"/>
              </w:rPr>
            </w:pPr>
          </w:p>
        </w:tc>
      </w:tr>
      <w:tr w:rsidR="00EC7DE1" w:rsidRPr="00EC7DE1" w14:paraId="28A588A7" w14:textId="77777777" w:rsidTr="007943D8">
        <w:trPr>
          <w:trHeight w:val="1335"/>
          <w:jc w:val="center"/>
        </w:trPr>
        <w:tc>
          <w:tcPr>
            <w:tcW w:w="711" w:type="dxa"/>
            <w:tcBorders>
              <w:top w:val="nil"/>
              <w:left w:val="single" w:sz="4" w:space="0" w:color="auto"/>
              <w:bottom w:val="single" w:sz="4" w:space="0" w:color="auto"/>
              <w:right w:val="single" w:sz="4" w:space="0" w:color="auto"/>
            </w:tcBorders>
            <w:noWrap/>
            <w:vAlign w:val="center"/>
          </w:tcPr>
          <w:p w14:paraId="6C0C58E3"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15.</w:t>
            </w:r>
          </w:p>
        </w:tc>
        <w:tc>
          <w:tcPr>
            <w:tcW w:w="4625" w:type="dxa"/>
            <w:tcBorders>
              <w:top w:val="nil"/>
              <w:left w:val="nil"/>
              <w:bottom w:val="single" w:sz="4" w:space="0" w:color="auto"/>
              <w:right w:val="single" w:sz="4" w:space="0" w:color="auto"/>
            </w:tcBorders>
            <w:vAlign w:val="center"/>
          </w:tcPr>
          <w:p w14:paraId="30BAE12B"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2076 Издаване на удостоверение за раждане - дубликат</w:t>
            </w:r>
          </w:p>
        </w:tc>
        <w:tc>
          <w:tcPr>
            <w:tcW w:w="3306" w:type="dxa"/>
            <w:tcBorders>
              <w:top w:val="nil"/>
              <w:left w:val="nil"/>
              <w:bottom w:val="single" w:sz="4" w:space="0" w:color="auto"/>
              <w:right w:val="single" w:sz="4" w:space="0" w:color="auto"/>
            </w:tcBorders>
            <w:noWrap/>
            <w:vAlign w:val="center"/>
          </w:tcPr>
          <w:p w14:paraId="0C5D0D42"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68D26043"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69C3C886"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16F0A2E2" w14:textId="77777777" w:rsidR="00EC7DE1" w:rsidRPr="00EC7DE1" w:rsidRDefault="00EC7DE1" w:rsidP="00EC7DE1">
            <w:pPr>
              <w:widowControl/>
              <w:autoSpaceDE/>
              <w:autoSpaceDN/>
              <w:ind w:right="1"/>
              <w:jc w:val="center"/>
              <w:rPr>
                <w:sz w:val="24"/>
                <w:szCs w:val="24"/>
                <w:lang w:eastAsia="bg-BG"/>
              </w:rPr>
            </w:pPr>
          </w:p>
        </w:tc>
      </w:tr>
      <w:tr w:rsidR="00EC7DE1" w:rsidRPr="00EC7DE1" w14:paraId="04179A15" w14:textId="77777777" w:rsidTr="007943D8">
        <w:trPr>
          <w:trHeight w:val="675"/>
          <w:jc w:val="center"/>
        </w:trPr>
        <w:tc>
          <w:tcPr>
            <w:tcW w:w="711" w:type="dxa"/>
            <w:tcBorders>
              <w:top w:val="single" w:sz="4" w:space="0" w:color="auto"/>
              <w:left w:val="single" w:sz="4" w:space="0" w:color="auto"/>
              <w:bottom w:val="single" w:sz="4" w:space="0" w:color="auto"/>
              <w:right w:val="single" w:sz="4" w:space="0" w:color="auto"/>
            </w:tcBorders>
            <w:noWrap/>
            <w:vAlign w:val="center"/>
          </w:tcPr>
          <w:p w14:paraId="71782C42"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16.</w:t>
            </w:r>
          </w:p>
        </w:tc>
        <w:tc>
          <w:tcPr>
            <w:tcW w:w="4625" w:type="dxa"/>
            <w:tcBorders>
              <w:top w:val="single" w:sz="4" w:space="0" w:color="auto"/>
              <w:left w:val="nil"/>
              <w:bottom w:val="single" w:sz="4" w:space="0" w:color="auto"/>
              <w:right w:val="single" w:sz="4" w:space="0" w:color="auto"/>
            </w:tcBorders>
            <w:vAlign w:val="center"/>
          </w:tcPr>
          <w:p w14:paraId="2A46C5A8"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2079 Издаване на удостоверение за постоянен адрес след подаване на заявление за заявяване или за промяна на постоянен адрес</w:t>
            </w:r>
          </w:p>
        </w:tc>
        <w:tc>
          <w:tcPr>
            <w:tcW w:w="3306" w:type="dxa"/>
            <w:tcBorders>
              <w:top w:val="single" w:sz="4" w:space="0" w:color="auto"/>
              <w:left w:val="nil"/>
              <w:bottom w:val="single" w:sz="4" w:space="0" w:color="auto"/>
              <w:right w:val="single" w:sz="4" w:space="0" w:color="auto"/>
            </w:tcBorders>
            <w:noWrap/>
            <w:vAlign w:val="center"/>
          </w:tcPr>
          <w:p w14:paraId="7819843C"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05F2F992"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555D0E9C"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6E0655D4" w14:textId="77777777" w:rsidR="00EC7DE1" w:rsidRPr="00EC7DE1" w:rsidRDefault="00EC7DE1" w:rsidP="00EC7DE1">
            <w:pPr>
              <w:widowControl/>
              <w:autoSpaceDE/>
              <w:autoSpaceDN/>
              <w:ind w:right="1"/>
              <w:jc w:val="center"/>
              <w:rPr>
                <w:sz w:val="24"/>
                <w:szCs w:val="24"/>
                <w:lang w:eastAsia="bg-BG"/>
              </w:rPr>
            </w:pPr>
          </w:p>
        </w:tc>
      </w:tr>
      <w:tr w:rsidR="00EC7DE1" w:rsidRPr="00EC7DE1" w14:paraId="0B584A8F" w14:textId="77777777" w:rsidTr="007943D8">
        <w:trPr>
          <w:trHeight w:val="600"/>
          <w:jc w:val="center"/>
        </w:trPr>
        <w:tc>
          <w:tcPr>
            <w:tcW w:w="711" w:type="dxa"/>
            <w:tcBorders>
              <w:top w:val="single" w:sz="4" w:space="0" w:color="auto"/>
              <w:left w:val="single" w:sz="4" w:space="0" w:color="auto"/>
              <w:bottom w:val="single" w:sz="4" w:space="0" w:color="auto"/>
              <w:right w:val="single" w:sz="4" w:space="0" w:color="auto"/>
            </w:tcBorders>
            <w:noWrap/>
            <w:vAlign w:val="center"/>
          </w:tcPr>
          <w:p w14:paraId="187ED90B"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lastRenderedPageBreak/>
              <w:t>17.</w:t>
            </w:r>
          </w:p>
        </w:tc>
        <w:tc>
          <w:tcPr>
            <w:tcW w:w="4625" w:type="dxa"/>
            <w:tcBorders>
              <w:top w:val="single" w:sz="4" w:space="0" w:color="auto"/>
              <w:left w:val="single" w:sz="4" w:space="0" w:color="auto"/>
              <w:bottom w:val="single" w:sz="4" w:space="0" w:color="auto"/>
              <w:right w:val="single" w:sz="4" w:space="0" w:color="auto"/>
            </w:tcBorders>
            <w:vAlign w:val="center"/>
          </w:tcPr>
          <w:p w14:paraId="5559446D"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2092 Издаване на удостоверение за идентичност на лице с различни имена</w:t>
            </w:r>
          </w:p>
        </w:tc>
        <w:tc>
          <w:tcPr>
            <w:tcW w:w="3306" w:type="dxa"/>
            <w:tcBorders>
              <w:top w:val="single" w:sz="4" w:space="0" w:color="auto"/>
              <w:left w:val="single" w:sz="4" w:space="0" w:color="auto"/>
              <w:bottom w:val="single" w:sz="4" w:space="0" w:color="auto"/>
              <w:right w:val="single" w:sz="4" w:space="0" w:color="auto"/>
            </w:tcBorders>
            <w:noWrap/>
            <w:vAlign w:val="center"/>
          </w:tcPr>
          <w:p w14:paraId="5CA2E3BC"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700790D7"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6D4C775F"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298C6DAD" w14:textId="77777777" w:rsidR="00EC7DE1" w:rsidRPr="00EC7DE1" w:rsidRDefault="00EC7DE1" w:rsidP="00EC7DE1">
            <w:pPr>
              <w:widowControl/>
              <w:autoSpaceDE/>
              <w:autoSpaceDN/>
              <w:ind w:right="1"/>
              <w:jc w:val="center"/>
              <w:rPr>
                <w:sz w:val="24"/>
                <w:szCs w:val="24"/>
                <w:lang w:eastAsia="bg-BG"/>
              </w:rPr>
            </w:pPr>
          </w:p>
        </w:tc>
      </w:tr>
      <w:tr w:rsidR="00EC7DE1" w:rsidRPr="00EC7DE1" w14:paraId="6672DA87" w14:textId="77777777" w:rsidTr="007943D8">
        <w:trPr>
          <w:trHeight w:val="1200"/>
          <w:jc w:val="center"/>
        </w:trPr>
        <w:tc>
          <w:tcPr>
            <w:tcW w:w="711" w:type="dxa"/>
            <w:tcBorders>
              <w:top w:val="single" w:sz="4" w:space="0" w:color="auto"/>
              <w:left w:val="single" w:sz="4" w:space="0" w:color="auto"/>
              <w:bottom w:val="single" w:sz="4" w:space="0" w:color="auto"/>
              <w:right w:val="single" w:sz="4" w:space="0" w:color="auto"/>
            </w:tcBorders>
            <w:noWrap/>
            <w:vAlign w:val="center"/>
          </w:tcPr>
          <w:p w14:paraId="55311914"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18.</w:t>
            </w:r>
          </w:p>
        </w:tc>
        <w:tc>
          <w:tcPr>
            <w:tcW w:w="4625" w:type="dxa"/>
            <w:tcBorders>
              <w:top w:val="single" w:sz="4" w:space="0" w:color="auto"/>
              <w:left w:val="single" w:sz="4" w:space="0" w:color="auto"/>
              <w:bottom w:val="single" w:sz="4" w:space="0" w:color="auto"/>
              <w:right w:val="single" w:sz="4" w:space="0" w:color="auto"/>
            </w:tcBorders>
            <w:vAlign w:val="center"/>
          </w:tcPr>
          <w:p w14:paraId="579BF8E5"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2104 Издаване на удостоверение за промени на настоящ адрес регистриран след 2000 година</w:t>
            </w:r>
          </w:p>
        </w:tc>
        <w:tc>
          <w:tcPr>
            <w:tcW w:w="3306" w:type="dxa"/>
            <w:tcBorders>
              <w:top w:val="single" w:sz="4" w:space="0" w:color="auto"/>
              <w:left w:val="single" w:sz="4" w:space="0" w:color="auto"/>
              <w:bottom w:val="single" w:sz="4" w:space="0" w:color="auto"/>
              <w:right w:val="single" w:sz="4" w:space="0" w:color="auto"/>
            </w:tcBorders>
            <w:noWrap/>
            <w:vAlign w:val="center"/>
          </w:tcPr>
          <w:p w14:paraId="15A840DC"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72CCFF53"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3D6C1754"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76C7B4E0" w14:textId="77777777" w:rsidR="00EC7DE1" w:rsidRPr="00EC7DE1" w:rsidRDefault="00EC7DE1" w:rsidP="00EC7DE1">
            <w:pPr>
              <w:widowControl/>
              <w:autoSpaceDE/>
              <w:autoSpaceDN/>
              <w:ind w:right="1"/>
              <w:jc w:val="center"/>
              <w:rPr>
                <w:sz w:val="24"/>
                <w:szCs w:val="24"/>
                <w:lang w:eastAsia="bg-BG"/>
              </w:rPr>
            </w:pPr>
          </w:p>
        </w:tc>
      </w:tr>
      <w:tr w:rsidR="00EC7DE1" w:rsidRPr="00EC7DE1" w14:paraId="5635A59D" w14:textId="77777777" w:rsidTr="007943D8">
        <w:trPr>
          <w:trHeight w:val="600"/>
          <w:jc w:val="center"/>
        </w:trPr>
        <w:tc>
          <w:tcPr>
            <w:tcW w:w="711" w:type="dxa"/>
            <w:tcBorders>
              <w:top w:val="single" w:sz="4" w:space="0" w:color="auto"/>
              <w:left w:val="single" w:sz="4" w:space="0" w:color="auto"/>
              <w:bottom w:val="single" w:sz="4" w:space="0" w:color="auto"/>
              <w:right w:val="single" w:sz="4" w:space="0" w:color="auto"/>
            </w:tcBorders>
            <w:noWrap/>
            <w:vAlign w:val="center"/>
          </w:tcPr>
          <w:p w14:paraId="5F364F46"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19.</w:t>
            </w:r>
          </w:p>
        </w:tc>
        <w:tc>
          <w:tcPr>
            <w:tcW w:w="4625" w:type="dxa"/>
            <w:tcBorders>
              <w:top w:val="single" w:sz="4" w:space="0" w:color="auto"/>
              <w:left w:val="nil"/>
              <w:bottom w:val="single" w:sz="4" w:space="0" w:color="auto"/>
              <w:right w:val="single" w:sz="4" w:space="0" w:color="auto"/>
            </w:tcBorders>
            <w:vAlign w:val="center"/>
          </w:tcPr>
          <w:p w14:paraId="418C0F4A"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2107 Издаване на удостоверение за настоящ адрес след подаване на адресна карта за заявяване или за промяна на настоящ адрес</w:t>
            </w:r>
          </w:p>
        </w:tc>
        <w:tc>
          <w:tcPr>
            <w:tcW w:w="3306" w:type="dxa"/>
            <w:tcBorders>
              <w:top w:val="single" w:sz="4" w:space="0" w:color="auto"/>
              <w:left w:val="nil"/>
              <w:bottom w:val="single" w:sz="4" w:space="0" w:color="auto"/>
              <w:right w:val="single" w:sz="4" w:space="0" w:color="auto"/>
            </w:tcBorders>
            <w:noWrap/>
            <w:vAlign w:val="center"/>
          </w:tcPr>
          <w:p w14:paraId="35336213"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0F4644BA"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15C75489"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1B02D1C1" w14:textId="77777777" w:rsidR="00EC7DE1" w:rsidRPr="00EC7DE1" w:rsidRDefault="00EC7DE1" w:rsidP="00EC7DE1">
            <w:pPr>
              <w:widowControl/>
              <w:autoSpaceDE/>
              <w:autoSpaceDN/>
              <w:ind w:right="1"/>
              <w:jc w:val="center"/>
              <w:rPr>
                <w:sz w:val="24"/>
                <w:szCs w:val="24"/>
                <w:lang w:eastAsia="bg-BG"/>
              </w:rPr>
            </w:pPr>
          </w:p>
        </w:tc>
      </w:tr>
      <w:tr w:rsidR="00EC7DE1" w:rsidRPr="00EC7DE1" w14:paraId="5BAAEB1C" w14:textId="77777777" w:rsidTr="007943D8">
        <w:trPr>
          <w:trHeight w:val="900"/>
          <w:jc w:val="center"/>
        </w:trPr>
        <w:tc>
          <w:tcPr>
            <w:tcW w:w="711" w:type="dxa"/>
            <w:tcBorders>
              <w:top w:val="nil"/>
              <w:left w:val="single" w:sz="4" w:space="0" w:color="auto"/>
              <w:bottom w:val="single" w:sz="4" w:space="0" w:color="auto"/>
              <w:right w:val="single" w:sz="4" w:space="0" w:color="auto"/>
            </w:tcBorders>
            <w:noWrap/>
            <w:vAlign w:val="center"/>
          </w:tcPr>
          <w:p w14:paraId="631F6355"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20.</w:t>
            </w:r>
          </w:p>
        </w:tc>
        <w:tc>
          <w:tcPr>
            <w:tcW w:w="4625" w:type="dxa"/>
            <w:tcBorders>
              <w:top w:val="nil"/>
              <w:left w:val="nil"/>
              <w:bottom w:val="single" w:sz="4" w:space="0" w:color="auto"/>
              <w:right w:val="single" w:sz="4" w:space="0" w:color="auto"/>
            </w:tcBorders>
            <w:vAlign w:val="center"/>
          </w:tcPr>
          <w:p w14:paraId="463291EA"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2108 Издаване на удостоверение за правно ограничение</w:t>
            </w:r>
          </w:p>
        </w:tc>
        <w:tc>
          <w:tcPr>
            <w:tcW w:w="3306" w:type="dxa"/>
            <w:tcBorders>
              <w:top w:val="nil"/>
              <w:left w:val="nil"/>
              <w:bottom w:val="single" w:sz="4" w:space="0" w:color="auto"/>
              <w:right w:val="single" w:sz="4" w:space="0" w:color="auto"/>
            </w:tcBorders>
            <w:noWrap/>
            <w:vAlign w:val="center"/>
          </w:tcPr>
          <w:p w14:paraId="1D149647"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39D5D438"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5B3B4B8C"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0CCE2695" w14:textId="77777777" w:rsidR="00EC7DE1" w:rsidRPr="00EC7DE1" w:rsidRDefault="00EC7DE1" w:rsidP="00EC7DE1">
            <w:pPr>
              <w:widowControl/>
              <w:autoSpaceDE/>
              <w:autoSpaceDN/>
              <w:ind w:right="1"/>
              <w:jc w:val="center"/>
              <w:rPr>
                <w:sz w:val="24"/>
                <w:szCs w:val="24"/>
                <w:lang w:eastAsia="bg-BG"/>
              </w:rPr>
            </w:pPr>
          </w:p>
        </w:tc>
      </w:tr>
      <w:tr w:rsidR="00EC7DE1" w:rsidRPr="00EC7DE1" w14:paraId="613DB541" w14:textId="77777777" w:rsidTr="007943D8">
        <w:trPr>
          <w:trHeight w:val="1200"/>
          <w:jc w:val="center"/>
        </w:trPr>
        <w:tc>
          <w:tcPr>
            <w:tcW w:w="711" w:type="dxa"/>
            <w:tcBorders>
              <w:top w:val="nil"/>
              <w:left w:val="single" w:sz="4" w:space="0" w:color="auto"/>
              <w:bottom w:val="single" w:sz="4" w:space="0" w:color="auto"/>
              <w:right w:val="single" w:sz="4" w:space="0" w:color="auto"/>
            </w:tcBorders>
            <w:noWrap/>
            <w:vAlign w:val="center"/>
          </w:tcPr>
          <w:p w14:paraId="470A67DD"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21.</w:t>
            </w:r>
          </w:p>
        </w:tc>
        <w:tc>
          <w:tcPr>
            <w:tcW w:w="4625" w:type="dxa"/>
            <w:tcBorders>
              <w:top w:val="nil"/>
              <w:left w:val="nil"/>
              <w:bottom w:val="single" w:sz="4" w:space="0" w:color="auto"/>
              <w:right w:val="single" w:sz="4" w:space="0" w:color="auto"/>
            </w:tcBorders>
            <w:vAlign w:val="center"/>
          </w:tcPr>
          <w:p w14:paraId="753F6931"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2109 Издаване на удостоверение за семейно положение</w:t>
            </w:r>
          </w:p>
        </w:tc>
        <w:tc>
          <w:tcPr>
            <w:tcW w:w="3306" w:type="dxa"/>
            <w:tcBorders>
              <w:top w:val="nil"/>
              <w:left w:val="nil"/>
              <w:bottom w:val="single" w:sz="4" w:space="0" w:color="auto"/>
              <w:right w:val="single" w:sz="4" w:space="0" w:color="auto"/>
            </w:tcBorders>
            <w:noWrap/>
            <w:vAlign w:val="center"/>
          </w:tcPr>
          <w:p w14:paraId="1CB369D3"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29EF8238"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64636B85"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5520AA9A" w14:textId="77777777" w:rsidR="00EC7DE1" w:rsidRPr="00EC7DE1" w:rsidRDefault="00EC7DE1" w:rsidP="00EC7DE1">
            <w:pPr>
              <w:widowControl/>
              <w:autoSpaceDE/>
              <w:autoSpaceDN/>
              <w:ind w:right="1"/>
              <w:jc w:val="center"/>
              <w:rPr>
                <w:sz w:val="24"/>
                <w:szCs w:val="24"/>
                <w:lang w:eastAsia="bg-BG"/>
              </w:rPr>
            </w:pPr>
          </w:p>
        </w:tc>
      </w:tr>
      <w:tr w:rsidR="00EC7DE1" w:rsidRPr="00EC7DE1" w14:paraId="5A39CF26" w14:textId="77777777" w:rsidTr="007943D8">
        <w:trPr>
          <w:trHeight w:val="600"/>
          <w:jc w:val="center"/>
        </w:trPr>
        <w:tc>
          <w:tcPr>
            <w:tcW w:w="711" w:type="dxa"/>
            <w:tcBorders>
              <w:top w:val="nil"/>
              <w:left w:val="single" w:sz="4" w:space="0" w:color="auto"/>
              <w:bottom w:val="single" w:sz="4" w:space="0" w:color="auto"/>
              <w:right w:val="single" w:sz="4" w:space="0" w:color="auto"/>
            </w:tcBorders>
            <w:noWrap/>
            <w:vAlign w:val="center"/>
          </w:tcPr>
          <w:p w14:paraId="175F5A41"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22.</w:t>
            </w:r>
          </w:p>
        </w:tc>
        <w:tc>
          <w:tcPr>
            <w:tcW w:w="4625" w:type="dxa"/>
            <w:tcBorders>
              <w:top w:val="nil"/>
              <w:left w:val="nil"/>
              <w:bottom w:val="single" w:sz="4" w:space="0" w:color="auto"/>
              <w:right w:val="single" w:sz="4" w:space="0" w:color="auto"/>
            </w:tcBorders>
            <w:vAlign w:val="center"/>
          </w:tcPr>
          <w:p w14:paraId="401628B5"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2110 Заверка на документи по гражданско състояние за чужбина</w:t>
            </w:r>
          </w:p>
        </w:tc>
        <w:tc>
          <w:tcPr>
            <w:tcW w:w="3306" w:type="dxa"/>
            <w:tcBorders>
              <w:top w:val="nil"/>
              <w:left w:val="nil"/>
              <w:bottom w:val="single" w:sz="4" w:space="0" w:color="auto"/>
              <w:right w:val="single" w:sz="4" w:space="0" w:color="auto"/>
            </w:tcBorders>
            <w:noWrap/>
            <w:vAlign w:val="center"/>
          </w:tcPr>
          <w:p w14:paraId="2D249154"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6EE81ABB"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59566241"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xml:space="preserve">- експресна 1 ден – </w:t>
            </w:r>
            <w:r w:rsidRPr="00EC7DE1">
              <w:rPr>
                <w:rFonts w:eastAsia="Aptos"/>
                <w:bCs/>
                <w:kern w:val="2"/>
                <w:sz w:val="24"/>
                <w:szCs w:val="24"/>
                <w:lang w:eastAsia="bg-BG"/>
              </w:rPr>
              <w:lastRenderedPageBreak/>
              <w:t>20,00лв./10,22 евро</w:t>
            </w:r>
          </w:p>
          <w:p w14:paraId="62044E39" w14:textId="77777777" w:rsidR="00EC7DE1" w:rsidRPr="00EC7DE1" w:rsidRDefault="00EC7DE1" w:rsidP="00EC7DE1">
            <w:pPr>
              <w:widowControl/>
              <w:autoSpaceDE/>
              <w:autoSpaceDN/>
              <w:ind w:right="1"/>
              <w:jc w:val="center"/>
              <w:rPr>
                <w:sz w:val="24"/>
                <w:szCs w:val="24"/>
                <w:lang w:eastAsia="bg-BG"/>
              </w:rPr>
            </w:pPr>
          </w:p>
        </w:tc>
      </w:tr>
      <w:tr w:rsidR="00EC7DE1" w:rsidRPr="00EC7DE1" w14:paraId="651470BE" w14:textId="77777777" w:rsidTr="007943D8">
        <w:trPr>
          <w:trHeight w:val="675"/>
          <w:jc w:val="center"/>
        </w:trPr>
        <w:tc>
          <w:tcPr>
            <w:tcW w:w="711" w:type="dxa"/>
            <w:tcBorders>
              <w:top w:val="nil"/>
              <w:left w:val="single" w:sz="4" w:space="0" w:color="auto"/>
              <w:bottom w:val="single" w:sz="4" w:space="0" w:color="auto"/>
              <w:right w:val="single" w:sz="4" w:space="0" w:color="auto"/>
            </w:tcBorders>
            <w:noWrap/>
            <w:vAlign w:val="center"/>
          </w:tcPr>
          <w:p w14:paraId="76CCDAF7"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lastRenderedPageBreak/>
              <w:t>23.</w:t>
            </w:r>
          </w:p>
        </w:tc>
        <w:tc>
          <w:tcPr>
            <w:tcW w:w="4625" w:type="dxa"/>
            <w:tcBorders>
              <w:top w:val="nil"/>
              <w:left w:val="nil"/>
              <w:bottom w:val="single" w:sz="4" w:space="0" w:color="auto"/>
              <w:right w:val="single" w:sz="4" w:space="0" w:color="auto"/>
            </w:tcBorders>
            <w:vAlign w:val="center"/>
          </w:tcPr>
          <w:p w14:paraId="2BF920BB"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2128 Издаване на удостоверение за постоянен адрес при вече регистриран постоянен адрес</w:t>
            </w:r>
          </w:p>
        </w:tc>
        <w:tc>
          <w:tcPr>
            <w:tcW w:w="3306" w:type="dxa"/>
            <w:tcBorders>
              <w:top w:val="nil"/>
              <w:left w:val="nil"/>
              <w:bottom w:val="single" w:sz="4" w:space="0" w:color="auto"/>
              <w:right w:val="single" w:sz="4" w:space="0" w:color="auto"/>
            </w:tcBorders>
            <w:noWrap/>
            <w:vAlign w:val="center"/>
          </w:tcPr>
          <w:p w14:paraId="0F696819"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59CB4978"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66CE57E2"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150E6A65" w14:textId="77777777" w:rsidR="00EC7DE1" w:rsidRPr="00EC7DE1" w:rsidRDefault="00EC7DE1" w:rsidP="00EC7DE1">
            <w:pPr>
              <w:widowControl/>
              <w:autoSpaceDE/>
              <w:autoSpaceDN/>
              <w:ind w:right="1"/>
              <w:jc w:val="center"/>
              <w:rPr>
                <w:sz w:val="24"/>
                <w:szCs w:val="24"/>
                <w:lang w:eastAsia="bg-BG"/>
              </w:rPr>
            </w:pPr>
          </w:p>
        </w:tc>
      </w:tr>
      <w:tr w:rsidR="00EC7DE1" w:rsidRPr="00EC7DE1" w14:paraId="106BFC88" w14:textId="77777777" w:rsidTr="007943D8">
        <w:trPr>
          <w:trHeight w:val="600"/>
          <w:jc w:val="center"/>
        </w:trPr>
        <w:tc>
          <w:tcPr>
            <w:tcW w:w="711" w:type="dxa"/>
            <w:tcBorders>
              <w:top w:val="single" w:sz="4" w:space="0" w:color="auto"/>
              <w:left w:val="single" w:sz="4" w:space="0" w:color="auto"/>
              <w:bottom w:val="single" w:sz="4" w:space="0" w:color="auto"/>
              <w:right w:val="single" w:sz="4" w:space="0" w:color="auto"/>
            </w:tcBorders>
            <w:noWrap/>
            <w:vAlign w:val="center"/>
          </w:tcPr>
          <w:p w14:paraId="5C3610DF"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24.</w:t>
            </w:r>
          </w:p>
        </w:tc>
        <w:tc>
          <w:tcPr>
            <w:tcW w:w="4625" w:type="dxa"/>
            <w:tcBorders>
              <w:top w:val="single" w:sz="4" w:space="0" w:color="auto"/>
              <w:left w:val="single" w:sz="4" w:space="0" w:color="auto"/>
              <w:bottom w:val="single" w:sz="4" w:space="0" w:color="auto"/>
              <w:right w:val="single" w:sz="4" w:space="0" w:color="auto"/>
            </w:tcBorders>
            <w:vAlign w:val="center"/>
          </w:tcPr>
          <w:p w14:paraId="213231C6"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2138 Издаване на удостоверение за вписване в регистъра на населението</w:t>
            </w:r>
          </w:p>
        </w:tc>
        <w:tc>
          <w:tcPr>
            <w:tcW w:w="3306" w:type="dxa"/>
            <w:tcBorders>
              <w:top w:val="single" w:sz="4" w:space="0" w:color="auto"/>
              <w:left w:val="single" w:sz="4" w:space="0" w:color="auto"/>
              <w:bottom w:val="single" w:sz="4" w:space="0" w:color="auto"/>
              <w:right w:val="single" w:sz="4" w:space="0" w:color="auto"/>
            </w:tcBorders>
            <w:noWrap/>
            <w:vAlign w:val="center"/>
          </w:tcPr>
          <w:p w14:paraId="1DAC4EF3"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10,00лв./5,11 евро</w:t>
            </w:r>
          </w:p>
          <w:p w14:paraId="765D87D5"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15,00лв./7,66 евро</w:t>
            </w:r>
          </w:p>
          <w:p w14:paraId="7D30E21F"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20,00лв./10,22 евро</w:t>
            </w:r>
          </w:p>
          <w:p w14:paraId="575FC741" w14:textId="77777777" w:rsidR="00EC7DE1" w:rsidRPr="00EC7DE1" w:rsidRDefault="00EC7DE1" w:rsidP="00EC7DE1">
            <w:pPr>
              <w:widowControl/>
              <w:autoSpaceDE/>
              <w:autoSpaceDN/>
              <w:ind w:right="1"/>
              <w:jc w:val="center"/>
              <w:rPr>
                <w:sz w:val="24"/>
                <w:szCs w:val="24"/>
                <w:lang w:eastAsia="bg-BG"/>
              </w:rPr>
            </w:pPr>
          </w:p>
        </w:tc>
      </w:tr>
      <w:tr w:rsidR="00EC7DE1" w:rsidRPr="00EC7DE1" w14:paraId="6086C0A8" w14:textId="77777777" w:rsidTr="007943D8">
        <w:trPr>
          <w:trHeight w:val="600"/>
          <w:jc w:val="center"/>
        </w:trPr>
        <w:tc>
          <w:tcPr>
            <w:tcW w:w="711" w:type="dxa"/>
            <w:tcBorders>
              <w:top w:val="single" w:sz="4" w:space="0" w:color="auto"/>
              <w:left w:val="single" w:sz="4" w:space="0" w:color="auto"/>
              <w:bottom w:val="single" w:sz="4" w:space="0" w:color="auto"/>
              <w:right w:val="single" w:sz="4" w:space="0" w:color="auto"/>
            </w:tcBorders>
            <w:noWrap/>
            <w:vAlign w:val="center"/>
          </w:tcPr>
          <w:p w14:paraId="19C3A0CF"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25.</w:t>
            </w:r>
          </w:p>
        </w:tc>
        <w:tc>
          <w:tcPr>
            <w:tcW w:w="4625" w:type="dxa"/>
            <w:tcBorders>
              <w:top w:val="single" w:sz="4" w:space="0" w:color="auto"/>
              <w:left w:val="nil"/>
              <w:bottom w:val="single" w:sz="4" w:space="0" w:color="auto"/>
              <w:right w:val="single" w:sz="4" w:space="0" w:color="auto"/>
            </w:tcBorders>
            <w:vAlign w:val="center"/>
          </w:tcPr>
          <w:p w14:paraId="00FCEFE8"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val="ru-RU" w:eastAsia="bg-BG"/>
              </w:rPr>
              <w:t xml:space="preserve">2110 </w:t>
            </w:r>
            <w:r w:rsidRPr="00EC7DE1">
              <w:rPr>
                <w:sz w:val="24"/>
                <w:szCs w:val="24"/>
                <w:lang w:eastAsia="bg-BG"/>
              </w:rPr>
              <w:t>Издаване на многоезично стандартно удостоверение по реда на  Регламент (ЕС) 2016/1191 на Европейския парламент и на Съвета от 06.07.2016 г. за насърчаване на свободното движение на гражданите чрез опростяване на изискванията за представяне на някои официални документи в Европейския съюз и за изменение на Регламент (ЕС) № 1024/2012</w:t>
            </w:r>
          </w:p>
          <w:p w14:paraId="028C4E6F" w14:textId="77777777" w:rsidR="00EC7DE1" w:rsidRPr="00EC7DE1" w:rsidRDefault="00EC7DE1" w:rsidP="00EC7DE1">
            <w:pPr>
              <w:widowControl/>
              <w:autoSpaceDE/>
              <w:autoSpaceDN/>
              <w:ind w:right="1" w:firstLine="360"/>
              <w:jc w:val="both"/>
              <w:rPr>
                <w:sz w:val="24"/>
                <w:szCs w:val="24"/>
                <w:lang w:eastAsia="bg-BG"/>
              </w:rPr>
            </w:pPr>
            <w:r w:rsidRPr="00EC7DE1">
              <w:rPr>
                <w:b/>
                <w:sz w:val="24"/>
                <w:szCs w:val="24"/>
                <w:lang w:eastAsia="bg-BG"/>
              </w:rPr>
              <w:t>Бележка:</w:t>
            </w:r>
            <w:r w:rsidRPr="00EC7DE1">
              <w:rPr>
                <w:sz w:val="24"/>
                <w:szCs w:val="24"/>
                <w:lang w:eastAsia="bg-BG"/>
              </w:rPr>
              <w:t xml:space="preserve"> Удостоверението по т. 25, не се издава самостоятелно, а като документ, придружаващ официален документ, издаден по предоставена административна услуга, за която е определена отделна такса и съответно се заплаща и таксата за официалния документ.</w:t>
            </w:r>
          </w:p>
        </w:tc>
        <w:tc>
          <w:tcPr>
            <w:tcW w:w="3306" w:type="dxa"/>
            <w:tcBorders>
              <w:top w:val="single" w:sz="4" w:space="0" w:color="auto"/>
              <w:left w:val="nil"/>
              <w:bottom w:val="single" w:sz="4" w:space="0" w:color="auto"/>
              <w:right w:val="single" w:sz="4" w:space="0" w:color="auto"/>
            </w:tcBorders>
            <w:noWrap/>
            <w:vAlign w:val="center"/>
          </w:tcPr>
          <w:p w14:paraId="5BA99FD0"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обикновена 7 дни – 20,00лв./10,22 евро</w:t>
            </w:r>
          </w:p>
          <w:p w14:paraId="1564C957" w14:textId="77777777" w:rsidR="00EC7DE1" w:rsidRPr="00EC7DE1" w:rsidRDefault="00EC7DE1" w:rsidP="00EC7DE1">
            <w:pPr>
              <w:widowControl/>
              <w:tabs>
                <w:tab w:val="left" w:pos="540"/>
              </w:tabs>
              <w:autoSpaceDE/>
              <w:autoSpaceDN/>
              <w:spacing w:after="160" w:line="276" w:lineRule="auto"/>
              <w:rPr>
                <w:rFonts w:eastAsia="Aptos"/>
                <w:bCs/>
                <w:kern w:val="2"/>
                <w:sz w:val="24"/>
                <w:szCs w:val="24"/>
                <w:lang w:eastAsia="bg-BG"/>
              </w:rPr>
            </w:pPr>
            <w:r w:rsidRPr="00EC7DE1">
              <w:rPr>
                <w:rFonts w:eastAsia="Aptos"/>
                <w:bCs/>
                <w:kern w:val="2"/>
                <w:sz w:val="24"/>
                <w:szCs w:val="24"/>
                <w:lang w:eastAsia="bg-BG"/>
              </w:rPr>
              <w:t>- бърза услуга 3 дни – 30,00лв./15,33 евро</w:t>
            </w:r>
          </w:p>
          <w:p w14:paraId="568CC082" w14:textId="77777777" w:rsidR="00EC7DE1" w:rsidRPr="00EC7DE1" w:rsidRDefault="00EC7DE1" w:rsidP="00EC7DE1">
            <w:pPr>
              <w:widowControl/>
              <w:autoSpaceDE/>
              <w:autoSpaceDN/>
              <w:rPr>
                <w:sz w:val="24"/>
                <w:szCs w:val="24"/>
                <w:lang w:eastAsia="bg-BG"/>
              </w:rPr>
            </w:pPr>
            <w:r w:rsidRPr="00EC7DE1">
              <w:rPr>
                <w:rFonts w:eastAsia="Aptos"/>
                <w:bCs/>
                <w:kern w:val="2"/>
                <w:sz w:val="24"/>
                <w:szCs w:val="24"/>
                <w:lang w:eastAsia="bg-BG"/>
              </w:rPr>
              <w:t>- експресна 1 ден – 40,00лв./20,45 евро</w:t>
            </w:r>
          </w:p>
          <w:p w14:paraId="70C21404" w14:textId="77777777" w:rsidR="00EC7DE1" w:rsidRPr="00EC7DE1" w:rsidRDefault="00EC7DE1" w:rsidP="00EC7DE1">
            <w:pPr>
              <w:widowControl/>
              <w:autoSpaceDE/>
              <w:autoSpaceDN/>
              <w:ind w:right="1"/>
              <w:jc w:val="center"/>
              <w:rPr>
                <w:sz w:val="24"/>
                <w:szCs w:val="24"/>
                <w:lang w:eastAsia="bg-BG"/>
              </w:rPr>
            </w:pPr>
          </w:p>
        </w:tc>
      </w:tr>
    </w:tbl>
    <w:p w14:paraId="2C99D9C1" w14:textId="77777777" w:rsidR="00EC7DE1" w:rsidRPr="00EC7DE1" w:rsidRDefault="00EC7DE1" w:rsidP="00EC7DE1">
      <w:pPr>
        <w:widowControl/>
        <w:autoSpaceDE/>
        <w:autoSpaceDN/>
        <w:jc w:val="both"/>
        <w:rPr>
          <w:sz w:val="24"/>
          <w:szCs w:val="24"/>
          <w:lang w:eastAsia="bg-BG"/>
        </w:rPr>
      </w:pPr>
    </w:p>
    <w:p w14:paraId="25438A18" w14:textId="77777777" w:rsidR="00EC7DE1" w:rsidRPr="00EC7DE1" w:rsidRDefault="00EC7DE1" w:rsidP="00EC7DE1">
      <w:pPr>
        <w:widowControl/>
        <w:tabs>
          <w:tab w:val="left" w:pos="5520"/>
        </w:tabs>
        <w:autoSpaceDE/>
        <w:autoSpaceDN/>
        <w:ind w:firstLine="720"/>
        <w:jc w:val="both"/>
        <w:rPr>
          <w:sz w:val="24"/>
          <w:szCs w:val="24"/>
        </w:rPr>
      </w:pPr>
      <w:r w:rsidRPr="00EC7DE1">
        <w:rPr>
          <w:b/>
          <w:sz w:val="24"/>
          <w:szCs w:val="24"/>
        </w:rPr>
        <w:t>Чл.40.</w:t>
      </w:r>
      <w:r w:rsidRPr="00EC7DE1">
        <w:rPr>
          <w:sz w:val="24"/>
          <w:szCs w:val="24"/>
        </w:rPr>
        <w:t xml:space="preserve"> (Изм., съгласно Решение №299, взето с Протокол №14/30.12.2025г. на ОбС – Видин.)</w:t>
      </w:r>
      <w:r w:rsidRPr="00EC7DE1">
        <w:rPr>
          <w:sz w:val="24"/>
          <w:szCs w:val="24"/>
          <w:lang w:val="en-US"/>
        </w:rPr>
        <w:t xml:space="preserve"> </w:t>
      </w:r>
      <w:r w:rsidRPr="00EC7DE1">
        <w:rPr>
          <w:sz w:val="24"/>
          <w:szCs w:val="24"/>
        </w:rPr>
        <w:t>Размерът на таксите за услуги „Зелена система“ и „Селско стопанство и екология“ се определя както следва:</w:t>
      </w:r>
    </w:p>
    <w:p w14:paraId="2B15916A" w14:textId="77777777" w:rsidR="00EC7DE1" w:rsidRPr="00EC7DE1" w:rsidRDefault="00EC7DE1" w:rsidP="00EC7DE1">
      <w:pPr>
        <w:widowControl/>
        <w:tabs>
          <w:tab w:val="left" w:pos="5520"/>
        </w:tabs>
        <w:autoSpaceDE/>
        <w:autoSpaceDN/>
        <w:ind w:firstLine="720"/>
        <w:jc w:val="both"/>
        <w:rPr>
          <w:sz w:val="24"/>
          <w:szCs w:val="24"/>
        </w:rPr>
      </w:pPr>
    </w:p>
    <w:tbl>
      <w:tblPr>
        <w:tblW w:w="0" w:type="auto"/>
        <w:tblLayout w:type="fixed"/>
        <w:tblCellMar>
          <w:left w:w="70" w:type="dxa"/>
          <w:right w:w="70" w:type="dxa"/>
        </w:tblCellMar>
        <w:tblLook w:val="0000" w:firstRow="0" w:lastRow="0" w:firstColumn="0" w:lastColumn="0" w:noHBand="0" w:noVBand="0"/>
      </w:tblPr>
      <w:tblGrid>
        <w:gridCol w:w="609"/>
        <w:gridCol w:w="3643"/>
        <w:gridCol w:w="3317"/>
        <w:gridCol w:w="2378"/>
      </w:tblGrid>
      <w:tr w:rsidR="00EC7DE1" w:rsidRPr="00EC7DE1" w14:paraId="4546FAD6" w14:textId="77777777" w:rsidTr="007943D8">
        <w:trPr>
          <w:trHeight w:val="405"/>
        </w:trPr>
        <w:tc>
          <w:tcPr>
            <w:tcW w:w="609" w:type="dxa"/>
            <w:tcBorders>
              <w:top w:val="single" w:sz="4" w:space="0" w:color="000000"/>
              <w:left w:val="single" w:sz="4" w:space="0" w:color="000000"/>
              <w:bottom w:val="single" w:sz="4" w:space="0" w:color="000000"/>
              <w:right w:val="single" w:sz="4" w:space="0" w:color="000000"/>
            </w:tcBorders>
            <w:vAlign w:val="center"/>
          </w:tcPr>
          <w:p w14:paraId="7578490D" w14:textId="77777777" w:rsidR="00EC7DE1" w:rsidRPr="00EC7DE1" w:rsidRDefault="00EC7DE1" w:rsidP="00EC7DE1">
            <w:pPr>
              <w:widowControl/>
              <w:autoSpaceDE/>
              <w:autoSpaceDN/>
              <w:ind w:right="1"/>
              <w:jc w:val="center"/>
              <w:rPr>
                <w:sz w:val="24"/>
                <w:szCs w:val="24"/>
                <w:lang w:eastAsia="bg-BG"/>
              </w:rPr>
            </w:pPr>
            <w:r w:rsidRPr="00EC7DE1">
              <w:rPr>
                <w:b/>
                <w:sz w:val="24"/>
                <w:szCs w:val="24"/>
                <w:lang w:eastAsia="bg-BG"/>
              </w:rPr>
              <w:t>№</w:t>
            </w:r>
          </w:p>
        </w:tc>
        <w:tc>
          <w:tcPr>
            <w:tcW w:w="3643" w:type="dxa"/>
            <w:tcBorders>
              <w:top w:val="single" w:sz="4" w:space="0" w:color="000000"/>
              <w:left w:val="single" w:sz="4" w:space="0" w:color="000000"/>
              <w:bottom w:val="single" w:sz="4" w:space="0" w:color="000000"/>
              <w:right w:val="single" w:sz="4" w:space="0" w:color="000000"/>
            </w:tcBorders>
            <w:vAlign w:val="center"/>
          </w:tcPr>
          <w:p w14:paraId="229764BF" w14:textId="77777777" w:rsidR="00EC7DE1" w:rsidRPr="00EC7DE1" w:rsidRDefault="00EC7DE1" w:rsidP="00EC7DE1">
            <w:pPr>
              <w:widowControl/>
              <w:autoSpaceDE/>
              <w:autoSpaceDN/>
              <w:snapToGrid w:val="0"/>
              <w:ind w:right="1"/>
              <w:jc w:val="center"/>
              <w:rPr>
                <w:b/>
                <w:sz w:val="24"/>
                <w:szCs w:val="24"/>
                <w:lang w:eastAsia="bg-BG"/>
              </w:rPr>
            </w:pPr>
          </w:p>
          <w:p w14:paraId="2500B1F4" w14:textId="77777777" w:rsidR="00EC7DE1" w:rsidRPr="00EC7DE1" w:rsidRDefault="00EC7DE1" w:rsidP="00EC7DE1">
            <w:pPr>
              <w:widowControl/>
              <w:autoSpaceDE/>
              <w:autoSpaceDN/>
              <w:ind w:right="1"/>
              <w:jc w:val="center"/>
              <w:rPr>
                <w:b/>
                <w:sz w:val="24"/>
                <w:szCs w:val="24"/>
                <w:lang w:eastAsia="bg-BG"/>
              </w:rPr>
            </w:pPr>
            <w:r w:rsidRPr="00EC7DE1">
              <w:rPr>
                <w:b/>
                <w:sz w:val="24"/>
                <w:szCs w:val="24"/>
                <w:lang w:eastAsia="bg-BG"/>
              </w:rPr>
              <w:t>Вид на услугата</w:t>
            </w:r>
          </w:p>
          <w:p w14:paraId="26B7AAD2" w14:textId="77777777" w:rsidR="00EC7DE1" w:rsidRPr="00EC7DE1" w:rsidRDefault="00EC7DE1" w:rsidP="00EC7DE1">
            <w:pPr>
              <w:widowControl/>
              <w:autoSpaceDE/>
              <w:autoSpaceDN/>
              <w:ind w:right="1"/>
              <w:jc w:val="center"/>
              <w:rPr>
                <w:b/>
                <w:sz w:val="24"/>
                <w:szCs w:val="24"/>
                <w:lang w:eastAsia="bg-BG"/>
              </w:rPr>
            </w:pPr>
          </w:p>
        </w:tc>
        <w:tc>
          <w:tcPr>
            <w:tcW w:w="3317" w:type="dxa"/>
            <w:tcBorders>
              <w:top w:val="single" w:sz="4" w:space="0" w:color="000000"/>
              <w:left w:val="single" w:sz="4" w:space="0" w:color="000000"/>
              <w:bottom w:val="single" w:sz="4" w:space="0" w:color="000000"/>
              <w:right w:val="single" w:sz="4" w:space="0" w:color="000000"/>
            </w:tcBorders>
            <w:vAlign w:val="center"/>
          </w:tcPr>
          <w:p w14:paraId="6F20F135" w14:textId="77777777" w:rsidR="00EC7DE1" w:rsidRPr="00EC7DE1" w:rsidRDefault="00EC7DE1" w:rsidP="00EC7DE1">
            <w:pPr>
              <w:widowControl/>
              <w:autoSpaceDE/>
              <w:autoSpaceDN/>
              <w:snapToGrid w:val="0"/>
              <w:ind w:right="1"/>
              <w:jc w:val="center"/>
              <w:rPr>
                <w:b/>
                <w:sz w:val="24"/>
                <w:szCs w:val="24"/>
                <w:lang w:eastAsia="bg-BG"/>
              </w:rPr>
            </w:pPr>
          </w:p>
          <w:p w14:paraId="5DD283ED" w14:textId="77777777" w:rsidR="00EC7DE1" w:rsidRPr="00EC7DE1" w:rsidRDefault="00EC7DE1" w:rsidP="00EC7DE1">
            <w:pPr>
              <w:widowControl/>
              <w:autoSpaceDE/>
              <w:autoSpaceDN/>
              <w:ind w:right="1"/>
              <w:jc w:val="center"/>
              <w:rPr>
                <w:b/>
                <w:sz w:val="24"/>
                <w:szCs w:val="24"/>
                <w:lang w:eastAsia="bg-BG"/>
              </w:rPr>
            </w:pPr>
            <w:r w:rsidRPr="00EC7DE1">
              <w:rPr>
                <w:b/>
                <w:sz w:val="24"/>
                <w:szCs w:val="24"/>
                <w:lang w:eastAsia="bg-BG"/>
              </w:rPr>
              <w:t>Размер на таксата</w:t>
            </w:r>
          </w:p>
          <w:p w14:paraId="701BF6BB" w14:textId="77777777" w:rsidR="00EC7DE1" w:rsidRPr="00EC7DE1" w:rsidRDefault="00EC7DE1" w:rsidP="00EC7DE1">
            <w:pPr>
              <w:widowControl/>
              <w:autoSpaceDE/>
              <w:autoSpaceDN/>
              <w:ind w:right="1"/>
              <w:jc w:val="center"/>
              <w:rPr>
                <w:b/>
                <w:sz w:val="24"/>
                <w:szCs w:val="24"/>
                <w:lang w:eastAsia="bg-BG"/>
              </w:rPr>
            </w:pPr>
          </w:p>
        </w:tc>
        <w:tc>
          <w:tcPr>
            <w:tcW w:w="2378" w:type="dxa"/>
            <w:tcBorders>
              <w:top w:val="single" w:sz="4" w:space="0" w:color="000000"/>
              <w:left w:val="single" w:sz="4" w:space="0" w:color="000000"/>
              <w:bottom w:val="single" w:sz="4" w:space="0" w:color="000000"/>
              <w:right w:val="single" w:sz="4" w:space="0" w:color="000000"/>
            </w:tcBorders>
            <w:vAlign w:val="center"/>
          </w:tcPr>
          <w:p w14:paraId="7BD569C1" w14:textId="77777777" w:rsidR="00EC7DE1" w:rsidRPr="00EC7DE1" w:rsidRDefault="00EC7DE1" w:rsidP="00EC7DE1">
            <w:pPr>
              <w:widowControl/>
              <w:autoSpaceDE/>
              <w:autoSpaceDN/>
              <w:ind w:right="1"/>
              <w:jc w:val="center"/>
              <w:rPr>
                <w:sz w:val="24"/>
                <w:szCs w:val="24"/>
                <w:lang w:eastAsia="bg-BG"/>
              </w:rPr>
            </w:pPr>
            <w:r w:rsidRPr="00EC7DE1">
              <w:rPr>
                <w:b/>
                <w:sz w:val="24"/>
                <w:szCs w:val="24"/>
                <w:lang w:eastAsia="bg-BG"/>
              </w:rPr>
              <w:t>Срок</w:t>
            </w:r>
          </w:p>
        </w:tc>
      </w:tr>
      <w:tr w:rsidR="00EC7DE1" w:rsidRPr="00EC7DE1" w14:paraId="35B9C84D" w14:textId="77777777" w:rsidTr="007943D8">
        <w:trPr>
          <w:trHeight w:val="405"/>
        </w:trPr>
        <w:tc>
          <w:tcPr>
            <w:tcW w:w="609" w:type="dxa"/>
            <w:tcBorders>
              <w:top w:val="single" w:sz="4" w:space="0" w:color="000000"/>
              <w:left w:val="single" w:sz="4" w:space="0" w:color="000000"/>
              <w:bottom w:val="single" w:sz="4" w:space="0" w:color="000000"/>
              <w:right w:val="single" w:sz="4" w:space="0" w:color="000000"/>
            </w:tcBorders>
          </w:tcPr>
          <w:p w14:paraId="4F11C8F8" w14:textId="77777777" w:rsidR="00EC7DE1" w:rsidRPr="00EC7DE1" w:rsidRDefault="00EC7DE1" w:rsidP="00EC7DE1">
            <w:pPr>
              <w:widowControl/>
              <w:autoSpaceDE/>
              <w:autoSpaceDN/>
              <w:snapToGrid w:val="0"/>
              <w:ind w:right="1" w:firstLine="360"/>
              <w:jc w:val="both"/>
              <w:rPr>
                <w:b/>
                <w:sz w:val="24"/>
                <w:szCs w:val="24"/>
                <w:lang w:eastAsia="bg-BG"/>
              </w:rPr>
            </w:pPr>
          </w:p>
        </w:tc>
        <w:tc>
          <w:tcPr>
            <w:tcW w:w="3643" w:type="dxa"/>
            <w:tcBorders>
              <w:top w:val="single" w:sz="4" w:space="0" w:color="000000"/>
              <w:left w:val="single" w:sz="4" w:space="0" w:color="000000"/>
              <w:bottom w:val="single" w:sz="4" w:space="0" w:color="000000"/>
              <w:right w:val="single" w:sz="4" w:space="0" w:color="000000"/>
            </w:tcBorders>
          </w:tcPr>
          <w:p w14:paraId="7857BB24" w14:textId="77777777" w:rsidR="00EC7DE1" w:rsidRPr="00EC7DE1" w:rsidRDefault="00EC7DE1" w:rsidP="00EC7DE1">
            <w:pPr>
              <w:widowControl/>
              <w:autoSpaceDE/>
              <w:autoSpaceDN/>
              <w:ind w:right="1" w:firstLine="360"/>
              <w:jc w:val="center"/>
              <w:rPr>
                <w:sz w:val="24"/>
                <w:szCs w:val="24"/>
                <w:lang w:eastAsia="bg-BG"/>
              </w:rPr>
            </w:pPr>
            <w:r w:rsidRPr="00EC7DE1">
              <w:rPr>
                <w:b/>
                <w:sz w:val="24"/>
                <w:szCs w:val="24"/>
                <w:lang w:eastAsia="bg-BG"/>
              </w:rPr>
              <w:t>Административни услуги "Зелена система"</w:t>
            </w:r>
          </w:p>
        </w:tc>
        <w:tc>
          <w:tcPr>
            <w:tcW w:w="3317" w:type="dxa"/>
            <w:tcBorders>
              <w:top w:val="single" w:sz="4" w:space="0" w:color="000000"/>
              <w:left w:val="single" w:sz="4" w:space="0" w:color="000000"/>
              <w:bottom w:val="single" w:sz="4" w:space="0" w:color="000000"/>
              <w:right w:val="single" w:sz="4" w:space="0" w:color="000000"/>
            </w:tcBorders>
          </w:tcPr>
          <w:p w14:paraId="58B3473E" w14:textId="77777777" w:rsidR="00EC7DE1" w:rsidRPr="00EC7DE1" w:rsidRDefault="00EC7DE1" w:rsidP="00EC7DE1">
            <w:pPr>
              <w:widowControl/>
              <w:autoSpaceDE/>
              <w:autoSpaceDN/>
              <w:snapToGrid w:val="0"/>
              <w:ind w:right="1" w:firstLine="360"/>
              <w:jc w:val="both"/>
              <w:rPr>
                <w:b/>
                <w:sz w:val="24"/>
                <w:szCs w:val="24"/>
                <w:lang w:eastAsia="bg-BG"/>
              </w:rPr>
            </w:pPr>
          </w:p>
        </w:tc>
        <w:tc>
          <w:tcPr>
            <w:tcW w:w="2378" w:type="dxa"/>
            <w:tcBorders>
              <w:top w:val="single" w:sz="4" w:space="0" w:color="000000"/>
              <w:left w:val="single" w:sz="4" w:space="0" w:color="000000"/>
              <w:bottom w:val="single" w:sz="4" w:space="0" w:color="000000"/>
              <w:right w:val="single" w:sz="4" w:space="0" w:color="000000"/>
            </w:tcBorders>
          </w:tcPr>
          <w:p w14:paraId="70C0F667" w14:textId="77777777" w:rsidR="00EC7DE1" w:rsidRPr="00EC7DE1" w:rsidRDefault="00EC7DE1" w:rsidP="00EC7DE1">
            <w:pPr>
              <w:widowControl/>
              <w:autoSpaceDE/>
              <w:autoSpaceDN/>
              <w:snapToGrid w:val="0"/>
              <w:ind w:right="1" w:firstLine="360"/>
              <w:jc w:val="both"/>
              <w:rPr>
                <w:sz w:val="24"/>
                <w:szCs w:val="24"/>
                <w:lang w:eastAsia="bg-BG"/>
              </w:rPr>
            </w:pPr>
          </w:p>
        </w:tc>
      </w:tr>
      <w:tr w:rsidR="00EC7DE1" w:rsidRPr="00EC7DE1" w14:paraId="3E0D6D8F" w14:textId="77777777" w:rsidTr="007943D8">
        <w:trPr>
          <w:trHeight w:val="526"/>
        </w:trPr>
        <w:tc>
          <w:tcPr>
            <w:tcW w:w="609" w:type="dxa"/>
            <w:tcBorders>
              <w:top w:val="single" w:sz="4" w:space="0" w:color="000000"/>
              <w:left w:val="single" w:sz="4" w:space="0" w:color="000000"/>
              <w:bottom w:val="single" w:sz="4" w:space="0" w:color="000000"/>
              <w:right w:val="single" w:sz="4" w:space="0" w:color="000000"/>
            </w:tcBorders>
            <w:vAlign w:val="center"/>
          </w:tcPr>
          <w:p w14:paraId="3346079E"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w:t>
            </w:r>
          </w:p>
        </w:tc>
        <w:tc>
          <w:tcPr>
            <w:tcW w:w="3643" w:type="dxa"/>
            <w:tcBorders>
              <w:top w:val="single" w:sz="4" w:space="0" w:color="000000"/>
              <w:left w:val="single" w:sz="4" w:space="0" w:color="000000"/>
              <w:bottom w:val="single" w:sz="4" w:space="0" w:color="000000"/>
              <w:right w:val="single" w:sz="4" w:space="0" w:color="000000"/>
            </w:tcBorders>
          </w:tcPr>
          <w:p w14:paraId="209F037B" w14:textId="77777777" w:rsidR="00EC7DE1" w:rsidRPr="00EC7DE1" w:rsidRDefault="00EC7DE1" w:rsidP="00EC7DE1">
            <w:pPr>
              <w:widowControl/>
              <w:autoSpaceDE/>
              <w:autoSpaceDN/>
              <w:ind w:right="1"/>
              <w:rPr>
                <w:sz w:val="24"/>
                <w:szCs w:val="24"/>
                <w:lang w:eastAsia="bg-BG"/>
              </w:rPr>
            </w:pPr>
            <w:r w:rsidRPr="00EC7DE1">
              <w:rPr>
                <w:sz w:val="24"/>
                <w:szCs w:val="24"/>
                <w:lang w:eastAsia="bg-BG"/>
              </w:rPr>
              <w:t>1996 Издаване на разрешение за отсичане на над 5 /пет/ броя дървета и на лозя над 1 декар</w:t>
            </w:r>
          </w:p>
        </w:tc>
        <w:tc>
          <w:tcPr>
            <w:tcW w:w="3317" w:type="dxa"/>
            <w:tcBorders>
              <w:top w:val="single" w:sz="4" w:space="0" w:color="000000"/>
              <w:left w:val="single" w:sz="4" w:space="0" w:color="000000"/>
              <w:bottom w:val="single" w:sz="4" w:space="0" w:color="000000"/>
              <w:right w:val="single" w:sz="4" w:space="0" w:color="000000"/>
            </w:tcBorders>
            <w:vAlign w:val="center"/>
          </w:tcPr>
          <w:p w14:paraId="0F553950" w14:textId="77777777" w:rsidR="00EC7DE1" w:rsidRPr="00EC7DE1" w:rsidRDefault="00EC7DE1" w:rsidP="00EC7DE1">
            <w:pPr>
              <w:widowControl/>
              <w:autoSpaceDE/>
              <w:autoSpaceDN/>
              <w:snapToGrid w:val="0"/>
              <w:ind w:right="1"/>
              <w:jc w:val="center"/>
              <w:rPr>
                <w:sz w:val="24"/>
                <w:szCs w:val="24"/>
                <w:lang w:eastAsia="bg-BG"/>
              </w:rPr>
            </w:pPr>
          </w:p>
          <w:p w14:paraId="53846B4F"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20,00 лв. (10,23 €)</w:t>
            </w:r>
          </w:p>
          <w:p w14:paraId="1A1586D9"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35,00 лв. (17,90 €)</w:t>
            </w:r>
          </w:p>
        </w:tc>
        <w:tc>
          <w:tcPr>
            <w:tcW w:w="2378" w:type="dxa"/>
            <w:tcBorders>
              <w:top w:val="single" w:sz="4" w:space="0" w:color="000000"/>
              <w:left w:val="single" w:sz="4" w:space="0" w:color="000000"/>
              <w:bottom w:val="single" w:sz="4" w:space="0" w:color="000000"/>
              <w:right w:val="single" w:sz="4" w:space="0" w:color="000000"/>
            </w:tcBorders>
          </w:tcPr>
          <w:p w14:paraId="46E301CE" w14:textId="77777777" w:rsidR="00EC7DE1" w:rsidRPr="00EC7DE1" w:rsidRDefault="00EC7DE1" w:rsidP="00EC7DE1">
            <w:pPr>
              <w:widowControl/>
              <w:autoSpaceDE/>
              <w:autoSpaceDN/>
              <w:snapToGrid w:val="0"/>
              <w:ind w:right="1" w:firstLine="360"/>
              <w:jc w:val="both"/>
              <w:rPr>
                <w:sz w:val="24"/>
                <w:szCs w:val="24"/>
                <w:lang w:eastAsia="bg-BG"/>
              </w:rPr>
            </w:pPr>
          </w:p>
          <w:p w14:paraId="0DC926E9"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14 дни</w:t>
            </w:r>
          </w:p>
          <w:p w14:paraId="78E681C5"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7 дни</w:t>
            </w:r>
          </w:p>
        </w:tc>
      </w:tr>
      <w:tr w:rsidR="00EC7DE1" w:rsidRPr="00EC7DE1" w14:paraId="36E69313" w14:textId="77777777" w:rsidTr="007943D8">
        <w:trPr>
          <w:trHeight w:val="1082"/>
        </w:trPr>
        <w:tc>
          <w:tcPr>
            <w:tcW w:w="609" w:type="dxa"/>
            <w:tcBorders>
              <w:top w:val="single" w:sz="4" w:space="0" w:color="000000"/>
              <w:left w:val="single" w:sz="4" w:space="0" w:color="000000"/>
              <w:bottom w:val="single" w:sz="4" w:space="0" w:color="000000"/>
              <w:right w:val="single" w:sz="4" w:space="0" w:color="000000"/>
            </w:tcBorders>
            <w:vAlign w:val="center"/>
          </w:tcPr>
          <w:p w14:paraId="2430DEB1"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2.</w:t>
            </w:r>
          </w:p>
        </w:tc>
        <w:tc>
          <w:tcPr>
            <w:tcW w:w="3643" w:type="dxa"/>
            <w:tcBorders>
              <w:top w:val="single" w:sz="4" w:space="0" w:color="000000"/>
              <w:left w:val="single" w:sz="4" w:space="0" w:color="000000"/>
              <w:bottom w:val="single" w:sz="4" w:space="0" w:color="000000"/>
              <w:right w:val="single" w:sz="4" w:space="0" w:color="000000"/>
            </w:tcBorders>
          </w:tcPr>
          <w:p w14:paraId="01DBFAAE" w14:textId="77777777" w:rsidR="00EC7DE1" w:rsidRPr="00EC7DE1" w:rsidRDefault="00EC7DE1" w:rsidP="00EC7DE1">
            <w:pPr>
              <w:widowControl/>
              <w:autoSpaceDE/>
              <w:autoSpaceDN/>
              <w:ind w:right="1"/>
              <w:jc w:val="both"/>
              <w:rPr>
                <w:sz w:val="24"/>
                <w:szCs w:val="24"/>
                <w:lang w:eastAsia="bg-BG"/>
              </w:rPr>
            </w:pPr>
            <w:r w:rsidRPr="00EC7DE1">
              <w:rPr>
                <w:sz w:val="24"/>
                <w:szCs w:val="24"/>
                <w:lang w:eastAsia="bg-BG"/>
              </w:rPr>
              <w:t>2031 Издаване на разрешение за отсичане на дълготрайни декоративни дървета и дървета с историческо значение</w:t>
            </w:r>
          </w:p>
        </w:tc>
        <w:tc>
          <w:tcPr>
            <w:tcW w:w="3317" w:type="dxa"/>
            <w:tcBorders>
              <w:top w:val="single" w:sz="4" w:space="0" w:color="000000"/>
              <w:left w:val="single" w:sz="4" w:space="0" w:color="000000"/>
              <w:bottom w:val="single" w:sz="4" w:space="0" w:color="000000"/>
              <w:right w:val="single" w:sz="4" w:space="0" w:color="000000"/>
            </w:tcBorders>
            <w:vAlign w:val="center"/>
          </w:tcPr>
          <w:p w14:paraId="6F2C9889" w14:textId="77777777" w:rsidR="00EC7DE1" w:rsidRPr="00EC7DE1" w:rsidRDefault="00EC7DE1" w:rsidP="00EC7DE1">
            <w:pPr>
              <w:widowControl/>
              <w:autoSpaceDE/>
              <w:autoSpaceDN/>
              <w:snapToGrid w:val="0"/>
              <w:ind w:right="1"/>
              <w:jc w:val="center"/>
              <w:rPr>
                <w:sz w:val="24"/>
                <w:szCs w:val="24"/>
                <w:lang w:eastAsia="bg-BG"/>
              </w:rPr>
            </w:pPr>
          </w:p>
          <w:p w14:paraId="1CE4A9DF"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5,00 лв. (2,56 €)</w:t>
            </w:r>
          </w:p>
          <w:p w14:paraId="0B55A25D"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10,00 лв. (5,11 €)</w:t>
            </w:r>
          </w:p>
        </w:tc>
        <w:tc>
          <w:tcPr>
            <w:tcW w:w="2378" w:type="dxa"/>
            <w:tcBorders>
              <w:top w:val="single" w:sz="4" w:space="0" w:color="000000"/>
              <w:left w:val="single" w:sz="4" w:space="0" w:color="000000"/>
              <w:bottom w:val="single" w:sz="4" w:space="0" w:color="000000"/>
              <w:right w:val="single" w:sz="4" w:space="0" w:color="000000"/>
            </w:tcBorders>
          </w:tcPr>
          <w:p w14:paraId="6F426ECC" w14:textId="77777777" w:rsidR="00EC7DE1" w:rsidRPr="00EC7DE1" w:rsidRDefault="00EC7DE1" w:rsidP="00EC7DE1">
            <w:pPr>
              <w:widowControl/>
              <w:autoSpaceDE/>
              <w:autoSpaceDN/>
              <w:snapToGrid w:val="0"/>
              <w:ind w:right="1" w:firstLine="360"/>
              <w:jc w:val="both"/>
              <w:rPr>
                <w:sz w:val="24"/>
                <w:szCs w:val="24"/>
                <w:lang w:eastAsia="bg-BG"/>
              </w:rPr>
            </w:pPr>
          </w:p>
          <w:p w14:paraId="62A17DF8" w14:textId="77777777" w:rsidR="00EC7DE1" w:rsidRPr="00EC7DE1" w:rsidRDefault="00EC7DE1" w:rsidP="00EC7DE1">
            <w:pPr>
              <w:widowControl/>
              <w:autoSpaceDE/>
              <w:autoSpaceDN/>
              <w:ind w:right="1" w:firstLine="360"/>
              <w:jc w:val="both"/>
              <w:rPr>
                <w:sz w:val="24"/>
                <w:szCs w:val="24"/>
                <w:lang w:eastAsia="bg-BG"/>
              </w:rPr>
            </w:pPr>
          </w:p>
          <w:p w14:paraId="686A88A7"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30 дни</w:t>
            </w:r>
          </w:p>
          <w:p w14:paraId="5A096EA5"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14 дни</w:t>
            </w:r>
          </w:p>
        </w:tc>
      </w:tr>
      <w:tr w:rsidR="00EC7DE1" w:rsidRPr="00EC7DE1" w14:paraId="6B3E0FED" w14:textId="77777777" w:rsidTr="007943D8">
        <w:trPr>
          <w:trHeight w:val="526"/>
        </w:trPr>
        <w:tc>
          <w:tcPr>
            <w:tcW w:w="609" w:type="dxa"/>
            <w:tcBorders>
              <w:top w:val="single" w:sz="4" w:space="0" w:color="000000"/>
              <w:left w:val="single" w:sz="4" w:space="0" w:color="000000"/>
              <w:bottom w:val="single" w:sz="4" w:space="0" w:color="000000"/>
              <w:right w:val="single" w:sz="4" w:space="0" w:color="000000"/>
            </w:tcBorders>
            <w:vAlign w:val="center"/>
          </w:tcPr>
          <w:p w14:paraId="46A4FF4B"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lastRenderedPageBreak/>
              <w:t>3.</w:t>
            </w:r>
          </w:p>
        </w:tc>
        <w:tc>
          <w:tcPr>
            <w:tcW w:w="3643" w:type="dxa"/>
            <w:tcBorders>
              <w:top w:val="single" w:sz="4" w:space="0" w:color="000000"/>
              <w:left w:val="single" w:sz="4" w:space="0" w:color="000000"/>
              <w:bottom w:val="single" w:sz="4" w:space="0" w:color="000000"/>
              <w:right w:val="single" w:sz="4" w:space="0" w:color="000000"/>
            </w:tcBorders>
          </w:tcPr>
          <w:p w14:paraId="42E2AD59" w14:textId="77777777" w:rsidR="00EC7DE1" w:rsidRPr="00EC7DE1" w:rsidRDefault="00EC7DE1" w:rsidP="00EC7DE1">
            <w:pPr>
              <w:widowControl/>
              <w:autoSpaceDE/>
              <w:autoSpaceDN/>
              <w:ind w:right="1"/>
              <w:jc w:val="both"/>
              <w:rPr>
                <w:sz w:val="24"/>
                <w:szCs w:val="24"/>
                <w:lang w:eastAsia="bg-BG"/>
              </w:rPr>
            </w:pPr>
            <w:r w:rsidRPr="00EC7DE1">
              <w:rPr>
                <w:sz w:val="24"/>
                <w:szCs w:val="24"/>
                <w:lang w:eastAsia="bg-BG"/>
              </w:rPr>
              <w:t>2046 Експертна оценка на дървесина и храстова растителност</w:t>
            </w:r>
          </w:p>
        </w:tc>
        <w:tc>
          <w:tcPr>
            <w:tcW w:w="3317" w:type="dxa"/>
            <w:tcBorders>
              <w:top w:val="single" w:sz="4" w:space="0" w:color="000000"/>
              <w:left w:val="single" w:sz="4" w:space="0" w:color="000000"/>
              <w:bottom w:val="single" w:sz="4" w:space="0" w:color="000000"/>
              <w:right w:val="single" w:sz="4" w:space="0" w:color="000000"/>
            </w:tcBorders>
            <w:vAlign w:val="center"/>
          </w:tcPr>
          <w:p w14:paraId="0D2105A7" w14:textId="77777777" w:rsidR="00EC7DE1" w:rsidRPr="00EC7DE1" w:rsidRDefault="00EC7DE1" w:rsidP="00EC7DE1">
            <w:pPr>
              <w:widowControl/>
              <w:tabs>
                <w:tab w:val="left" w:pos="283"/>
                <w:tab w:val="left" w:pos="971"/>
              </w:tabs>
              <w:autoSpaceDE/>
              <w:autoSpaceDN/>
              <w:ind w:right="1"/>
              <w:jc w:val="center"/>
              <w:rPr>
                <w:sz w:val="24"/>
                <w:szCs w:val="24"/>
                <w:lang w:eastAsia="bg-BG"/>
              </w:rPr>
            </w:pPr>
            <w:r w:rsidRPr="00EC7DE1">
              <w:rPr>
                <w:sz w:val="24"/>
                <w:szCs w:val="24"/>
                <w:lang w:eastAsia="bg-BG"/>
              </w:rPr>
              <w:t>20,00 лв. (10,23 €)</w:t>
            </w:r>
          </w:p>
        </w:tc>
        <w:tc>
          <w:tcPr>
            <w:tcW w:w="2378" w:type="dxa"/>
            <w:tcBorders>
              <w:top w:val="single" w:sz="4" w:space="0" w:color="000000"/>
              <w:left w:val="single" w:sz="4" w:space="0" w:color="000000"/>
              <w:bottom w:val="single" w:sz="4" w:space="0" w:color="000000"/>
              <w:right w:val="single" w:sz="4" w:space="0" w:color="000000"/>
            </w:tcBorders>
          </w:tcPr>
          <w:p w14:paraId="46E294BC" w14:textId="77777777" w:rsidR="00EC7DE1" w:rsidRPr="00EC7DE1" w:rsidRDefault="00EC7DE1" w:rsidP="00EC7DE1">
            <w:pPr>
              <w:widowControl/>
              <w:autoSpaceDE/>
              <w:autoSpaceDN/>
              <w:snapToGrid w:val="0"/>
              <w:ind w:right="1" w:firstLine="360"/>
              <w:jc w:val="both"/>
              <w:rPr>
                <w:sz w:val="24"/>
                <w:szCs w:val="24"/>
                <w:lang w:eastAsia="bg-BG"/>
              </w:rPr>
            </w:pPr>
          </w:p>
          <w:p w14:paraId="7D70CB8E" w14:textId="77777777" w:rsidR="00EC7DE1" w:rsidRPr="00EC7DE1" w:rsidRDefault="00EC7DE1" w:rsidP="00EC7DE1">
            <w:pPr>
              <w:widowControl/>
              <w:autoSpaceDE/>
              <w:autoSpaceDN/>
              <w:ind w:right="1" w:firstLine="360"/>
              <w:jc w:val="both"/>
              <w:rPr>
                <w:sz w:val="24"/>
                <w:szCs w:val="24"/>
                <w:lang w:eastAsia="bg-BG"/>
              </w:rPr>
            </w:pPr>
            <w:r w:rsidRPr="00EC7DE1">
              <w:rPr>
                <w:sz w:val="24"/>
                <w:szCs w:val="24"/>
                <w:lang w:eastAsia="bg-BG"/>
              </w:rPr>
              <w:t>30 дни</w:t>
            </w:r>
          </w:p>
        </w:tc>
      </w:tr>
      <w:tr w:rsidR="00EC7DE1" w:rsidRPr="00EC7DE1" w14:paraId="6CF85AB6" w14:textId="77777777" w:rsidTr="007943D8">
        <w:trPr>
          <w:trHeight w:val="4110"/>
        </w:trPr>
        <w:tc>
          <w:tcPr>
            <w:tcW w:w="609" w:type="dxa"/>
            <w:tcBorders>
              <w:top w:val="single" w:sz="4" w:space="0" w:color="000000"/>
              <w:left w:val="single" w:sz="4" w:space="0" w:color="000000"/>
              <w:bottom w:val="single" w:sz="4" w:space="0" w:color="000000"/>
              <w:right w:val="single" w:sz="4" w:space="0" w:color="000000"/>
            </w:tcBorders>
            <w:vAlign w:val="center"/>
          </w:tcPr>
          <w:p w14:paraId="46F5F55A"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4.</w:t>
            </w:r>
          </w:p>
        </w:tc>
        <w:tc>
          <w:tcPr>
            <w:tcW w:w="3643" w:type="dxa"/>
            <w:tcBorders>
              <w:top w:val="single" w:sz="4" w:space="0" w:color="000000"/>
              <w:left w:val="single" w:sz="4" w:space="0" w:color="000000"/>
              <w:bottom w:val="single" w:sz="4" w:space="0" w:color="000000"/>
              <w:right w:val="single" w:sz="4" w:space="0" w:color="000000"/>
            </w:tcBorders>
          </w:tcPr>
          <w:p w14:paraId="64D25A14" w14:textId="77777777" w:rsidR="00EC7DE1" w:rsidRPr="00EC7DE1" w:rsidRDefault="00EC7DE1" w:rsidP="00EC7DE1">
            <w:pPr>
              <w:widowControl/>
              <w:autoSpaceDE/>
              <w:autoSpaceDN/>
              <w:ind w:right="1"/>
              <w:jc w:val="both"/>
              <w:rPr>
                <w:sz w:val="24"/>
                <w:szCs w:val="24"/>
                <w:lang w:eastAsia="bg-BG"/>
              </w:rPr>
            </w:pPr>
            <w:r w:rsidRPr="00EC7DE1">
              <w:rPr>
                <w:sz w:val="24"/>
                <w:szCs w:val="24"/>
                <w:lang w:eastAsia="bg-BG"/>
              </w:rPr>
              <w:t>2067 Съгласуване на инвестиционни проекти на сгради и съоръжения на техническата инфраструктура по отношение на предвидени мероприятия за благоустрояване с оглед на функционалното предназначение и правилната им експлоатация</w:t>
            </w:r>
          </w:p>
        </w:tc>
        <w:tc>
          <w:tcPr>
            <w:tcW w:w="3317" w:type="dxa"/>
            <w:tcBorders>
              <w:top w:val="single" w:sz="4" w:space="0" w:color="000000"/>
              <w:left w:val="single" w:sz="4" w:space="0" w:color="000000"/>
              <w:bottom w:val="single" w:sz="4" w:space="0" w:color="000000"/>
              <w:right w:val="single" w:sz="4" w:space="0" w:color="000000"/>
            </w:tcBorders>
          </w:tcPr>
          <w:p w14:paraId="74D6B00B" w14:textId="77777777" w:rsidR="00EC7DE1" w:rsidRPr="00EC7DE1" w:rsidRDefault="00EC7DE1" w:rsidP="00EC7DE1">
            <w:pPr>
              <w:widowControl/>
              <w:numPr>
                <w:ilvl w:val="0"/>
                <w:numId w:val="44"/>
              </w:numPr>
              <w:tabs>
                <w:tab w:val="left" w:pos="283"/>
                <w:tab w:val="left" w:pos="971"/>
              </w:tabs>
              <w:suppressAutoHyphens/>
              <w:autoSpaceDE/>
              <w:autoSpaceDN/>
              <w:ind w:right="1"/>
              <w:rPr>
                <w:sz w:val="24"/>
                <w:szCs w:val="24"/>
                <w:lang w:eastAsia="bg-BG"/>
              </w:rPr>
            </w:pPr>
            <w:r w:rsidRPr="00EC7DE1">
              <w:rPr>
                <w:sz w:val="24"/>
                <w:szCs w:val="24"/>
                <w:lang w:eastAsia="bg-BG"/>
              </w:rPr>
              <w:t>3,00 лв./м2, (1,53 €) но не по-малко от 200,00 лв. (102,26 €), но не повече от 5 000,00 лв. (0,00 €)</w:t>
            </w:r>
          </w:p>
          <w:p w14:paraId="6B2C7CB8" w14:textId="77777777" w:rsidR="00EC7DE1" w:rsidRPr="00EC7DE1" w:rsidRDefault="00EC7DE1" w:rsidP="00EC7DE1">
            <w:pPr>
              <w:widowControl/>
              <w:numPr>
                <w:ilvl w:val="0"/>
                <w:numId w:val="44"/>
              </w:numPr>
              <w:tabs>
                <w:tab w:val="left" w:pos="283"/>
                <w:tab w:val="left" w:pos="971"/>
              </w:tabs>
              <w:suppressAutoHyphens/>
              <w:autoSpaceDE/>
              <w:autoSpaceDN/>
              <w:ind w:right="1"/>
              <w:rPr>
                <w:sz w:val="24"/>
                <w:szCs w:val="24"/>
                <w:lang w:eastAsia="bg-BG"/>
              </w:rPr>
            </w:pPr>
            <w:proofErr w:type="spellStart"/>
            <w:r w:rsidRPr="00EC7DE1">
              <w:rPr>
                <w:sz w:val="24"/>
                <w:szCs w:val="24"/>
                <w:lang w:eastAsia="bg-BG"/>
              </w:rPr>
              <w:t>Площни</w:t>
            </w:r>
            <w:proofErr w:type="spellEnd"/>
            <w:r w:rsidRPr="00EC7DE1">
              <w:rPr>
                <w:sz w:val="24"/>
                <w:szCs w:val="24"/>
                <w:lang w:eastAsia="bg-BG"/>
              </w:rPr>
              <w:t xml:space="preserve"> обекти</w:t>
            </w:r>
          </w:p>
          <w:p w14:paraId="24B9A03F" w14:textId="77777777" w:rsidR="00EC7DE1" w:rsidRPr="00EC7DE1" w:rsidRDefault="00EC7DE1" w:rsidP="00EC7DE1">
            <w:pPr>
              <w:widowControl/>
              <w:numPr>
                <w:ilvl w:val="0"/>
                <w:numId w:val="44"/>
              </w:numPr>
              <w:tabs>
                <w:tab w:val="left" w:pos="283"/>
                <w:tab w:val="left" w:pos="971"/>
              </w:tabs>
              <w:suppressAutoHyphens/>
              <w:autoSpaceDE/>
              <w:autoSpaceDN/>
              <w:ind w:right="1"/>
              <w:rPr>
                <w:sz w:val="24"/>
                <w:szCs w:val="24"/>
                <w:lang w:eastAsia="bg-BG"/>
              </w:rPr>
            </w:pPr>
            <w:r w:rsidRPr="00EC7DE1">
              <w:rPr>
                <w:sz w:val="24"/>
                <w:szCs w:val="24"/>
                <w:lang w:eastAsia="bg-BG"/>
              </w:rPr>
              <w:t>2,00 лв./ (1,02 €) м2 , но не по-малко от 200,00 лв. (102,26 €), но не повече от 5 000,00 лв. (0,00 €)</w:t>
            </w:r>
          </w:p>
          <w:p w14:paraId="00455F0B" w14:textId="77777777" w:rsidR="00EC7DE1" w:rsidRPr="00EC7DE1" w:rsidRDefault="00EC7DE1" w:rsidP="00EC7DE1">
            <w:pPr>
              <w:widowControl/>
              <w:numPr>
                <w:ilvl w:val="0"/>
                <w:numId w:val="44"/>
              </w:numPr>
              <w:tabs>
                <w:tab w:val="left" w:pos="283"/>
                <w:tab w:val="left" w:pos="971"/>
              </w:tabs>
              <w:suppressAutoHyphens/>
              <w:autoSpaceDE/>
              <w:autoSpaceDN/>
              <w:ind w:right="1"/>
              <w:rPr>
                <w:sz w:val="24"/>
                <w:szCs w:val="24"/>
                <w:lang w:eastAsia="bg-BG"/>
              </w:rPr>
            </w:pPr>
            <w:r w:rsidRPr="00EC7DE1">
              <w:rPr>
                <w:sz w:val="24"/>
                <w:szCs w:val="24"/>
                <w:lang w:eastAsia="bg-BG"/>
              </w:rPr>
              <w:t>Линейни обекти -1,00 лв./м2 (0,51 €) , но не по- малко от 100,00 лв. (51,13 €), но не повече от 5 000,00 лв. (2556,46 €)</w:t>
            </w:r>
          </w:p>
          <w:p w14:paraId="005BC76C" w14:textId="77777777" w:rsidR="00EC7DE1" w:rsidRPr="00EC7DE1" w:rsidRDefault="00EC7DE1" w:rsidP="00EC7DE1">
            <w:pPr>
              <w:widowControl/>
              <w:numPr>
                <w:ilvl w:val="0"/>
                <w:numId w:val="44"/>
              </w:numPr>
              <w:tabs>
                <w:tab w:val="left" w:pos="283"/>
                <w:tab w:val="left" w:pos="971"/>
              </w:tabs>
              <w:suppressAutoHyphens/>
              <w:autoSpaceDE/>
              <w:autoSpaceDN/>
              <w:ind w:right="1"/>
              <w:rPr>
                <w:sz w:val="24"/>
                <w:szCs w:val="24"/>
                <w:lang w:eastAsia="bg-BG"/>
              </w:rPr>
            </w:pPr>
            <w:r w:rsidRPr="00EC7DE1">
              <w:rPr>
                <w:sz w:val="24"/>
                <w:szCs w:val="24"/>
                <w:lang w:eastAsia="bg-BG"/>
              </w:rPr>
              <w:t>Геозащитни съоръжения и мостове 3% от СМР, но не по-малко от 300,00 лв. (153,39 €)</w:t>
            </w:r>
          </w:p>
          <w:p w14:paraId="5BFE23F8" w14:textId="77777777" w:rsidR="00EC7DE1" w:rsidRPr="00EC7DE1" w:rsidRDefault="00EC7DE1" w:rsidP="00EC7DE1">
            <w:pPr>
              <w:widowControl/>
              <w:numPr>
                <w:ilvl w:val="0"/>
                <w:numId w:val="44"/>
              </w:numPr>
              <w:tabs>
                <w:tab w:val="left" w:pos="283"/>
                <w:tab w:val="left" w:pos="971"/>
              </w:tabs>
              <w:suppressAutoHyphens/>
              <w:autoSpaceDE/>
              <w:autoSpaceDN/>
              <w:ind w:right="1"/>
              <w:rPr>
                <w:sz w:val="24"/>
                <w:szCs w:val="24"/>
                <w:lang w:eastAsia="bg-BG"/>
              </w:rPr>
            </w:pPr>
            <w:r w:rsidRPr="00EC7DE1">
              <w:rPr>
                <w:sz w:val="24"/>
                <w:szCs w:val="24"/>
                <w:lang w:eastAsia="bg-BG"/>
              </w:rPr>
              <w:t>Приемно-предавателни базови станции 3% от СМР, но не по-малко от 600,00 лв. (306,78 €)</w:t>
            </w:r>
          </w:p>
          <w:p w14:paraId="3FB6CFFA" w14:textId="77777777" w:rsidR="00EC7DE1" w:rsidRPr="00EC7DE1" w:rsidRDefault="00EC7DE1" w:rsidP="00EC7DE1">
            <w:pPr>
              <w:widowControl/>
              <w:numPr>
                <w:ilvl w:val="0"/>
                <w:numId w:val="44"/>
              </w:numPr>
              <w:tabs>
                <w:tab w:val="left" w:pos="283"/>
                <w:tab w:val="left" w:pos="971"/>
              </w:tabs>
              <w:suppressAutoHyphens/>
              <w:autoSpaceDE/>
              <w:autoSpaceDN/>
              <w:ind w:right="1"/>
              <w:rPr>
                <w:sz w:val="24"/>
                <w:szCs w:val="24"/>
                <w:lang w:eastAsia="bg-BG"/>
              </w:rPr>
            </w:pPr>
            <w:r w:rsidRPr="00EC7DE1">
              <w:rPr>
                <w:sz w:val="24"/>
                <w:szCs w:val="24"/>
                <w:lang w:eastAsia="bg-BG"/>
              </w:rPr>
              <w:t>Трансформаторни постове - 300,00 лв. (153,39 €)</w:t>
            </w:r>
          </w:p>
          <w:p w14:paraId="63557772" w14:textId="77777777" w:rsidR="00EC7DE1" w:rsidRPr="00EC7DE1" w:rsidRDefault="00EC7DE1" w:rsidP="00EC7DE1">
            <w:pPr>
              <w:widowControl/>
              <w:numPr>
                <w:ilvl w:val="0"/>
                <w:numId w:val="44"/>
              </w:numPr>
              <w:tabs>
                <w:tab w:val="left" w:pos="283"/>
                <w:tab w:val="left" w:pos="971"/>
              </w:tabs>
              <w:suppressAutoHyphens/>
              <w:autoSpaceDE/>
              <w:autoSpaceDN/>
              <w:ind w:right="1"/>
              <w:rPr>
                <w:sz w:val="24"/>
                <w:szCs w:val="24"/>
                <w:lang w:eastAsia="bg-BG"/>
              </w:rPr>
            </w:pPr>
            <w:r w:rsidRPr="00EC7DE1">
              <w:rPr>
                <w:sz w:val="24"/>
                <w:szCs w:val="24"/>
                <w:lang w:eastAsia="bg-BG"/>
              </w:rPr>
              <w:t>Други видове обекти и съоръжения -300,00 лв. (153,39 €)</w:t>
            </w:r>
          </w:p>
          <w:p w14:paraId="60D43125" w14:textId="77777777" w:rsidR="00EC7DE1" w:rsidRPr="00EC7DE1" w:rsidRDefault="00EC7DE1" w:rsidP="00EC7DE1">
            <w:pPr>
              <w:widowControl/>
              <w:numPr>
                <w:ilvl w:val="0"/>
                <w:numId w:val="44"/>
              </w:numPr>
              <w:tabs>
                <w:tab w:val="left" w:pos="283"/>
                <w:tab w:val="left" w:pos="971"/>
              </w:tabs>
              <w:suppressAutoHyphens/>
              <w:autoSpaceDE/>
              <w:autoSpaceDN/>
              <w:ind w:right="1"/>
              <w:rPr>
                <w:sz w:val="24"/>
                <w:szCs w:val="24"/>
                <w:lang w:eastAsia="bg-BG"/>
              </w:rPr>
            </w:pPr>
            <w:r w:rsidRPr="00EC7DE1">
              <w:rPr>
                <w:sz w:val="24"/>
                <w:szCs w:val="24"/>
                <w:lang w:eastAsia="bg-BG"/>
              </w:rPr>
              <w:t>Благоустрояване - 1,00 лв. (0,51 €) /кв2 , но не по-малко от 150 лв. (76,69 €)</w:t>
            </w:r>
          </w:p>
          <w:p w14:paraId="476E4563" w14:textId="77777777" w:rsidR="00EC7DE1" w:rsidRPr="00EC7DE1" w:rsidRDefault="00EC7DE1" w:rsidP="00EC7DE1">
            <w:pPr>
              <w:widowControl/>
              <w:numPr>
                <w:ilvl w:val="0"/>
                <w:numId w:val="44"/>
              </w:numPr>
              <w:tabs>
                <w:tab w:val="left" w:pos="283"/>
                <w:tab w:val="left" w:pos="971"/>
              </w:tabs>
              <w:suppressAutoHyphens/>
              <w:autoSpaceDE/>
              <w:autoSpaceDN/>
              <w:ind w:right="1"/>
              <w:rPr>
                <w:sz w:val="24"/>
                <w:szCs w:val="24"/>
                <w:lang w:eastAsia="bg-BG"/>
              </w:rPr>
            </w:pPr>
            <w:r w:rsidRPr="00EC7DE1">
              <w:rPr>
                <w:sz w:val="24"/>
                <w:szCs w:val="24"/>
                <w:lang w:eastAsia="bg-BG"/>
              </w:rPr>
              <w:t xml:space="preserve"> за огради - 1,00 лв. (0,51 €) на м2 , но не по малко от 100,00 лв. (51,13 €) / с архитектурен проект/</w:t>
            </w:r>
          </w:p>
          <w:p w14:paraId="6C68C4D9" w14:textId="77777777" w:rsidR="00EC7DE1" w:rsidRPr="00EC7DE1" w:rsidRDefault="00EC7DE1" w:rsidP="00EC7DE1">
            <w:pPr>
              <w:widowControl/>
              <w:numPr>
                <w:ilvl w:val="0"/>
                <w:numId w:val="44"/>
              </w:numPr>
              <w:tabs>
                <w:tab w:val="left" w:pos="283"/>
                <w:tab w:val="left" w:pos="971"/>
              </w:tabs>
              <w:suppressAutoHyphens/>
              <w:autoSpaceDE/>
              <w:autoSpaceDN/>
              <w:ind w:right="1"/>
              <w:rPr>
                <w:sz w:val="24"/>
                <w:szCs w:val="24"/>
                <w:lang w:eastAsia="bg-BG"/>
              </w:rPr>
            </w:pPr>
            <w:r w:rsidRPr="00EC7DE1">
              <w:rPr>
                <w:sz w:val="24"/>
                <w:szCs w:val="24"/>
                <w:lang w:eastAsia="bg-BG"/>
              </w:rPr>
              <w:t xml:space="preserve">Промяна на предназначението, преустройство, основен ремонт и реконструкция  - 50 % от таксата за обекта, но не по-малко от 200,00 лв. (102,26 €), но не по-вече от 5000,00 лв. </w:t>
            </w:r>
            <w:r w:rsidRPr="00EC7DE1">
              <w:rPr>
                <w:sz w:val="24"/>
                <w:szCs w:val="24"/>
                <w:lang w:eastAsia="bg-BG"/>
              </w:rPr>
              <w:lastRenderedPageBreak/>
              <w:t>(2556,46 €)</w:t>
            </w:r>
          </w:p>
        </w:tc>
        <w:tc>
          <w:tcPr>
            <w:tcW w:w="2378" w:type="dxa"/>
            <w:tcBorders>
              <w:top w:val="single" w:sz="4" w:space="0" w:color="000000"/>
              <w:left w:val="single" w:sz="4" w:space="0" w:color="000000"/>
              <w:bottom w:val="single" w:sz="4" w:space="0" w:color="000000"/>
              <w:right w:val="single" w:sz="4" w:space="0" w:color="000000"/>
            </w:tcBorders>
          </w:tcPr>
          <w:p w14:paraId="0A54A987" w14:textId="77777777" w:rsidR="00EC7DE1" w:rsidRPr="00EC7DE1" w:rsidRDefault="00EC7DE1" w:rsidP="00EC7DE1">
            <w:pPr>
              <w:widowControl/>
              <w:autoSpaceDE/>
              <w:autoSpaceDN/>
              <w:snapToGrid w:val="0"/>
              <w:ind w:right="1" w:firstLine="360"/>
              <w:jc w:val="both"/>
              <w:rPr>
                <w:sz w:val="24"/>
                <w:szCs w:val="24"/>
                <w:lang w:eastAsia="bg-BG"/>
              </w:rPr>
            </w:pPr>
          </w:p>
        </w:tc>
      </w:tr>
      <w:tr w:rsidR="00EC7DE1" w:rsidRPr="00EC7DE1" w14:paraId="52F46A4C" w14:textId="77777777" w:rsidTr="007943D8">
        <w:trPr>
          <w:trHeight w:val="796"/>
        </w:trPr>
        <w:tc>
          <w:tcPr>
            <w:tcW w:w="609" w:type="dxa"/>
            <w:tcBorders>
              <w:top w:val="single" w:sz="4" w:space="0" w:color="000000"/>
              <w:left w:val="single" w:sz="4" w:space="0" w:color="000000"/>
              <w:bottom w:val="single" w:sz="4" w:space="0" w:color="000000"/>
              <w:right w:val="single" w:sz="4" w:space="0" w:color="000000"/>
            </w:tcBorders>
            <w:vAlign w:val="center"/>
          </w:tcPr>
          <w:p w14:paraId="0EBCDA94"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5.</w:t>
            </w:r>
          </w:p>
        </w:tc>
        <w:tc>
          <w:tcPr>
            <w:tcW w:w="3643" w:type="dxa"/>
            <w:tcBorders>
              <w:top w:val="single" w:sz="4" w:space="0" w:color="000000"/>
              <w:left w:val="single" w:sz="4" w:space="0" w:color="000000"/>
              <w:bottom w:val="single" w:sz="4" w:space="0" w:color="000000"/>
              <w:right w:val="single" w:sz="4" w:space="0" w:color="000000"/>
            </w:tcBorders>
          </w:tcPr>
          <w:p w14:paraId="7E1A06F3" w14:textId="77777777" w:rsidR="00EC7DE1" w:rsidRPr="00EC7DE1" w:rsidRDefault="00EC7DE1" w:rsidP="00EC7DE1">
            <w:pPr>
              <w:widowControl/>
              <w:autoSpaceDE/>
              <w:autoSpaceDN/>
              <w:ind w:right="1"/>
              <w:jc w:val="both"/>
              <w:rPr>
                <w:sz w:val="24"/>
                <w:szCs w:val="24"/>
                <w:lang w:eastAsia="bg-BG"/>
              </w:rPr>
            </w:pPr>
            <w:r w:rsidRPr="00EC7DE1">
              <w:rPr>
                <w:sz w:val="24"/>
                <w:szCs w:val="24"/>
                <w:lang w:eastAsia="bg-BG"/>
              </w:rPr>
              <w:t>2068 Издаване на превозен билет за транспортиране на добита дървесина извън горските територии</w:t>
            </w:r>
          </w:p>
        </w:tc>
        <w:tc>
          <w:tcPr>
            <w:tcW w:w="3317" w:type="dxa"/>
            <w:tcBorders>
              <w:top w:val="single" w:sz="4" w:space="0" w:color="000000"/>
              <w:left w:val="single" w:sz="4" w:space="0" w:color="000000"/>
              <w:bottom w:val="single" w:sz="4" w:space="0" w:color="000000"/>
              <w:right w:val="single" w:sz="4" w:space="0" w:color="000000"/>
            </w:tcBorders>
            <w:vAlign w:val="center"/>
          </w:tcPr>
          <w:p w14:paraId="47899868"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6,00 (3,07€) лева</w:t>
            </w:r>
          </w:p>
        </w:tc>
        <w:tc>
          <w:tcPr>
            <w:tcW w:w="2378" w:type="dxa"/>
            <w:tcBorders>
              <w:top w:val="single" w:sz="4" w:space="0" w:color="000000"/>
              <w:left w:val="single" w:sz="4" w:space="0" w:color="000000"/>
              <w:bottom w:val="single" w:sz="4" w:space="0" w:color="000000"/>
              <w:right w:val="single" w:sz="4" w:space="0" w:color="000000"/>
            </w:tcBorders>
            <w:vAlign w:val="center"/>
          </w:tcPr>
          <w:p w14:paraId="04A898A3"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7 дни</w:t>
            </w:r>
          </w:p>
        </w:tc>
      </w:tr>
      <w:tr w:rsidR="00EC7DE1" w:rsidRPr="00EC7DE1" w14:paraId="49E177E2" w14:textId="77777777" w:rsidTr="007943D8">
        <w:trPr>
          <w:trHeight w:val="796"/>
        </w:trPr>
        <w:tc>
          <w:tcPr>
            <w:tcW w:w="609" w:type="dxa"/>
            <w:tcBorders>
              <w:top w:val="single" w:sz="4" w:space="0" w:color="000000"/>
              <w:left w:val="single" w:sz="4" w:space="0" w:color="000000"/>
              <w:bottom w:val="single" w:sz="4" w:space="0" w:color="000000"/>
              <w:right w:val="single" w:sz="4" w:space="0" w:color="000000"/>
            </w:tcBorders>
            <w:vAlign w:val="center"/>
          </w:tcPr>
          <w:p w14:paraId="059ED196" w14:textId="77777777" w:rsidR="00EC7DE1" w:rsidRPr="00EC7DE1" w:rsidRDefault="00EC7DE1" w:rsidP="00EC7DE1">
            <w:pPr>
              <w:widowControl/>
              <w:autoSpaceDE/>
              <w:autoSpaceDN/>
              <w:snapToGrid w:val="0"/>
              <w:ind w:right="1" w:firstLine="360"/>
              <w:jc w:val="center"/>
              <w:rPr>
                <w:sz w:val="24"/>
                <w:szCs w:val="24"/>
                <w:lang w:eastAsia="bg-BG"/>
              </w:rPr>
            </w:pPr>
          </w:p>
        </w:tc>
        <w:tc>
          <w:tcPr>
            <w:tcW w:w="3643" w:type="dxa"/>
            <w:tcBorders>
              <w:top w:val="single" w:sz="4" w:space="0" w:color="000000"/>
              <w:left w:val="single" w:sz="4" w:space="0" w:color="000000"/>
              <w:bottom w:val="single" w:sz="4" w:space="0" w:color="000000"/>
              <w:right w:val="single" w:sz="4" w:space="0" w:color="000000"/>
            </w:tcBorders>
          </w:tcPr>
          <w:p w14:paraId="38DB1127" w14:textId="77777777" w:rsidR="00EC7DE1" w:rsidRPr="00EC7DE1" w:rsidRDefault="00EC7DE1" w:rsidP="00EC7DE1">
            <w:pPr>
              <w:widowControl/>
              <w:autoSpaceDE/>
              <w:autoSpaceDN/>
              <w:ind w:right="1" w:firstLine="360"/>
              <w:jc w:val="both"/>
              <w:rPr>
                <w:sz w:val="24"/>
                <w:szCs w:val="24"/>
                <w:lang w:eastAsia="bg-BG"/>
              </w:rPr>
            </w:pPr>
            <w:r w:rsidRPr="00EC7DE1">
              <w:rPr>
                <w:b/>
                <w:sz w:val="24"/>
                <w:szCs w:val="24"/>
                <w:lang w:eastAsia="bg-BG"/>
              </w:rPr>
              <w:t>Административни услуги "Селско стопанство и екология"</w:t>
            </w:r>
          </w:p>
        </w:tc>
        <w:tc>
          <w:tcPr>
            <w:tcW w:w="3317" w:type="dxa"/>
            <w:tcBorders>
              <w:top w:val="single" w:sz="4" w:space="0" w:color="000000"/>
              <w:left w:val="single" w:sz="4" w:space="0" w:color="000000"/>
              <w:bottom w:val="single" w:sz="4" w:space="0" w:color="000000"/>
              <w:right w:val="single" w:sz="4" w:space="0" w:color="000000"/>
            </w:tcBorders>
            <w:vAlign w:val="center"/>
          </w:tcPr>
          <w:p w14:paraId="472DDEB5" w14:textId="77777777" w:rsidR="00EC7DE1" w:rsidRPr="00EC7DE1" w:rsidRDefault="00EC7DE1" w:rsidP="00EC7DE1">
            <w:pPr>
              <w:widowControl/>
              <w:autoSpaceDE/>
              <w:autoSpaceDN/>
              <w:snapToGrid w:val="0"/>
              <w:ind w:right="1"/>
              <w:jc w:val="center"/>
              <w:rPr>
                <w:b/>
                <w:sz w:val="24"/>
                <w:szCs w:val="24"/>
                <w:lang w:eastAsia="bg-BG"/>
              </w:rPr>
            </w:pPr>
          </w:p>
        </w:tc>
        <w:tc>
          <w:tcPr>
            <w:tcW w:w="2378" w:type="dxa"/>
            <w:tcBorders>
              <w:top w:val="single" w:sz="4" w:space="0" w:color="000000"/>
              <w:left w:val="single" w:sz="4" w:space="0" w:color="000000"/>
              <w:bottom w:val="single" w:sz="4" w:space="0" w:color="000000"/>
              <w:right w:val="single" w:sz="4" w:space="0" w:color="000000"/>
            </w:tcBorders>
            <w:vAlign w:val="center"/>
          </w:tcPr>
          <w:p w14:paraId="45C5A1EA" w14:textId="77777777" w:rsidR="00EC7DE1" w:rsidRPr="00EC7DE1" w:rsidRDefault="00EC7DE1" w:rsidP="00EC7DE1">
            <w:pPr>
              <w:widowControl/>
              <w:autoSpaceDE/>
              <w:autoSpaceDN/>
              <w:snapToGrid w:val="0"/>
              <w:ind w:right="1"/>
              <w:jc w:val="center"/>
              <w:rPr>
                <w:sz w:val="24"/>
                <w:szCs w:val="24"/>
                <w:lang w:eastAsia="bg-BG"/>
              </w:rPr>
            </w:pPr>
          </w:p>
        </w:tc>
      </w:tr>
      <w:tr w:rsidR="00EC7DE1" w:rsidRPr="00EC7DE1" w14:paraId="1C40ADCC" w14:textId="77777777" w:rsidTr="007943D8">
        <w:trPr>
          <w:trHeight w:val="405"/>
        </w:trPr>
        <w:tc>
          <w:tcPr>
            <w:tcW w:w="609" w:type="dxa"/>
            <w:tcBorders>
              <w:top w:val="single" w:sz="4" w:space="0" w:color="000000"/>
              <w:left w:val="single" w:sz="4" w:space="0" w:color="000000"/>
              <w:bottom w:val="single" w:sz="4" w:space="0" w:color="000000"/>
              <w:right w:val="single" w:sz="4" w:space="0" w:color="000000"/>
            </w:tcBorders>
            <w:vAlign w:val="center"/>
          </w:tcPr>
          <w:p w14:paraId="69C0E5D3"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6.</w:t>
            </w:r>
          </w:p>
        </w:tc>
        <w:tc>
          <w:tcPr>
            <w:tcW w:w="3643" w:type="dxa"/>
            <w:tcBorders>
              <w:top w:val="single" w:sz="4" w:space="0" w:color="000000"/>
              <w:left w:val="single" w:sz="4" w:space="0" w:color="000000"/>
              <w:bottom w:val="single" w:sz="4" w:space="0" w:color="000000"/>
              <w:right w:val="single" w:sz="4" w:space="0" w:color="000000"/>
            </w:tcBorders>
          </w:tcPr>
          <w:p w14:paraId="283DCFDB" w14:textId="77777777" w:rsidR="00EC7DE1" w:rsidRPr="00EC7DE1" w:rsidRDefault="00EC7DE1" w:rsidP="00EC7DE1">
            <w:pPr>
              <w:widowControl/>
              <w:autoSpaceDE/>
              <w:autoSpaceDN/>
              <w:ind w:right="1"/>
              <w:jc w:val="both"/>
              <w:rPr>
                <w:sz w:val="24"/>
                <w:szCs w:val="24"/>
                <w:lang w:eastAsia="bg-BG"/>
              </w:rPr>
            </w:pPr>
            <w:r w:rsidRPr="00EC7DE1">
              <w:rPr>
                <w:sz w:val="24"/>
                <w:szCs w:val="24"/>
                <w:lang w:eastAsia="bg-BG"/>
              </w:rPr>
              <w:t xml:space="preserve">2006 Измерване, </w:t>
            </w:r>
            <w:proofErr w:type="spellStart"/>
            <w:r w:rsidRPr="00EC7DE1">
              <w:rPr>
                <w:sz w:val="24"/>
                <w:szCs w:val="24"/>
                <w:lang w:eastAsia="bg-BG"/>
              </w:rPr>
              <w:t>кубиране</w:t>
            </w:r>
            <w:proofErr w:type="spellEnd"/>
            <w:r w:rsidRPr="00EC7DE1">
              <w:rPr>
                <w:sz w:val="24"/>
                <w:szCs w:val="24"/>
                <w:lang w:eastAsia="bg-BG"/>
              </w:rPr>
              <w:t xml:space="preserve"> и маркиране на дървесина, добита извън горския фонд</w:t>
            </w:r>
          </w:p>
        </w:tc>
        <w:tc>
          <w:tcPr>
            <w:tcW w:w="3317" w:type="dxa"/>
            <w:tcBorders>
              <w:top w:val="single" w:sz="4" w:space="0" w:color="000000"/>
              <w:left w:val="single" w:sz="4" w:space="0" w:color="000000"/>
              <w:bottom w:val="single" w:sz="4" w:space="0" w:color="000000"/>
              <w:right w:val="single" w:sz="4" w:space="0" w:color="000000"/>
            </w:tcBorders>
            <w:vAlign w:val="center"/>
          </w:tcPr>
          <w:p w14:paraId="665BD63A" w14:textId="77777777" w:rsidR="00EC7DE1" w:rsidRPr="00EC7DE1" w:rsidRDefault="00EC7DE1" w:rsidP="00EC7DE1">
            <w:pPr>
              <w:widowControl/>
              <w:autoSpaceDE/>
              <w:autoSpaceDN/>
              <w:ind w:right="1" w:firstLine="283"/>
              <w:rPr>
                <w:sz w:val="24"/>
                <w:szCs w:val="24"/>
                <w:lang w:eastAsia="bg-BG"/>
              </w:rPr>
            </w:pPr>
            <w:r w:rsidRPr="00EC7DE1">
              <w:rPr>
                <w:sz w:val="24"/>
                <w:szCs w:val="24"/>
                <w:lang w:eastAsia="bg-BG"/>
              </w:rPr>
              <w:t>1. На корен за кубичен метър дървесина, за строителен материал</w:t>
            </w:r>
          </w:p>
          <w:p w14:paraId="6C366ED2" w14:textId="77777777" w:rsidR="00EC7DE1" w:rsidRPr="00EC7DE1" w:rsidRDefault="00EC7DE1" w:rsidP="00EC7DE1">
            <w:pPr>
              <w:widowControl/>
              <w:autoSpaceDE/>
              <w:autoSpaceDN/>
              <w:ind w:right="1"/>
              <w:rPr>
                <w:sz w:val="24"/>
                <w:szCs w:val="24"/>
                <w:lang w:eastAsia="bg-BG"/>
              </w:rPr>
            </w:pPr>
            <w:r w:rsidRPr="00EC7DE1">
              <w:rPr>
                <w:sz w:val="24"/>
                <w:szCs w:val="24"/>
                <w:lang w:eastAsia="bg-BG"/>
              </w:rPr>
              <w:t>- топола – 20,00 лв./м3 (10,23€)</w:t>
            </w:r>
          </w:p>
          <w:p w14:paraId="7F4662E0" w14:textId="77777777" w:rsidR="00EC7DE1" w:rsidRPr="00EC7DE1" w:rsidRDefault="00EC7DE1" w:rsidP="00EC7DE1">
            <w:pPr>
              <w:widowControl/>
              <w:autoSpaceDE/>
              <w:autoSpaceDN/>
              <w:ind w:right="1"/>
              <w:rPr>
                <w:sz w:val="24"/>
                <w:szCs w:val="24"/>
                <w:lang w:eastAsia="bg-BG"/>
              </w:rPr>
            </w:pPr>
            <w:r w:rsidRPr="00EC7DE1">
              <w:rPr>
                <w:sz w:val="24"/>
                <w:szCs w:val="24"/>
                <w:lang w:eastAsia="bg-BG"/>
              </w:rPr>
              <w:t>- акация – 20,00 лв./м3 (10,23€)</w:t>
            </w:r>
          </w:p>
          <w:p w14:paraId="4A4C1D7E" w14:textId="77777777" w:rsidR="00EC7DE1" w:rsidRPr="00EC7DE1" w:rsidRDefault="00EC7DE1" w:rsidP="00EC7DE1">
            <w:pPr>
              <w:widowControl/>
              <w:autoSpaceDE/>
              <w:autoSpaceDN/>
              <w:ind w:right="1"/>
              <w:rPr>
                <w:sz w:val="24"/>
                <w:szCs w:val="24"/>
                <w:lang w:eastAsia="bg-BG"/>
              </w:rPr>
            </w:pPr>
            <w:r w:rsidRPr="00EC7DE1">
              <w:rPr>
                <w:sz w:val="24"/>
                <w:szCs w:val="24"/>
                <w:lang w:eastAsia="bg-BG"/>
              </w:rPr>
              <w:t>- бреза – 20,00 лв./м3 (10,23 €)</w:t>
            </w:r>
          </w:p>
          <w:p w14:paraId="651436D3" w14:textId="77777777" w:rsidR="00EC7DE1" w:rsidRPr="00EC7DE1" w:rsidRDefault="00EC7DE1" w:rsidP="00EC7DE1">
            <w:pPr>
              <w:widowControl/>
              <w:autoSpaceDE/>
              <w:autoSpaceDN/>
              <w:ind w:right="1"/>
              <w:rPr>
                <w:sz w:val="24"/>
                <w:szCs w:val="24"/>
                <w:lang w:eastAsia="bg-BG"/>
              </w:rPr>
            </w:pPr>
            <w:r w:rsidRPr="00EC7DE1">
              <w:rPr>
                <w:sz w:val="24"/>
                <w:szCs w:val="24"/>
                <w:lang w:eastAsia="bg-BG"/>
              </w:rPr>
              <w:t>- дъб – 20,00 лв./м3 (10,23 €)</w:t>
            </w:r>
          </w:p>
          <w:p w14:paraId="53882481" w14:textId="77777777" w:rsidR="00EC7DE1" w:rsidRPr="00EC7DE1" w:rsidRDefault="00EC7DE1" w:rsidP="00EC7DE1">
            <w:pPr>
              <w:widowControl/>
              <w:autoSpaceDE/>
              <w:autoSpaceDN/>
              <w:ind w:right="1"/>
              <w:rPr>
                <w:sz w:val="24"/>
                <w:szCs w:val="24"/>
                <w:lang w:eastAsia="bg-BG"/>
              </w:rPr>
            </w:pPr>
            <w:r w:rsidRPr="00EC7DE1">
              <w:rPr>
                <w:sz w:val="24"/>
                <w:szCs w:val="24"/>
                <w:lang w:eastAsia="bg-BG"/>
              </w:rPr>
              <w:t>- върба – 10,00 лв./м3 (5,11 €)</w:t>
            </w:r>
          </w:p>
          <w:p w14:paraId="28ED3943" w14:textId="77777777" w:rsidR="00EC7DE1" w:rsidRPr="00EC7DE1" w:rsidRDefault="00EC7DE1" w:rsidP="00EC7DE1">
            <w:pPr>
              <w:widowControl/>
              <w:autoSpaceDE/>
              <w:autoSpaceDN/>
              <w:ind w:right="1"/>
              <w:rPr>
                <w:sz w:val="24"/>
                <w:szCs w:val="24"/>
                <w:lang w:eastAsia="bg-BG"/>
              </w:rPr>
            </w:pPr>
            <w:r w:rsidRPr="00EC7DE1">
              <w:rPr>
                <w:sz w:val="24"/>
                <w:szCs w:val="24"/>
                <w:lang w:eastAsia="bg-BG"/>
              </w:rPr>
              <w:t>- орех – 55,00 лв./м3 (28,12 €)</w:t>
            </w:r>
          </w:p>
          <w:p w14:paraId="2FBA955C" w14:textId="77777777" w:rsidR="00EC7DE1" w:rsidRPr="00EC7DE1" w:rsidRDefault="00EC7DE1" w:rsidP="00EC7DE1">
            <w:pPr>
              <w:widowControl/>
              <w:autoSpaceDE/>
              <w:autoSpaceDN/>
              <w:ind w:right="1"/>
              <w:rPr>
                <w:sz w:val="24"/>
                <w:szCs w:val="24"/>
                <w:lang w:eastAsia="bg-BG"/>
              </w:rPr>
            </w:pPr>
            <w:r w:rsidRPr="00EC7DE1">
              <w:rPr>
                <w:sz w:val="24"/>
                <w:szCs w:val="24"/>
                <w:lang w:eastAsia="bg-BG"/>
              </w:rPr>
              <w:t>- кестен – 45,00 лв./м3 (23,01€)</w:t>
            </w:r>
          </w:p>
          <w:p w14:paraId="2400B1FB" w14:textId="77777777" w:rsidR="00EC7DE1" w:rsidRPr="00EC7DE1" w:rsidRDefault="00EC7DE1" w:rsidP="00EC7DE1">
            <w:pPr>
              <w:widowControl/>
              <w:autoSpaceDE/>
              <w:autoSpaceDN/>
              <w:ind w:right="1"/>
              <w:rPr>
                <w:sz w:val="24"/>
                <w:szCs w:val="24"/>
                <w:lang w:eastAsia="bg-BG"/>
              </w:rPr>
            </w:pPr>
            <w:r w:rsidRPr="00EC7DE1">
              <w:rPr>
                <w:sz w:val="24"/>
                <w:szCs w:val="24"/>
                <w:lang w:eastAsia="bg-BG"/>
              </w:rPr>
              <w:t>- черница и череша – 35,00лв./м3. (17,90 €)</w:t>
            </w:r>
          </w:p>
          <w:p w14:paraId="49B8AF91" w14:textId="77777777" w:rsidR="00EC7DE1" w:rsidRPr="00EC7DE1" w:rsidRDefault="00EC7DE1" w:rsidP="00EC7DE1">
            <w:pPr>
              <w:widowControl/>
              <w:tabs>
                <w:tab w:val="left" w:pos="594"/>
              </w:tabs>
              <w:autoSpaceDE/>
              <w:autoSpaceDN/>
              <w:ind w:right="1" w:firstLine="283"/>
              <w:jc w:val="both"/>
              <w:rPr>
                <w:sz w:val="24"/>
                <w:szCs w:val="24"/>
                <w:lang w:eastAsia="bg-BG"/>
              </w:rPr>
            </w:pPr>
            <w:r w:rsidRPr="00EC7DE1">
              <w:rPr>
                <w:sz w:val="24"/>
                <w:szCs w:val="24"/>
                <w:lang w:eastAsia="bg-BG"/>
              </w:rPr>
              <w:t>2.Дърва за огрев и вършини, които ще се добиват от дървесните видове по т.1 и същите са негодни за ползване на строителен материал</w:t>
            </w:r>
          </w:p>
          <w:p w14:paraId="4D342F28" w14:textId="77777777" w:rsidR="00EC7DE1" w:rsidRPr="00EC7DE1" w:rsidRDefault="00EC7DE1" w:rsidP="00EC7DE1">
            <w:pPr>
              <w:widowControl/>
              <w:autoSpaceDE/>
              <w:autoSpaceDN/>
              <w:ind w:right="1"/>
              <w:jc w:val="both"/>
              <w:rPr>
                <w:sz w:val="24"/>
                <w:szCs w:val="24"/>
                <w:lang w:eastAsia="bg-BG"/>
              </w:rPr>
            </w:pPr>
            <w:r w:rsidRPr="00EC7DE1">
              <w:rPr>
                <w:sz w:val="24"/>
                <w:szCs w:val="24"/>
                <w:lang w:eastAsia="bg-BG"/>
              </w:rPr>
              <w:t>- дърва за огрев – 16,00 лв./м3 (8,18 €) ;</w:t>
            </w:r>
          </w:p>
          <w:p w14:paraId="6601F76F" w14:textId="77777777" w:rsidR="00EC7DE1" w:rsidRPr="00EC7DE1" w:rsidRDefault="00EC7DE1" w:rsidP="00EC7DE1">
            <w:pPr>
              <w:widowControl/>
              <w:autoSpaceDE/>
              <w:autoSpaceDN/>
              <w:ind w:right="1"/>
              <w:jc w:val="both"/>
              <w:rPr>
                <w:sz w:val="24"/>
                <w:szCs w:val="24"/>
                <w:lang w:eastAsia="bg-BG"/>
              </w:rPr>
            </w:pPr>
            <w:r w:rsidRPr="00EC7DE1">
              <w:rPr>
                <w:sz w:val="24"/>
                <w:szCs w:val="24"/>
                <w:lang w:eastAsia="bg-BG"/>
              </w:rPr>
              <w:t>-вършини – 8,00 лв./м3 (4,09€)</w:t>
            </w:r>
          </w:p>
          <w:p w14:paraId="747E385C" w14:textId="77777777" w:rsidR="00EC7DE1" w:rsidRPr="00EC7DE1" w:rsidRDefault="00EC7DE1" w:rsidP="00EC7DE1">
            <w:pPr>
              <w:widowControl/>
              <w:autoSpaceDE/>
              <w:autoSpaceDN/>
              <w:ind w:right="1"/>
              <w:jc w:val="both"/>
              <w:rPr>
                <w:sz w:val="24"/>
                <w:szCs w:val="24"/>
                <w:lang w:eastAsia="bg-BG"/>
              </w:rPr>
            </w:pPr>
            <w:r w:rsidRPr="00EC7DE1">
              <w:rPr>
                <w:sz w:val="24"/>
                <w:szCs w:val="24"/>
                <w:lang w:eastAsia="bg-BG"/>
              </w:rPr>
              <w:t>Такса маркиране дърво на корен:</w:t>
            </w:r>
          </w:p>
          <w:p w14:paraId="294515DD" w14:textId="77777777" w:rsidR="00EC7DE1" w:rsidRPr="00EC7DE1" w:rsidRDefault="00EC7DE1" w:rsidP="00EC7DE1">
            <w:pPr>
              <w:widowControl/>
              <w:autoSpaceDE/>
              <w:autoSpaceDN/>
              <w:ind w:right="1"/>
              <w:jc w:val="both"/>
              <w:rPr>
                <w:sz w:val="24"/>
                <w:szCs w:val="24"/>
                <w:lang w:eastAsia="bg-BG"/>
              </w:rPr>
            </w:pPr>
            <w:r w:rsidRPr="00EC7DE1">
              <w:rPr>
                <w:sz w:val="24"/>
                <w:szCs w:val="24"/>
                <w:lang w:eastAsia="bg-BG"/>
              </w:rPr>
              <w:t>1. до 5 броя дървета – 10,00 лв./бр. (5,11 €)</w:t>
            </w:r>
          </w:p>
          <w:p w14:paraId="5A647D40" w14:textId="77777777" w:rsidR="00EC7DE1" w:rsidRPr="00EC7DE1" w:rsidRDefault="00EC7DE1" w:rsidP="00EC7DE1">
            <w:pPr>
              <w:widowControl/>
              <w:autoSpaceDE/>
              <w:autoSpaceDN/>
              <w:ind w:right="1"/>
              <w:jc w:val="both"/>
              <w:rPr>
                <w:sz w:val="24"/>
                <w:szCs w:val="24"/>
                <w:lang w:eastAsia="bg-BG"/>
              </w:rPr>
            </w:pPr>
            <w:r w:rsidRPr="00EC7DE1">
              <w:rPr>
                <w:sz w:val="24"/>
                <w:szCs w:val="24"/>
                <w:lang w:eastAsia="bg-BG"/>
              </w:rPr>
              <w:t>2. над 5 броя дървета – 5,00 лв./бр. (2,56 €)</w:t>
            </w:r>
          </w:p>
          <w:p w14:paraId="5C25E268" w14:textId="77777777" w:rsidR="00EC7DE1" w:rsidRPr="00EC7DE1" w:rsidRDefault="00EC7DE1" w:rsidP="00EC7DE1">
            <w:pPr>
              <w:widowControl/>
              <w:autoSpaceDE/>
              <w:autoSpaceDN/>
              <w:ind w:right="1"/>
              <w:jc w:val="center"/>
              <w:rPr>
                <w:sz w:val="24"/>
                <w:szCs w:val="24"/>
                <w:lang w:eastAsia="bg-BG"/>
              </w:rPr>
            </w:pPr>
          </w:p>
        </w:tc>
        <w:tc>
          <w:tcPr>
            <w:tcW w:w="2378" w:type="dxa"/>
            <w:tcBorders>
              <w:top w:val="single" w:sz="4" w:space="0" w:color="000000"/>
              <w:left w:val="single" w:sz="4" w:space="0" w:color="000000"/>
              <w:bottom w:val="single" w:sz="4" w:space="0" w:color="000000"/>
              <w:right w:val="single" w:sz="4" w:space="0" w:color="000000"/>
            </w:tcBorders>
            <w:vAlign w:val="center"/>
          </w:tcPr>
          <w:p w14:paraId="346B87AC"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14 дни</w:t>
            </w:r>
          </w:p>
        </w:tc>
      </w:tr>
      <w:tr w:rsidR="00EC7DE1" w:rsidRPr="00EC7DE1" w14:paraId="3A33D87C" w14:textId="77777777" w:rsidTr="007943D8">
        <w:trPr>
          <w:trHeight w:val="743"/>
        </w:trPr>
        <w:tc>
          <w:tcPr>
            <w:tcW w:w="609" w:type="dxa"/>
            <w:tcBorders>
              <w:top w:val="single" w:sz="4" w:space="0" w:color="000000"/>
              <w:left w:val="single" w:sz="4" w:space="0" w:color="000000"/>
              <w:bottom w:val="single" w:sz="4" w:space="0" w:color="000000"/>
              <w:right w:val="single" w:sz="4" w:space="0" w:color="000000"/>
            </w:tcBorders>
            <w:vAlign w:val="center"/>
          </w:tcPr>
          <w:p w14:paraId="78583C8E"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8.</w:t>
            </w:r>
          </w:p>
        </w:tc>
        <w:tc>
          <w:tcPr>
            <w:tcW w:w="3643" w:type="dxa"/>
            <w:tcBorders>
              <w:top w:val="single" w:sz="4" w:space="0" w:color="000000"/>
              <w:left w:val="single" w:sz="4" w:space="0" w:color="000000"/>
              <w:bottom w:val="single" w:sz="4" w:space="0" w:color="000000"/>
              <w:right w:val="single" w:sz="4" w:space="0" w:color="000000"/>
            </w:tcBorders>
          </w:tcPr>
          <w:p w14:paraId="6C17FE6E" w14:textId="77777777" w:rsidR="00EC7DE1" w:rsidRPr="00EC7DE1" w:rsidRDefault="00EC7DE1" w:rsidP="00EC7DE1">
            <w:pPr>
              <w:widowControl/>
              <w:autoSpaceDE/>
              <w:autoSpaceDN/>
              <w:ind w:right="1"/>
              <w:jc w:val="both"/>
              <w:rPr>
                <w:sz w:val="24"/>
                <w:szCs w:val="24"/>
                <w:lang w:eastAsia="bg-BG"/>
              </w:rPr>
            </w:pPr>
            <w:r w:rsidRPr="00EC7DE1">
              <w:rPr>
                <w:sz w:val="24"/>
                <w:szCs w:val="24"/>
                <w:lang w:eastAsia="bg-BG"/>
              </w:rPr>
              <w:t>2045 Издаване на разрешително за достъп до горски територии</w:t>
            </w:r>
          </w:p>
        </w:tc>
        <w:tc>
          <w:tcPr>
            <w:tcW w:w="3317" w:type="dxa"/>
            <w:tcBorders>
              <w:top w:val="single" w:sz="4" w:space="0" w:color="000000"/>
              <w:left w:val="single" w:sz="4" w:space="0" w:color="000000"/>
              <w:bottom w:val="single" w:sz="4" w:space="0" w:color="000000"/>
              <w:right w:val="single" w:sz="4" w:space="0" w:color="000000"/>
            </w:tcBorders>
            <w:vAlign w:val="center"/>
          </w:tcPr>
          <w:p w14:paraId="6F88C30F" w14:textId="77777777" w:rsidR="00EC7DE1" w:rsidRPr="00EC7DE1" w:rsidRDefault="00EC7DE1" w:rsidP="00EC7DE1">
            <w:pPr>
              <w:widowControl/>
              <w:autoSpaceDE/>
              <w:autoSpaceDN/>
              <w:ind w:right="1" w:firstLine="360"/>
              <w:jc w:val="center"/>
              <w:rPr>
                <w:sz w:val="24"/>
                <w:szCs w:val="24"/>
                <w:lang w:eastAsia="bg-BG"/>
              </w:rPr>
            </w:pPr>
            <w:r w:rsidRPr="00EC7DE1">
              <w:rPr>
                <w:sz w:val="24"/>
                <w:szCs w:val="24"/>
                <w:lang w:eastAsia="bg-BG"/>
              </w:rPr>
              <w:t>5,00 лева (2,56 €)</w:t>
            </w:r>
          </w:p>
        </w:tc>
        <w:tc>
          <w:tcPr>
            <w:tcW w:w="2378" w:type="dxa"/>
            <w:tcBorders>
              <w:top w:val="single" w:sz="4" w:space="0" w:color="000000"/>
              <w:left w:val="single" w:sz="4" w:space="0" w:color="000000"/>
              <w:bottom w:val="single" w:sz="4" w:space="0" w:color="000000"/>
              <w:right w:val="single" w:sz="4" w:space="0" w:color="000000"/>
            </w:tcBorders>
            <w:vAlign w:val="center"/>
          </w:tcPr>
          <w:p w14:paraId="6CB01573"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14 дни</w:t>
            </w:r>
          </w:p>
        </w:tc>
      </w:tr>
      <w:tr w:rsidR="00EC7DE1" w:rsidRPr="00EC7DE1" w14:paraId="428CAA81" w14:textId="77777777" w:rsidTr="007943D8">
        <w:trPr>
          <w:trHeight w:val="811"/>
        </w:trPr>
        <w:tc>
          <w:tcPr>
            <w:tcW w:w="609" w:type="dxa"/>
            <w:tcBorders>
              <w:top w:val="single" w:sz="4" w:space="0" w:color="000000"/>
              <w:left w:val="single" w:sz="4" w:space="0" w:color="000000"/>
              <w:bottom w:val="single" w:sz="4" w:space="0" w:color="000000"/>
              <w:right w:val="single" w:sz="4" w:space="0" w:color="000000"/>
            </w:tcBorders>
            <w:vAlign w:val="center"/>
          </w:tcPr>
          <w:p w14:paraId="7204E2B0" w14:textId="77777777" w:rsidR="00EC7DE1" w:rsidRPr="00EC7DE1" w:rsidRDefault="00EC7DE1" w:rsidP="00EC7DE1">
            <w:pPr>
              <w:widowControl/>
              <w:autoSpaceDE/>
              <w:autoSpaceDN/>
              <w:ind w:right="1"/>
              <w:jc w:val="center"/>
              <w:rPr>
                <w:sz w:val="24"/>
                <w:szCs w:val="24"/>
                <w:lang w:eastAsia="bg-BG"/>
              </w:rPr>
            </w:pPr>
            <w:r w:rsidRPr="00EC7DE1">
              <w:rPr>
                <w:sz w:val="24"/>
                <w:szCs w:val="24"/>
                <w:lang w:val="en-US" w:eastAsia="bg-BG"/>
              </w:rPr>
              <w:lastRenderedPageBreak/>
              <w:t>9</w:t>
            </w:r>
            <w:r w:rsidRPr="00EC7DE1">
              <w:rPr>
                <w:sz w:val="24"/>
                <w:szCs w:val="24"/>
                <w:lang w:eastAsia="bg-BG"/>
              </w:rPr>
              <w:t>.</w:t>
            </w:r>
          </w:p>
        </w:tc>
        <w:tc>
          <w:tcPr>
            <w:tcW w:w="3643" w:type="dxa"/>
            <w:tcBorders>
              <w:top w:val="single" w:sz="4" w:space="0" w:color="000000"/>
              <w:left w:val="single" w:sz="4" w:space="0" w:color="000000"/>
              <w:bottom w:val="single" w:sz="4" w:space="0" w:color="000000"/>
              <w:right w:val="single" w:sz="4" w:space="0" w:color="000000"/>
            </w:tcBorders>
          </w:tcPr>
          <w:p w14:paraId="40796B61" w14:textId="77777777" w:rsidR="00EC7DE1" w:rsidRPr="00EC7DE1" w:rsidRDefault="00EC7DE1" w:rsidP="00EC7DE1">
            <w:pPr>
              <w:widowControl/>
              <w:autoSpaceDE/>
              <w:autoSpaceDN/>
              <w:ind w:right="1"/>
              <w:rPr>
                <w:sz w:val="24"/>
                <w:szCs w:val="24"/>
                <w:lang w:eastAsia="bg-BG"/>
              </w:rPr>
            </w:pPr>
            <w:r w:rsidRPr="00EC7DE1">
              <w:rPr>
                <w:sz w:val="24"/>
                <w:szCs w:val="24"/>
                <w:lang w:eastAsia="bg-BG"/>
              </w:rPr>
              <w:t>2086 Издаване на разрешение за отсичане и изкореняване до 5 дървета и до 1 дка лозя в селскостопанските земи</w:t>
            </w:r>
          </w:p>
        </w:tc>
        <w:tc>
          <w:tcPr>
            <w:tcW w:w="3317" w:type="dxa"/>
            <w:tcBorders>
              <w:top w:val="single" w:sz="4" w:space="0" w:color="000000"/>
              <w:left w:val="single" w:sz="4" w:space="0" w:color="000000"/>
              <w:bottom w:val="single" w:sz="4" w:space="0" w:color="000000"/>
              <w:right w:val="single" w:sz="4" w:space="0" w:color="000000"/>
            </w:tcBorders>
            <w:vAlign w:val="center"/>
          </w:tcPr>
          <w:p w14:paraId="0D194261"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10,00 лева (5,11€)</w:t>
            </w:r>
          </w:p>
          <w:p w14:paraId="1D144A6C"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5,00 лева (2,56 €)</w:t>
            </w:r>
          </w:p>
        </w:tc>
        <w:tc>
          <w:tcPr>
            <w:tcW w:w="2378" w:type="dxa"/>
            <w:tcBorders>
              <w:top w:val="single" w:sz="4" w:space="0" w:color="000000"/>
              <w:left w:val="single" w:sz="4" w:space="0" w:color="000000"/>
              <w:bottom w:val="single" w:sz="4" w:space="0" w:color="000000"/>
              <w:right w:val="single" w:sz="4" w:space="0" w:color="000000"/>
            </w:tcBorders>
            <w:vAlign w:val="center"/>
          </w:tcPr>
          <w:p w14:paraId="2E77DA24"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14 дни</w:t>
            </w:r>
          </w:p>
          <w:p w14:paraId="46F866CD"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30 дни</w:t>
            </w:r>
          </w:p>
        </w:tc>
      </w:tr>
      <w:tr w:rsidR="00EC7DE1" w:rsidRPr="00EC7DE1" w14:paraId="7BFAAA57" w14:textId="77777777" w:rsidTr="007943D8">
        <w:trPr>
          <w:trHeight w:val="811"/>
        </w:trPr>
        <w:tc>
          <w:tcPr>
            <w:tcW w:w="609" w:type="dxa"/>
            <w:tcBorders>
              <w:top w:val="single" w:sz="4" w:space="0" w:color="000000"/>
              <w:left w:val="single" w:sz="4" w:space="0" w:color="000000"/>
              <w:bottom w:val="single" w:sz="4" w:space="0" w:color="000000"/>
              <w:right w:val="single" w:sz="4" w:space="0" w:color="000000"/>
            </w:tcBorders>
            <w:vAlign w:val="center"/>
          </w:tcPr>
          <w:p w14:paraId="2975DD26"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w:t>
            </w:r>
            <w:r w:rsidRPr="00EC7DE1">
              <w:rPr>
                <w:sz w:val="24"/>
                <w:szCs w:val="24"/>
                <w:lang w:val="en-US" w:eastAsia="bg-BG"/>
              </w:rPr>
              <w:t>0</w:t>
            </w:r>
            <w:r w:rsidRPr="00EC7DE1">
              <w:rPr>
                <w:sz w:val="24"/>
                <w:szCs w:val="24"/>
                <w:lang w:eastAsia="bg-BG"/>
              </w:rPr>
              <w:t>.</w:t>
            </w:r>
          </w:p>
        </w:tc>
        <w:tc>
          <w:tcPr>
            <w:tcW w:w="3643" w:type="dxa"/>
            <w:tcBorders>
              <w:top w:val="single" w:sz="4" w:space="0" w:color="000000"/>
              <w:left w:val="single" w:sz="4" w:space="0" w:color="000000"/>
              <w:bottom w:val="single" w:sz="4" w:space="0" w:color="000000"/>
              <w:right w:val="single" w:sz="4" w:space="0" w:color="000000"/>
            </w:tcBorders>
          </w:tcPr>
          <w:p w14:paraId="29B1BCD1" w14:textId="77777777" w:rsidR="00EC7DE1" w:rsidRPr="00EC7DE1" w:rsidRDefault="00EC7DE1" w:rsidP="00EC7DE1">
            <w:pPr>
              <w:widowControl/>
              <w:autoSpaceDE/>
              <w:autoSpaceDN/>
              <w:ind w:right="1"/>
              <w:rPr>
                <w:sz w:val="24"/>
                <w:szCs w:val="24"/>
                <w:lang w:eastAsia="bg-BG"/>
              </w:rPr>
            </w:pPr>
            <w:r w:rsidRPr="00EC7DE1">
              <w:rPr>
                <w:sz w:val="24"/>
                <w:szCs w:val="24"/>
                <w:lang w:eastAsia="bg-BG"/>
              </w:rPr>
              <w:t>2093 Издаване на предписание за насочване на битовите и строителните отпадъци</w:t>
            </w:r>
          </w:p>
        </w:tc>
        <w:tc>
          <w:tcPr>
            <w:tcW w:w="3317" w:type="dxa"/>
            <w:tcBorders>
              <w:top w:val="single" w:sz="4" w:space="0" w:color="000000"/>
              <w:left w:val="single" w:sz="4" w:space="0" w:color="000000"/>
              <w:bottom w:val="single" w:sz="4" w:space="0" w:color="000000"/>
              <w:right w:val="single" w:sz="4" w:space="0" w:color="000000"/>
            </w:tcBorders>
            <w:vAlign w:val="center"/>
          </w:tcPr>
          <w:p w14:paraId="22A578BE"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10,00 лева (5,11€)</w:t>
            </w:r>
          </w:p>
        </w:tc>
        <w:tc>
          <w:tcPr>
            <w:tcW w:w="2378" w:type="dxa"/>
            <w:tcBorders>
              <w:top w:val="single" w:sz="4" w:space="0" w:color="000000"/>
              <w:left w:val="single" w:sz="4" w:space="0" w:color="000000"/>
              <w:bottom w:val="single" w:sz="4" w:space="0" w:color="000000"/>
              <w:right w:val="single" w:sz="4" w:space="0" w:color="000000"/>
            </w:tcBorders>
            <w:vAlign w:val="center"/>
          </w:tcPr>
          <w:p w14:paraId="4115CA32" w14:textId="77777777" w:rsidR="00EC7DE1" w:rsidRPr="00EC7DE1" w:rsidRDefault="00EC7DE1" w:rsidP="00EC7DE1">
            <w:pPr>
              <w:widowControl/>
              <w:autoSpaceDE/>
              <w:autoSpaceDN/>
              <w:ind w:right="1"/>
              <w:jc w:val="center"/>
              <w:rPr>
                <w:sz w:val="24"/>
                <w:szCs w:val="24"/>
                <w:lang w:eastAsia="bg-BG"/>
              </w:rPr>
            </w:pPr>
            <w:r w:rsidRPr="00EC7DE1">
              <w:rPr>
                <w:sz w:val="24"/>
                <w:szCs w:val="24"/>
                <w:lang w:eastAsia="bg-BG"/>
              </w:rPr>
              <w:t>7 дни</w:t>
            </w:r>
          </w:p>
        </w:tc>
      </w:tr>
    </w:tbl>
    <w:p w14:paraId="5A65C510" w14:textId="77777777" w:rsidR="00EC7DE1" w:rsidRPr="00EC7DE1" w:rsidRDefault="00EC7DE1" w:rsidP="00EC7DE1">
      <w:pPr>
        <w:widowControl/>
        <w:tabs>
          <w:tab w:val="left" w:pos="5520"/>
        </w:tabs>
        <w:autoSpaceDE/>
        <w:autoSpaceDN/>
        <w:jc w:val="both"/>
        <w:rPr>
          <w:b/>
          <w:sz w:val="24"/>
          <w:szCs w:val="24"/>
        </w:rPr>
      </w:pPr>
    </w:p>
    <w:p w14:paraId="0D45E197" w14:textId="77777777" w:rsidR="00EC7DE1" w:rsidRPr="00EC7DE1" w:rsidRDefault="00EC7DE1" w:rsidP="00EC7DE1">
      <w:pPr>
        <w:widowControl/>
        <w:autoSpaceDE/>
        <w:autoSpaceDN/>
        <w:jc w:val="both"/>
        <w:rPr>
          <w:sz w:val="24"/>
          <w:szCs w:val="24"/>
        </w:rPr>
      </w:pPr>
    </w:p>
    <w:p w14:paraId="4CEC0B1D" w14:textId="77777777" w:rsidR="00EC7DE1" w:rsidRPr="00EC7DE1" w:rsidRDefault="00EC7DE1" w:rsidP="00EC7DE1">
      <w:pPr>
        <w:keepNext/>
        <w:widowControl/>
        <w:autoSpaceDE/>
        <w:autoSpaceDN/>
        <w:jc w:val="center"/>
        <w:outlineLvl w:val="4"/>
        <w:rPr>
          <w:b/>
          <w:caps/>
          <w:sz w:val="24"/>
          <w:szCs w:val="24"/>
        </w:rPr>
      </w:pPr>
      <w:r w:rsidRPr="00EC7DE1">
        <w:rPr>
          <w:b/>
          <w:caps/>
          <w:sz w:val="24"/>
          <w:szCs w:val="24"/>
        </w:rPr>
        <w:t>Раздел VІ</w:t>
      </w:r>
    </w:p>
    <w:p w14:paraId="1673264A" w14:textId="77777777" w:rsidR="00EC7DE1" w:rsidRPr="00EC7DE1" w:rsidRDefault="00EC7DE1" w:rsidP="00EC7DE1">
      <w:pPr>
        <w:widowControl/>
        <w:autoSpaceDE/>
        <w:autoSpaceDN/>
        <w:ind w:firstLine="720"/>
        <w:jc w:val="center"/>
        <w:rPr>
          <w:b/>
          <w:caps/>
          <w:sz w:val="24"/>
          <w:szCs w:val="24"/>
        </w:rPr>
      </w:pPr>
    </w:p>
    <w:p w14:paraId="5A9094B0" w14:textId="77777777" w:rsidR="00EC7DE1" w:rsidRPr="00EC7DE1" w:rsidRDefault="00EC7DE1" w:rsidP="00EC7DE1">
      <w:pPr>
        <w:keepNext/>
        <w:widowControl/>
        <w:autoSpaceDE/>
        <w:autoSpaceDN/>
        <w:jc w:val="center"/>
        <w:outlineLvl w:val="4"/>
        <w:rPr>
          <w:b/>
          <w:sz w:val="24"/>
          <w:szCs w:val="24"/>
        </w:rPr>
      </w:pPr>
      <w:r w:rsidRPr="00EC7DE1">
        <w:rPr>
          <w:b/>
          <w:sz w:val="24"/>
          <w:szCs w:val="24"/>
        </w:rPr>
        <w:t>Такси за гробни места</w:t>
      </w:r>
    </w:p>
    <w:p w14:paraId="77A4F96D" w14:textId="77777777" w:rsidR="00EC7DE1" w:rsidRPr="00EC7DE1" w:rsidRDefault="00EC7DE1" w:rsidP="00EC7DE1">
      <w:pPr>
        <w:widowControl/>
        <w:autoSpaceDE/>
        <w:autoSpaceDN/>
        <w:rPr>
          <w:sz w:val="24"/>
          <w:szCs w:val="24"/>
        </w:rPr>
      </w:pPr>
    </w:p>
    <w:p w14:paraId="0F01D478" w14:textId="77777777" w:rsidR="00EC7DE1" w:rsidRPr="00EC7DE1" w:rsidRDefault="00EC7DE1" w:rsidP="00EC7DE1">
      <w:pPr>
        <w:widowControl/>
        <w:autoSpaceDE/>
        <w:autoSpaceDN/>
        <w:ind w:firstLine="480"/>
        <w:jc w:val="both"/>
        <w:rPr>
          <w:sz w:val="24"/>
          <w:szCs w:val="24"/>
        </w:rPr>
      </w:pPr>
      <w:r w:rsidRPr="00EC7DE1">
        <w:rPr>
          <w:b/>
          <w:sz w:val="24"/>
          <w:szCs w:val="24"/>
        </w:rPr>
        <w:t>Чл.41.</w:t>
      </w:r>
      <w:r w:rsidRPr="00EC7DE1">
        <w:rPr>
          <w:sz w:val="24"/>
          <w:szCs w:val="24"/>
        </w:rPr>
        <w:t xml:space="preserve"> (Изменен с Решение №151, взето с Протокол №6/17.06.2024г. на ОбС – Видин и Решение №299, взето с Протокол №14/30.12.2025г. на ОбС – Видин.) (1) За ползване на единични гробни места до 8 години, не се заплащат такси. Преди изтичане на този срок, за гробните места се заплаща такса както следва:</w:t>
      </w:r>
    </w:p>
    <w:p w14:paraId="5440BB76" w14:textId="77777777" w:rsidR="00EC7DE1" w:rsidRPr="00EC7DE1" w:rsidRDefault="00EC7DE1" w:rsidP="00EC7DE1">
      <w:pPr>
        <w:widowControl/>
        <w:autoSpaceDE/>
        <w:autoSpaceDN/>
        <w:ind w:firstLine="1320"/>
        <w:jc w:val="both"/>
        <w:rPr>
          <w:sz w:val="24"/>
          <w:szCs w:val="24"/>
        </w:rPr>
      </w:pPr>
      <w:r w:rsidRPr="00EC7DE1">
        <w:rPr>
          <w:sz w:val="24"/>
          <w:szCs w:val="24"/>
        </w:rPr>
        <w:t xml:space="preserve">1. за  ползване на единични гробни места за следващите 10 год. – 70,00 лв. </w:t>
      </w:r>
      <w:r w:rsidRPr="00EC7DE1">
        <w:rPr>
          <w:sz w:val="24"/>
          <w:szCs w:val="24"/>
          <w:lang w:eastAsia="bg-BG"/>
        </w:rPr>
        <w:t>(35,79€)</w:t>
      </w:r>
      <w:r w:rsidRPr="00EC7DE1">
        <w:rPr>
          <w:sz w:val="24"/>
          <w:szCs w:val="24"/>
        </w:rPr>
        <w:t xml:space="preserve"> </w:t>
      </w:r>
    </w:p>
    <w:p w14:paraId="52647CBA" w14:textId="77777777" w:rsidR="00EC7DE1" w:rsidRPr="00EC7DE1" w:rsidRDefault="00EC7DE1" w:rsidP="00EC7DE1">
      <w:pPr>
        <w:widowControl/>
        <w:autoSpaceDE/>
        <w:autoSpaceDN/>
        <w:ind w:firstLine="1320"/>
        <w:jc w:val="both"/>
        <w:rPr>
          <w:sz w:val="24"/>
          <w:szCs w:val="24"/>
        </w:rPr>
      </w:pPr>
      <w:r w:rsidRPr="00EC7DE1">
        <w:rPr>
          <w:sz w:val="24"/>
          <w:szCs w:val="24"/>
        </w:rPr>
        <w:t>2. Преди изтичането на този срок, гробното място се откупува за следващите 10 год., 20 или 30 години срещу съответната такса от 70,00 лв.</w:t>
      </w:r>
      <w:r w:rsidRPr="00EC7DE1">
        <w:rPr>
          <w:sz w:val="24"/>
          <w:szCs w:val="24"/>
          <w:lang w:eastAsia="bg-BG"/>
        </w:rPr>
        <w:t xml:space="preserve"> (35,79€)</w:t>
      </w:r>
      <w:r w:rsidRPr="00EC7DE1">
        <w:rPr>
          <w:sz w:val="24"/>
          <w:szCs w:val="24"/>
        </w:rPr>
        <w:t xml:space="preserve">, 140,00 лв. </w:t>
      </w:r>
      <w:r w:rsidRPr="00EC7DE1">
        <w:rPr>
          <w:sz w:val="24"/>
          <w:szCs w:val="24"/>
          <w:lang w:eastAsia="bg-BG"/>
        </w:rPr>
        <w:t>(71,58€)</w:t>
      </w:r>
      <w:r w:rsidRPr="00EC7DE1">
        <w:rPr>
          <w:sz w:val="24"/>
          <w:szCs w:val="24"/>
        </w:rPr>
        <w:t xml:space="preserve"> и 210,00 лв.</w:t>
      </w:r>
      <w:r w:rsidRPr="00EC7DE1">
        <w:rPr>
          <w:sz w:val="24"/>
          <w:szCs w:val="24"/>
          <w:lang w:eastAsia="bg-BG"/>
        </w:rPr>
        <w:t xml:space="preserve"> (107,37€)</w:t>
      </w:r>
    </w:p>
    <w:p w14:paraId="7411C3C2" w14:textId="77777777" w:rsidR="00EC7DE1" w:rsidRPr="00EC7DE1" w:rsidRDefault="00EC7DE1" w:rsidP="00EC7DE1">
      <w:pPr>
        <w:widowControl/>
        <w:autoSpaceDE/>
        <w:autoSpaceDN/>
        <w:ind w:firstLine="480"/>
        <w:jc w:val="both"/>
        <w:rPr>
          <w:sz w:val="24"/>
          <w:szCs w:val="24"/>
          <w:lang w:val="ru-RU"/>
        </w:rPr>
      </w:pPr>
      <w:r w:rsidRPr="00EC7DE1">
        <w:rPr>
          <w:sz w:val="24"/>
          <w:szCs w:val="24"/>
        </w:rPr>
        <w:t>(2) Семейното гробно място се състои от два гроба:</w:t>
      </w:r>
      <w:r w:rsidRPr="00EC7DE1">
        <w:rPr>
          <w:sz w:val="24"/>
          <w:szCs w:val="24"/>
          <w:lang w:val="ru-RU"/>
        </w:rPr>
        <w:t xml:space="preserve"> </w:t>
      </w:r>
    </w:p>
    <w:p w14:paraId="688FE1A9" w14:textId="77777777" w:rsidR="00EC7DE1" w:rsidRPr="00EC7DE1" w:rsidRDefault="00EC7DE1" w:rsidP="00EC7DE1">
      <w:pPr>
        <w:widowControl/>
        <w:autoSpaceDE/>
        <w:autoSpaceDN/>
        <w:ind w:left="60" w:firstLine="1260"/>
        <w:jc w:val="both"/>
        <w:rPr>
          <w:sz w:val="24"/>
          <w:szCs w:val="24"/>
        </w:rPr>
      </w:pPr>
      <w:r w:rsidRPr="00EC7DE1">
        <w:rPr>
          <w:sz w:val="24"/>
          <w:szCs w:val="24"/>
        </w:rPr>
        <w:t>1. първото гробно място е безплатно за 8 години /санитарен срок/;</w:t>
      </w:r>
    </w:p>
    <w:p w14:paraId="72D0F7B8" w14:textId="77777777" w:rsidR="00EC7DE1" w:rsidRPr="00EC7DE1" w:rsidRDefault="00EC7DE1" w:rsidP="00EC7DE1">
      <w:pPr>
        <w:widowControl/>
        <w:autoSpaceDE/>
        <w:autoSpaceDN/>
        <w:ind w:firstLine="1320"/>
        <w:jc w:val="both"/>
        <w:rPr>
          <w:sz w:val="24"/>
          <w:szCs w:val="24"/>
        </w:rPr>
      </w:pPr>
      <w:r w:rsidRPr="00EC7DE1">
        <w:rPr>
          <w:sz w:val="24"/>
          <w:szCs w:val="24"/>
        </w:rPr>
        <w:t xml:space="preserve">2. за обособяване на второто гробно място, се заплаща такса от 70,00 лв. </w:t>
      </w:r>
      <w:r w:rsidRPr="00EC7DE1">
        <w:rPr>
          <w:sz w:val="24"/>
          <w:szCs w:val="24"/>
          <w:lang w:eastAsia="bg-BG"/>
        </w:rPr>
        <w:t>(35,79€)</w:t>
      </w:r>
      <w:r w:rsidRPr="00EC7DE1">
        <w:rPr>
          <w:sz w:val="24"/>
          <w:szCs w:val="24"/>
        </w:rPr>
        <w:t xml:space="preserve"> за срок от 10 години /при първото погребение/;</w:t>
      </w:r>
    </w:p>
    <w:p w14:paraId="55BC3A30" w14:textId="77777777" w:rsidR="00EC7DE1" w:rsidRPr="00EC7DE1" w:rsidRDefault="00EC7DE1" w:rsidP="00EC7DE1">
      <w:pPr>
        <w:widowControl/>
        <w:autoSpaceDE/>
        <w:autoSpaceDN/>
        <w:ind w:firstLine="1320"/>
        <w:jc w:val="both"/>
        <w:rPr>
          <w:sz w:val="24"/>
          <w:szCs w:val="24"/>
        </w:rPr>
      </w:pPr>
      <w:r w:rsidRPr="00EC7DE1">
        <w:rPr>
          <w:sz w:val="24"/>
          <w:szCs w:val="24"/>
        </w:rPr>
        <w:t>3. Преди изтичане на срока по т.2 двойното гробно място се откупува за следващи 10, 20 или 30 години срещу съответната такса от 90,00 лв.</w:t>
      </w:r>
      <w:r w:rsidRPr="00EC7DE1">
        <w:rPr>
          <w:sz w:val="24"/>
          <w:szCs w:val="24"/>
          <w:lang w:eastAsia="bg-BG"/>
        </w:rPr>
        <w:t xml:space="preserve"> (46,01€)</w:t>
      </w:r>
      <w:r w:rsidRPr="00EC7DE1">
        <w:rPr>
          <w:sz w:val="24"/>
          <w:szCs w:val="24"/>
        </w:rPr>
        <w:t xml:space="preserve">, 180,00 лв. </w:t>
      </w:r>
      <w:r w:rsidRPr="00EC7DE1">
        <w:rPr>
          <w:sz w:val="24"/>
          <w:szCs w:val="24"/>
          <w:lang w:eastAsia="bg-BG"/>
        </w:rPr>
        <w:t>(92,03€)</w:t>
      </w:r>
      <w:r w:rsidRPr="00EC7DE1">
        <w:rPr>
          <w:sz w:val="24"/>
          <w:szCs w:val="24"/>
        </w:rPr>
        <w:t xml:space="preserve"> и 270,00 лв.</w:t>
      </w:r>
      <w:r w:rsidRPr="00EC7DE1">
        <w:rPr>
          <w:sz w:val="24"/>
          <w:szCs w:val="24"/>
          <w:lang w:eastAsia="bg-BG"/>
        </w:rPr>
        <w:t xml:space="preserve"> (138,04€)</w:t>
      </w:r>
      <w:r w:rsidRPr="00EC7DE1">
        <w:rPr>
          <w:sz w:val="24"/>
          <w:szCs w:val="24"/>
        </w:rPr>
        <w:t>;</w:t>
      </w:r>
    </w:p>
    <w:p w14:paraId="31113674" w14:textId="77777777" w:rsidR="00EC7DE1" w:rsidRPr="00EC7DE1" w:rsidRDefault="00EC7DE1" w:rsidP="00EC7DE1">
      <w:pPr>
        <w:widowControl/>
        <w:autoSpaceDE/>
        <w:autoSpaceDN/>
        <w:ind w:firstLine="1320"/>
        <w:jc w:val="both"/>
        <w:rPr>
          <w:sz w:val="24"/>
          <w:szCs w:val="24"/>
        </w:rPr>
      </w:pPr>
      <w:r w:rsidRPr="00EC7DE1">
        <w:rPr>
          <w:sz w:val="24"/>
          <w:szCs w:val="24"/>
        </w:rPr>
        <w:t>4. за следващи 10 години и на всеки 10 години – 90,00 лв.</w:t>
      </w:r>
      <w:r w:rsidRPr="00EC7DE1">
        <w:rPr>
          <w:sz w:val="24"/>
          <w:szCs w:val="24"/>
          <w:lang w:eastAsia="bg-BG"/>
        </w:rPr>
        <w:t xml:space="preserve"> (46,01€)</w:t>
      </w:r>
      <w:r w:rsidRPr="00EC7DE1">
        <w:rPr>
          <w:sz w:val="24"/>
          <w:szCs w:val="24"/>
        </w:rPr>
        <w:t xml:space="preserve">; </w:t>
      </w:r>
    </w:p>
    <w:p w14:paraId="7C62D302" w14:textId="77777777" w:rsidR="00EC7DE1" w:rsidRPr="00EC7DE1" w:rsidRDefault="00EC7DE1" w:rsidP="00EC7DE1">
      <w:pPr>
        <w:widowControl/>
        <w:autoSpaceDE/>
        <w:autoSpaceDN/>
        <w:ind w:firstLine="480"/>
        <w:jc w:val="both"/>
        <w:rPr>
          <w:sz w:val="24"/>
          <w:szCs w:val="24"/>
        </w:rPr>
      </w:pPr>
      <w:r w:rsidRPr="00EC7DE1">
        <w:rPr>
          <w:sz w:val="24"/>
          <w:szCs w:val="24"/>
        </w:rPr>
        <w:t xml:space="preserve">(3) </w:t>
      </w:r>
      <w:proofErr w:type="spellStart"/>
      <w:r w:rsidRPr="00EC7DE1">
        <w:rPr>
          <w:sz w:val="24"/>
          <w:szCs w:val="24"/>
        </w:rPr>
        <w:t>Урновият</w:t>
      </w:r>
      <w:proofErr w:type="spellEnd"/>
      <w:r w:rsidRPr="00EC7DE1">
        <w:rPr>
          <w:sz w:val="24"/>
          <w:szCs w:val="24"/>
        </w:rPr>
        <w:t xml:space="preserve">  гроб се предоставя срещу таксата както следва:</w:t>
      </w:r>
    </w:p>
    <w:p w14:paraId="7645EFE1" w14:textId="77777777" w:rsidR="00EC7DE1" w:rsidRPr="00EC7DE1" w:rsidRDefault="00EC7DE1" w:rsidP="00EC7DE1">
      <w:pPr>
        <w:widowControl/>
        <w:autoSpaceDE/>
        <w:autoSpaceDN/>
        <w:ind w:firstLine="480"/>
        <w:jc w:val="both"/>
        <w:rPr>
          <w:sz w:val="24"/>
          <w:szCs w:val="24"/>
        </w:rPr>
      </w:pPr>
      <w:r w:rsidRPr="00EC7DE1">
        <w:rPr>
          <w:sz w:val="24"/>
          <w:szCs w:val="24"/>
        </w:rPr>
        <w:t>1. За следващи 10, 20 или 30 години срещу съответната такса от 40,00 лв.</w:t>
      </w:r>
      <w:r w:rsidRPr="00EC7DE1">
        <w:rPr>
          <w:sz w:val="24"/>
          <w:szCs w:val="24"/>
          <w:lang w:eastAsia="bg-BG"/>
        </w:rPr>
        <w:t xml:space="preserve"> (20,45€)</w:t>
      </w:r>
      <w:r w:rsidRPr="00EC7DE1">
        <w:rPr>
          <w:sz w:val="24"/>
          <w:szCs w:val="24"/>
        </w:rPr>
        <w:t xml:space="preserve">, 80,00 лв. </w:t>
      </w:r>
      <w:r w:rsidRPr="00EC7DE1">
        <w:rPr>
          <w:sz w:val="24"/>
          <w:szCs w:val="24"/>
          <w:lang w:eastAsia="bg-BG"/>
        </w:rPr>
        <w:t>(40,90€)</w:t>
      </w:r>
      <w:r w:rsidRPr="00EC7DE1">
        <w:rPr>
          <w:sz w:val="24"/>
          <w:szCs w:val="24"/>
        </w:rPr>
        <w:t>, и 120,00 лв.</w:t>
      </w:r>
      <w:r w:rsidRPr="00EC7DE1">
        <w:rPr>
          <w:sz w:val="24"/>
          <w:szCs w:val="24"/>
          <w:lang w:eastAsia="bg-BG"/>
        </w:rPr>
        <w:t xml:space="preserve"> (61,35€)</w:t>
      </w:r>
      <w:r w:rsidRPr="00EC7DE1">
        <w:rPr>
          <w:sz w:val="24"/>
          <w:szCs w:val="24"/>
        </w:rPr>
        <w:t>,;</w:t>
      </w:r>
    </w:p>
    <w:p w14:paraId="74108A30" w14:textId="77777777" w:rsidR="00EC7DE1" w:rsidRPr="00EC7DE1" w:rsidRDefault="00EC7DE1" w:rsidP="00EC7DE1">
      <w:pPr>
        <w:widowControl/>
        <w:autoSpaceDE/>
        <w:autoSpaceDN/>
        <w:ind w:firstLine="426"/>
        <w:jc w:val="both"/>
        <w:rPr>
          <w:sz w:val="24"/>
          <w:szCs w:val="24"/>
        </w:rPr>
      </w:pPr>
      <w:r w:rsidRPr="00EC7DE1">
        <w:rPr>
          <w:sz w:val="24"/>
          <w:szCs w:val="24"/>
        </w:rPr>
        <w:t xml:space="preserve">(4) </w:t>
      </w:r>
      <w:proofErr w:type="spellStart"/>
      <w:r w:rsidRPr="00EC7DE1">
        <w:rPr>
          <w:sz w:val="24"/>
          <w:szCs w:val="24"/>
        </w:rPr>
        <w:t>Урновата</w:t>
      </w:r>
      <w:proofErr w:type="spellEnd"/>
      <w:r w:rsidRPr="00EC7DE1">
        <w:rPr>
          <w:sz w:val="24"/>
          <w:szCs w:val="24"/>
        </w:rPr>
        <w:t xml:space="preserve"> ниша се предоставя както следва:</w:t>
      </w:r>
    </w:p>
    <w:p w14:paraId="39925297" w14:textId="77777777" w:rsidR="00EC7DE1" w:rsidRPr="00EC7DE1" w:rsidRDefault="00EC7DE1" w:rsidP="00EC7DE1">
      <w:pPr>
        <w:widowControl/>
        <w:autoSpaceDE/>
        <w:autoSpaceDN/>
        <w:ind w:firstLine="426"/>
        <w:jc w:val="both"/>
        <w:rPr>
          <w:sz w:val="24"/>
          <w:szCs w:val="24"/>
        </w:rPr>
      </w:pPr>
      <w:r w:rsidRPr="00EC7DE1">
        <w:rPr>
          <w:sz w:val="24"/>
          <w:szCs w:val="24"/>
        </w:rPr>
        <w:t>1. За следващи 10, 20 или 30 години срещу съответната такса от 50,00 лв.</w:t>
      </w:r>
      <w:r w:rsidRPr="00EC7DE1">
        <w:rPr>
          <w:sz w:val="24"/>
          <w:szCs w:val="24"/>
          <w:lang w:eastAsia="bg-BG"/>
        </w:rPr>
        <w:t xml:space="preserve"> (25,56€)</w:t>
      </w:r>
      <w:r w:rsidRPr="00EC7DE1">
        <w:rPr>
          <w:sz w:val="24"/>
          <w:szCs w:val="24"/>
        </w:rPr>
        <w:t>, 100,00 лв.</w:t>
      </w:r>
      <w:r w:rsidRPr="00EC7DE1">
        <w:rPr>
          <w:sz w:val="24"/>
          <w:szCs w:val="24"/>
          <w:lang w:eastAsia="bg-BG"/>
        </w:rPr>
        <w:t xml:space="preserve"> (51,33€)</w:t>
      </w:r>
      <w:r w:rsidRPr="00EC7DE1">
        <w:rPr>
          <w:sz w:val="24"/>
          <w:szCs w:val="24"/>
        </w:rPr>
        <w:t xml:space="preserve"> и 150,00 лв.</w:t>
      </w:r>
      <w:r w:rsidRPr="00EC7DE1">
        <w:rPr>
          <w:sz w:val="24"/>
          <w:szCs w:val="24"/>
          <w:lang w:eastAsia="bg-BG"/>
        </w:rPr>
        <w:t xml:space="preserve"> (76,69€)</w:t>
      </w:r>
      <w:r w:rsidRPr="00EC7DE1">
        <w:rPr>
          <w:sz w:val="24"/>
          <w:szCs w:val="24"/>
        </w:rPr>
        <w:t>;</w:t>
      </w:r>
    </w:p>
    <w:p w14:paraId="3D774E23" w14:textId="77777777" w:rsidR="00EC7DE1" w:rsidRPr="00EC7DE1" w:rsidRDefault="00EC7DE1" w:rsidP="00EC7DE1">
      <w:pPr>
        <w:widowControl/>
        <w:autoSpaceDE/>
        <w:autoSpaceDN/>
        <w:rPr>
          <w:sz w:val="24"/>
          <w:szCs w:val="24"/>
        </w:rPr>
      </w:pPr>
      <w:r w:rsidRPr="00EC7DE1">
        <w:rPr>
          <w:sz w:val="24"/>
          <w:szCs w:val="24"/>
        </w:rPr>
        <w:t xml:space="preserve">       (5) Фамилният гроб се състои от три гробни места:</w:t>
      </w:r>
    </w:p>
    <w:p w14:paraId="24FD620B" w14:textId="77777777" w:rsidR="00EC7DE1" w:rsidRPr="00EC7DE1" w:rsidRDefault="00EC7DE1" w:rsidP="00EC7DE1">
      <w:pPr>
        <w:widowControl/>
        <w:autoSpaceDE/>
        <w:autoSpaceDN/>
        <w:ind w:firstLine="1380"/>
        <w:rPr>
          <w:sz w:val="24"/>
          <w:szCs w:val="24"/>
        </w:rPr>
      </w:pPr>
      <w:r w:rsidRPr="00EC7DE1">
        <w:rPr>
          <w:sz w:val="24"/>
          <w:szCs w:val="24"/>
        </w:rPr>
        <w:t>1. Първото гробно място е безплатно за 8 години /санитарен срок/;</w:t>
      </w:r>
    </w:p>
    <w:p w14:paraId="27A704DB" w14:textId="77777777" w:rsidR="00EC7DE1" w:rsidRPr="00EC7DE1" w:rsidRDefault="00EC7DE1" w:rsidP="00EC7DE1">
      <w:pPr>
        <w:widowControl/>
        <w:autoSpaceDE/>
        <w:autoSpaceDN/>
        <w:ind w:firstLine="1380"/>
        <w:rPr>
          <w:sz w:val="24"/>
          <w:szCs w:val="24"/>
        </w:rPr>
      </w:pPr>
      <w:r w:rsidRPr="00EC7DE1">
        <w:rPr>
          <w:sz w:val="24"/>
          <w:szCs w:val="24"/>
        </w:rPr>
        <w:t xml:space="preserve">2. За обособяването на второто и третото гробно място, се заплаща такса от 140,00 лв. </w:t>
      </w:r>
      <w:r w:rsidRPr="00EC7DE1">
        <w:rPr>
          <w:sz w:val="24"/>
          <w:szCs w:val="24"/>
          <w:lang w:eastAsia="bg-BG"/>
        </w:rPr>
        <w:t>(71,58€)</w:t>
      </w:r>
      <w:r w:rsidRPr="00EC7DE1">
        <w:rPr>
          <w:sz w:val="24"/>
          <w:szCs w:val="24"/>
        </w:rPr>
        <w:t>за срок от 10 години /при първото погребение/;</w:t>
      </w:r>
    </w:p>
    <w:p w14:paraId="4D721CA0" w14:textId="77777777" w:rsidR="00EC7DE1" w:rsidRPr="00EC7DE1" w:rsidRDefault="00EC7DE1" w:rsidP="00EC7DE1">
      <w:pPr>
        <w:widowControl/>
        <w:autoSpaceDE/>
        <w:autoSpaceDN/>
        <w:ind w:firstLine="1380"/>
        <w:jc w:val="both"/>
        <w:rPr>
          <w:sz w:val="24"/>
          <w:szCs w:val="24"/>
        </w:rPr>
      </w:pPr>
      <w:r w:rsidRPr="00EC7DE1">
        <w:rPr>
          <w:sz w:val="24"/>
          <w:szCs w:val="24"/>
        </w:rPr>
        <w:t>3. Преди изтичането на срока по т.2, фамилното гробно място се откупува за следващи 10, 20 или 30 години срещу съответната такса от 180,00 лв.</w:t>
      </w:r>
      <w:r w:rsidRPr="00EC7DE1">
        <w:rPr>
          <w:sz w:val="24"/>
          <w:szCs w:val="24"/>
          <w:lang w:eastAsia="bg-BG"/>
        </w:rPr>
        <w:t xml:space="preserve"> (92,03€)</w:t>
      </w:r>
      <w:r w:rsidRPr="00EC7DE1">
        <w:rPr>
          <w:sz w:val="24"/>
          <w:szCs w:val="24"/>
        </w:rPr>
        <w:t xml:space="preserve">, 360,00 лв. </w:t>
      </w:r>
      <w:r w:rsidRPr="00EC7DE1">
        <w:rPr>
          <w:sz w:val="24"/>
          <w:szCs w:val="24"/>
          <w:lang w:eastAsia="bg-BG"/>
        </w:rPr>
        <w:t xml:space="preserve">(184,06€) </w:t>
      </w:r>
      <w:r w:rsidRPr="00EC7DE1">
        <w:rPr>
          <w:sz w:val="24"/>
          <w:szCs w:val="24"/>
        </w:rPr>
        <w:t>и 540,00 лв.</w:t>
      </w:r>
      <w:r w:rsidRPr="00EC7DE1">
        <w:rPr>
          <w:sz w:val="24"/>
          <w:szCs w:val="24"/>
          <w:lang w:eastAsia="bg-BG"/>
        </w:rPr>
        <w:t xml:space="preserve"> (276,10€)</w:t>
      </w:r>
      <w:r w:rsidRPr="00EC7DE1">
        <w:rPr>
          <w:sz w:val="24"/>
          <w:szCs w:val="24"/>
        </w:rPr>
        <w:t>;</w:t>
      </w:r>
    </w:p>
    <w:p w14:paraId="2DC10283" w14:textId="77777777" w:rsidR="00EC7DE1" w:rsidRPr="00EC7DE1" w:rsidRDefault="00EC7DE1" w:rsidP="00EC7DE1">
      <w:pPr>
        <w:widowControl/>
        <w:autoSpaceDE/>
        <w:autoSpaceDN/>
        <w:ind w:firstLine="1380"/>
        <w:rPr>
          <w:sz w:val="24"/>
          <w:szCs w:val="24"/>
        </w:rPr>
      </w:pPr>
    </w:p>
    <w:p w14:paraId="608A3401" w14:textId="77777777" w:rsidR="00EC7DE1" w:rsidRPr="00EC7DE1" w:rsidRDefault="00EC7DE1" w:rsidP="00EC7DE1">
      <w:pPr>
        <w:widowControl/>
        <w:autoSpaceDE/>
        <w:autoSpaceDN/>
        <w:ind w:firstLine="480"/>
        <w:jc w:val="both"/>
        <w:rPr>
          <w:sz w:val="24"/>
          <w:szCs w:val="24"/>
        </w:rPr>
      </w:pPr>
      <w:r w:rsidRPr="00EC7DE1">
        <w:rPr>
          <w:b/>
          <w:sz w:val="24"/>
          <w:szCs w:val="24"/>
        </w:rPr>
        <w:t xml:space="preserve">Чл.42. </w:t>
      </w:r>
      <w:r w:rsidRPr="00EC7DE1">
        <w:rPr>
          <w:sz w:val="24"/>
          <w:szCs w:val="24"/>
        </w:rPr>
        <w:t>(Изменен с Решение №151, взето с Протокол №6/17.06.2024г. на ОбС – Видин, изменен с Решение №284, взето с Протокол №12/19.12.2024г. на ОбС – Видин и Решение №299, взето с Протокол №14/30.12.2025г. на ОбС – Видин) Такси за услугите, събирани по този раздел са:</w:t>
      </w:r>
    </w:p>
    <w:p w14:paraId="30F9F117" w14:textId="77777777" w:rsidR="00EC7DE1" w:rsidRPr="00EC7DE1" w:rsidRDefault="00EC7DE1" w:rsidP="00EC7DE1">
      <w:pPr>
        <w:widowControl/>
        <w:autoSpaceDE/>
        <w:autoSpaceDN/>
        <w:ind w:firstLine="480"/>
        <w:jc w:val="both"/>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4072"/>
        <w:gridCol w:w="2303"/>
        <w:gridCol w:w="2303"/>
      </w:tblGrid>
      <w:tr w:rsidR="00EC7DE1" w:rsidRPr="00EC7DE1" w14:paraId="62A7F33C" w14:textId="77777777" w:rsidTr="007943D8">
        <w:trPr>
          <w:jc w:val="center"/>
        </w:trPr>
        <w:tc>
          <w:tcPr>
            <w:tcW w:w="607" w:type="dxa"/>
          </w:tcPr>
          <w:p w14:paraId="7FA2DA51" w14:textId="77777777" w:rsidR="00EC7DE1" w:rsidRPr="00EC7DE1" w:rsidRDefault="00EC7DE1" w:rsidP="00EC7DE1">
            <w:pPr>
              <w:widowControl/>
              <w:autoSpaceDE/>
              <w:autoSpaceDN/>
              <w:jc w:val="center"/>
              <w:rPr>
                <w:rFonts w:eastAsia="Calibri"/>
                <w:b/>
                <w:bCs/>
                <w:lang w:eastAsia="bg-BG"/>
              </w:rPr>
            </w:pPr>
          </w:p>
          <w:p w14:paraId="259E42E6" w14:textId="77777777" w:rsidR="00EC7DE1" w:rsidRPr="00EC7DE1" w:rsidRDefault="00EC7DE1" w:rsidP="00EC7DE1">
            <w:pPr>
              <w:widowControl/>
              <w:autoSpaceDE/>
              <w:autoSpaceDN/>
              <w:jc w:val="center"/>
              <w:rPr>
                <w:rFonts w:eastAsia="Calibri"/>
                <w:b/>
                <w:bCs/>
                <w:lang w:eastAsia="bg-BG"/>
              </w:rPr>
            </w:pPr>
            <w:r w:rsidRPr="00EC7DE1">
              <w:rPr>
                <w:rFonts w:eastAsia="Calibri"/>
                <w:b/>
                <w:bCs/>
                <w:lang w:eastAsia="bg-BG"/>
              </w:rPr>
              <w:t>№</w:t>
            </w:r>
          </w:p>
        </w:tc>
        <w:tc>
          <w:tcPr>
            <w:tcW w:w="4072" w:type="dxa"/>
          </w:tcPr>
          <w:p w14:paraId="43793391" w14:textId="77777777" w:rsidR="00EC7DE1" w:rsidRPr="00EC7DE1" w:rsidRDefault="00EC7DE1" w:rsidP="00EC7DE1">
            <w:pPr>
              <w:widowControl/>
              <w:autoSpaceDE/>
              <w:autoSpaceDN/>
              <w:jc w:val="center"/>
              <w:rPr>
                <w:rFonts w:eastAsia="Calibri"/>
                <w:b/>
                <w:bCs/>
                <w:lang w:eastAsia="bg-BG"/>
              </w:rPr>
            </w:pPr>
          </w:p>
          <w:p w14:paraId="1BBC1C7E" w14:textId="77777777" w:rsidR="00EC7DE1" w:rsidRPr="00EC7DE1" w:rsidRDefault="00EC7DE1" w:rsidP="00EC7DE1">
            <w:pPr>
              <w:widowControl/>
              <w:autoSpaceDE/>
              <w:autoSpaceDN/>
              <w:jc w:val="center"/>
              <w:rPr>
                <w:rFonts w:eastAsia="Calibri"/>
                <w:b/>
                <w:bCs/>
                <w:lang w:eastAsia="bg-BG"/>
              </w:rPr>
            </w:pPr>
            <w:r w:rsidRPr="00EC7DE1">
              <w:rPr>
                <w:rFonts w:eastAsia="Calibri"/>
                <w:b/>
                <w:bCs/>
                <w:lang w:eastAsia="bg-BG"/>
              </w:rPr>
              <w:t>НАИМЕНОВАНИЕ</w:t>
            </w:r>
          </w:p>
        </w:tc>
        <w:tc>
          <w:tcPr>
            <w:tcW w:w="2303" w:type="dxa"/>
          </w:tcPr>
          <w:p w14:paraId="1A9DC6F2" w14:textId="77777777" w:rsidR="00EC7DE1" w:rsidRPr="00EC7DE1" w:rsidRDefault="00EC7DE1" w:rsidP="00EC7DE1">
            <w:pPr>
              <w:widowControl/>
              <w:autoSpaceDE/>
              <w:autoSpaceDN/>
              <w:jc w:val="center"/>
              <w:rPr>
                <w:rFonts w:eastAsia="Calibri"/>
                <w:b/>
                <w:bCs/>
                <w:lang w:eastAsia="bg-BG"/>
              </w:rPr>
            </w:pPr>
          </w:p>
          <w:p w14:paraId="31E5FC18" w14:textId="77777777" w:rsidR="00EC7DE1" w:rsidRPr="00EC7DE1" w:rsidRDefault="00EC7DE1" w:rsidP="00EC7DE1">
            <w:pPr>
              <w:widowControl/>
              <w:autoSpaceDE/>
              <w:autoSpaceDN/>
              <w:jc w:val="center"/>
              <w:rPr>
                <w:rFonts w:eastAsia="Calibri"/>
                <w:b/>
                <w:bCs/>
                <w:lang w:eastAsia="bg-BG"/>
              </w:rPr>
            </w:pPr>
            <w:r w:rsidRPr="00EC7DE1">
              <w:rPr>
                <w:rFonts w:eastAsia="Calibri"/>
                <w:b/>
                <w:bCs/>
                <w:lang w:eastAsia="bg-BG"/>
              </w:rPr>
              <w:t>ЦЕНИ С ДДС /действащи /лв.</w:t>
            </w:r>
          </w:p>
        </w:tc>
        <w:tc>
          <w:tcPr>
            <w:tcW w:w="2303" w:type="dxa"/>
          </w:tcPr>
          <w:p w14:paraId="5F04F7D0" w14:textId="77777777" w:rsidR="00EC7DE1" w:rsidRPr="00EC7DE1" w:rsidRDefault="00EC7DE1" w:rsidP="00EC7DE1">
            <w:pPr>
              <w:widowControl/>
              <w:autoSpaceDE/>
              <w:autoSpaceDN/>
              <w:jc w:val="center"/>
              <w:rPr>
                <w:rFonts w:eastAsia="Calibri"/>
                <w:b/>
                <w:bCs/>
                <w:lang w:eastAsia="bg-BG"/>
              </w:rPr>
            </w:pPr>
          </w:p>
          <w:p w14:paraId="5CA3D142" w14:textId="77777777" w:rsidR="00EC7DE1" w:rsidRPr="00EC7DE1" w:rsidRDefault="00EC7DE1" w:rsidP="00EC7DE1">
            <w:pPr>
              <w:widowControl/>
              <w:autoSpaceDE/>
              <w:autoSpaceDN/>
              <w:jc w:val="center"/>
              <w:rPr>
                <w:rFonts w:eastAsia="Calibri"/>
                <w:b/>
                <w:bCs/>
                <w:lang w:eastAsia="bg-BG"/>
              </w:rPr>
            </w:pPr>
            <w:r w:rsidRPr="00EC7DE1">
              <w:rPr>
                <w:rFonts w:eastAsia="Calibri"/>
                <w:b/>
                <w:bCs/>
                <w:lang w:eastAsia="bg-BG"/>
              </w:rPr>
              <w:t>ЦЕНИ С ДДС</w:t>
            </w:r>
          </w:p>
          <w:p w14:paraId="139FC3FF" w14:textId="77777777" w:rsidR="00EC7DE1" w:rsidRPr="00EC7DE1" w:rsidRDefault="00EC7DE1" w:rsidP="00EC7DE1">
            <w:pPr>
              <w:widowControl/>
              <w:autoSpaceDE/>
              <w:autoSpaceDN/>
              <w:jc w:val="center"/>
              <w:rPr>
                <w:rFonts w:eastAsia="Calibri"/>
                <w:b/>
                <w:bCs/>
                <w:lang w:eastAsia="bg-BG"/>
              </w:rPr>
            </w:pPr>
            <w:r w:rsidRPr="00EC7DE1">
              <w:rPr>
                <w:rFonts w:eastAsia="Calibri"/>
                <w:b/>
                <w:bCs/>
                <w:lang w:eastAsia="bg-BG"/>
              </w:rPr>
              <w:t>/нови /евро</w:t>
            </w:r>
          </w:p>
          <w:p w14:paraId="732EBA24" w14:textId="77777777" w:rsidR="00EC7DE1" w:rsidRPr="00EC7DE1" w:rsidRDefault="00EC7DE1" w:rsidP="00EC7DE1">
            <w:pPr>
              <w:widowControl/>
              <w:autoSpaceDE/>
              <w:autoSpaceDN/>
              <w:jc w:val="center"/>
              <w:rPr>
                <w:rFonts w:eastAsia="Calibri"/>
                <w:b/>
                <w:bCs/>
                <w:lang w:eastAsia="bg-BG"/>
              </w:rPr>
            </w:pPr>
          </w:p>
        </w:tc>
      </w:tr>
      <w:tr w:rsidR="00EC7DE1" w:rsidRPr="00EC7DE1" w14:paraId="353DC78E" w14:textId="77777777" w:rsidTr="007943D8">
        <w:trPr>
          <w:jc w:val="center"/>
        </w:trPr>
        <w:tc>
          <w:tcPr>
            <w:tcW w:w="607" w:type="dxa"/>
            <w:vAlign w:val="center"/>
          </w:tcPr>
          <w:p w14:paraId="602B1DE3" w14:textId="77777777" w:rsidR="00EC7DE1" w:rsidRPr="00EC7DE1" w:rsidRDefault="00EC7DE1" w:rsidP="00EC7DE1">
            <w:pPr>
              <w:widowControl/>
              <w:autoSpaceDE/>
              <w:autoSpaceDN/>
              <w:rPr>
                <w:sz w:val="24"/>
                <w:szCs w:val="24"/>
              </w:rPr>
            </w:pPr>
            <w:r w:rsidRPr="00EC7DE1">
              <w:rPr>
                <w:sz w:val="24"/>
                <w:szCs w:val="24"/>
              </w:rPr>
              <w:t>1</w:t>
            </w:r>
          </w:p>
        </w:tc>
        <w:tc>
          <w:tcPr>
            <w:tcW w:w="4072" w:type="dxa"/>
          </w:tcPr>
          <w:p w14:paraId="7126662D" w14:textId="77777777" w:rsidR="00EC7DE1" w:rsidRPr="00EC7DE1" w:rsidRDefault="00EC7DE1" w:rsidP="00EC7DE1">
            <w:pPr>
              <w:widowControl/>
              <w:autoSpaceDE/>
              <w:autoSpaceDN/>
              <w:rPr>
                <w:sz w:val="24"/>
                <w:szCs w:val="24"/>
              </w:rPr>
            </w:pPr>
            <w:r w:rsidRPr="00EC7DE1">
              <w:rPr>
                <w:sz w:val="24"/>
                <w:szCs w:val="24"/>
              </w:rPr>
              <w:t xml:space="preserve">Ритуал в зала </w:t>
            </w:r>
          </w:p>
          <w:p w14:paraId="692ACEF2" w14:textId="77777777" w:rsidR="00EC7DE1" w:rsidRPr="00EC7DE1" w:rsidRDefault="00EC7DE1" w:rsidP="00EC7DE1">
            <w:pPr>
              <w:widowControl/>
              <w:autoSpaceDE/>
              <w:autoSpaceDN/>
              <w:rPr>
                <w:sz w:val="24"/>
                <w:szCs w:val="24"/>
              </w:rPr>
            </w:pPr>
            <w:r w:rsidRPr="00EC7DE1">
              <w:rPr>
                <w:sz w:val="24"/>
                <w:szCs w:val="24"/>
              </w:rPr>
              <w:lastRenderedPageBreak/>
              <w:t>- без озвучаване</w:t>
            </w:r>
          </w:p>
          <w:p w14:paraId="2A520AD5" w14:textId="77777777" w:rsidR="00EC7DE1" w:rsidRPr="00EC7DE1" w:rsidRDefault="00EC7DE1" w:rsidP="00EC7DE1">
            <w:pPr>
              <w:widowControl/>
              <w:autoSpaceDE/>
              <w:autoSpaceDN/>
              <w:rPr>
                <w:sz w:val="24"/>
                <w:szCs w:val="24"/>
              </w:rPr>
            </w:pPr>
            <w:r w:rsidRPr="00EC7DE1">
              <w:rPr>
                <w:sz w:val="24"/>
                <w:szCs w:val="24"/>
              </w:rPr>
              <w:t>- с озвучаване</w:t>
            </w:r>
          </w:p>
        </w:tc>
        <w:tc>
          <w:tcPr>
            <w:tcW w:w="2303" w:type="dxa"/>
          </w:tcPr>
          <w:p w14:paraId="28765CF4" w14:textId="77777777" w:rsidR="00EC7DE1" w:rsidRPr="00EC7DE1" w:rsidRDefault="00EC7DE1" w:rsidP="00EC7DE1">
            <w:pPr>
              <w:widowControl/>
              <w:autoSpaceDE/>
              <w:autoSpaceDN/>
              <w:jc w:val="center"/>
              <w:rPr>
                <w:sz w:val="24"/>
                <w:szCs w:val="24"/>
              </w:rPr>
            </w:pPr>
          </w:p>
          <w:p w14:paraId="5FD8D2BB" w14:textId="77777777" w:rsidR="00EC7DE1" w:rsidRPr="00EC7DE1" w:rsidRDefault="00EC7DE1" w:rsidP="00EC7DE1">
            <w:pPr>
              <w:widowControl/>
              <w:autoSpaceDE/>
              <w:autoSpaceDN/>
              <w:jc w:val="center"/>
              <w:rPr>
                <w:sz w:val="24"/>
                <w:szCs w:val="24"/>
              </w:rPr>
            </w:pPr>
            <w:r w:rsidRPr="00EC7DE1">
              <w:rPr>
                <w:sz w:val="24"/>
                <w:szCs w:val="24"/>
              </w:rPr>
              <w:lastRenderedPageBreak/>
              <w:t>50.00</w:t>
            </w:r>
          </w:p>
          <w:p w14:paraId="1C1944D3" w14:textId="77777777" w:rsidR="00EC7DE1" w:rsidRPr="00EC7DE1" w:rsidRDefault="00EC7DE1" w:rsidP="00EC7DE1">
            <w:pPr>
              <w:widowControl/>
              <w:autoSpaceDE/>
              <w:autoSpaceDN/>
              <w:jc w:val="center"/>
              <w:rPr>
                <w:sz w:val="24"/>
                <w:szCs w:val="24"/>
              </w:rPr>
            </w:pPr>
            <w:r w:rsidRPr="00EC7DE1">
              <w:rPr>
                <w:sz w:val="24"/>
                <w:szCs w:val="24"/>
              </w:rPr>
              <w:t>60.00</w:t>
            </w:r>
          </w:p>
        </w:tc>
        <w:tc>
          <w:tcPr>
            <w:tcW w:w="2303" w:type="dxa"/>
          </w:tcPr>
          <w:p w14:paraId="107213EB" w14:textId="77777777" w:rsidR="00EC7DE1" w:rsidRPr="00EC7DE1" w:rsidRDefault="00EC7DE1" w:rsidP="00EC7DE1">
            <w:pPr>
              <w:widowControl/>
              <w:autoSpaceDE/>
              <w:autoSpaceDN/>
              <w:jc w:val="center"/>
              <w:rPr>
                <w:sz w:val="24"/>
                <w:szCs w:val="24"/>
              </w:rPr>
            </w:pPr>
          </w:p>
          <w:p w14:paraId="0372D9DE" w14:textId="77777777" w:rsidR="00EC7DE1" w:rsidRPr="00EC7DE1" w:rsidRDefault="00EC7DE1" w:rsidP="00EC7DE1">
            <w:pPr>
              <w:widowControl/>
              <w:autoSpaceDE/>
              <w:autoSpaceDN/>
              <w:jc w:val="center"/>
              <w:rPr>
                <w:sz w:val="24"/>
                <w:szCs w:val="24"/>
              </w:rPr>
            </w:pPr>
            <w:r w:rsidRPr="00EC7DE1">
              <w:rPr>
                <w:sz w:val="24"/>
                <w:szCs w:val="24"/>
              </w:rPr>
              <w:lastRenderedPageBreak/>
              <w:t>25,56</w:t>
            </w:r>
          </w:p>
          <w:p w14:paraId="681CD5AA" w14:textId="77777777" w:rsidR="00EC7DE1" w:rsidRPr="00EC7DE1" w:rsidRDefault="00EC7DE1" w:rsidP="00EC7DE1">
            <w:pPr>
              <w:widowControl/>
              <w:autoSpaceDE/>
              <w:autoSpaceDN/>
              <w:jc w:val="center"/>
              <w:rPr>
                <w:sz w:val="24"/>
                <w:szCs w:val="24"/>
              </w:rPr>
            </w:pPr>
            <w:r w:rsidRPr="00EC7DE1">
              <w:rPr>
                <w:sz w:val="24"/>
                <w:szCs w:val="24"/>
              </w:rPr>
              <w:t>30,68</w:t>
            </w:r>
          </w:p>
        </w:tc>
      </w:tr>
      <w:tr w:rsidR="00EC7DE1" w:rsidRPr="00EC7DE1" w14:paraId="1E2AA1FB" w14:textId="77777777" w:rsidTr="007943D8">
        <w:trPr>
          <w:trHeight w:val="430"/>
          <w:jc w:val="center"/>
        </w:trPr>
        <w:tc>
          <w:tcPr>
            <w:tcW w:w="607" w:type="dxa"/>
            <w:vAlign w:val="center"/>
          </w:tcPr>
          <w:p w14:paraId="1E1D6289" w14:textId="77777777" w:rsidR="00EC7DE1" w:rsidRPr="00EC7DE1" w:rsidRDefault="00EC7DE1" w:rsidP="00EC7DE1">
            <w:pPr>
              <w:widowControl/>
              <w:autoSpaceDE/>
              <w:autoSpaceDN/>
              <w:rPr>
                <w:sz w:val="24"/>
                <w:szCs w:val="24"/>
              </w:rPr>
            </w:pPr>
            <w:r w:rsidRPr="00EC7DE1">
              <w:rPr>
                <w:sz w:val="24"/>
                <w:szCs w:val="24"/>
              </w:rPr>
              <w:lastRenderedPageBreak/>
              <w:t>2</w:t>
            </w:r>
          </w:p>
        </w:tc>
        <w:tc>
          <w:tcPr>
            <w:tcW w:w="4072" w:type="dxa"/>
          </w:tcPr>
          <w:p w14:paraId="6859F457" w14:textId="77777777" w:rsidR="00EC7DE1" w:rsidRPr="00EC7DE1" w:rsidRDefault="00EC7DE1" w:rsidP="00EC7DE1">
            <w:pPr>
              <w:widowControl/>
              <w:autoSpaceDE/>
              <w:autoSpaceDN/>
              <w:rPr>
                <w:sz w:val="24"/>
                <w:szCs w:val="24"/>
              </w:rPr>
            </w:pPr>
            <w:r w:rsidRPr="00EC7DE1">
              <w:rPr>
                <w:sz w:val="24"/>
                <w:szCs w:val="24"/>
              </w:rPr>
              <w:t xml:space="preserve">Ритуал на гроб </w:t>
            </w:r>
          </w:p>
        </w:tc>
        <w:tc>
          <w:tcPr>
            <w:tcW w:w="2303" w:type="dxa"/>
          </w:tcPr>
          <w:p w14:paraId="5DFF8DE3" w14:textId="77777777" w:rsidR="00EC7DE1" w:rsidRPr="00EC7DE1" w:rsidRDefault="00EC7DE1" w:rsidP="00EC7DE1">
            <w:pPr>
              <w:widowControl/>
              <w:autoSpaceDE/>
              <w:autoSpaceDN/>
              <w:jc w:val="center"/>
              <w:rPr>
                <w:sz w:val="24"/>
                <w:szCs w:val="24"/>
              </w:rPr>
            </w:pPr>
            <w:r w:rsidRPr="00EC7DE1">
              <w:rPr>
                <w:sz w:val="24"/>
                <w:szCs w:val="24"/>
              </w:rPr>
              <w:t>50.00</w:t>
            </w:r>
          </w:p>
        </w:tc>
        <w:tc>
          <w:tcPr>
            <w:tcW w:w="2303" w:type="dxa"/>
          </w:tcPr>
          <w:p w14:paraId="2FF326F7" w14:textId="77777777" w:rsidR="00EC7DE1" w:rsidRPr="00EC7DE1" w:rsidRDefault="00EC7DE1" w:rsidP="00EC7DE1">
            <w:pPr>
              <w:widowControl/>
              <w:autoSpaceDE/>
              <w:autoSpaceDN/>
              <w:jc w:val="center"/>
              <w:rPr>
                <w:sz w:val="24"/>
                <w:szCs w:val="24"/>
              </w:rPr>
            </w:pPr>
            <w:r w:rsidRPr="00EC7DE1">
              <w:rPr>
                <w:sz w:val="24"/>
                <w:szCs w:val="24"/>
              </w:rPr>
              <w:t>25,56</w:t>
            </w:r>
          </w:p>
        </w:tc>
      </w:tr>
      <w:tr w:rsidR="00EC7DE1" w:rsidRPr="00EC7DE1" w14:paraId="1CF68F26" w14:textId="77777777" w:rsidTr="007943D8">
        <w:trPr>
          <w:jc w:val="center"/>
        </w:trPr>
        <w:tc>
          <w:tcPr>
            <w:tcW w:w="607" w:type="dxa"/>
            <w:vAlign w:val="center"/>
          </w:tcPr>
          <w:p w14:paraId="6494E243" w14:textId="77777777" w:rsidR="00EC7DE1" w:rsidRPr="00EC7DE1" w:rsidRDefault="00EC7DE1" w:rsidP="00EC7DE1">
            <w:pPr>
              <w:widowControl/>
              <w:autoSpaceDE/>
              <w:autoSpaceDN/>
              <w:rPr>
                <w:sz w:val="24"/>
                <w:szCs w:val="24"/>
              </w:rPr>
            </w:pPr>
            <w:r w:rsidRPr="00EC7DE1">
              <w:rPr>
                <w:sz w:val="24"/>
                <w:szCs w:val="24"/>
              </w:rPr>
              <w:t>3</w:t>
            </w:r>
          </w:p>
        </w:tc>
        <w:tc>
          <w:tcPr>
            <w:tcW w:w="4072" w:type="dxa"/>
          </w:tcPr>
          <w:p w14:paraId="3EB91A81" w14:textId="77777777" w:rsidR="00EC7DE1" w:rsidRPr="00EC7DE1" w:rsidRDefault="00EC7DE1" w:rsidP="00EC7DE1">
            <w:pPr>
              <w:widowControl/>
              <w:autoSpaceDE/>
              <w:autoSpaceDN/>
              <w:rPr>
                <w:sz w:val="24"/>
                <w:szCs w:val="24"/>
              </w:rPr>
            </w:pPr>
            <w:r w:rsidRPr="00EC7DE1">
              <w:rPr>
                <w:sz w:val="24"/>
                <w:szCs w:val="24"/>
              </w:rPr>
              <w:t>Възпоменание</w:t>
            </w:r>
          </w:p>
        </w:tc>
        <w:tc>
          <w:tcPr>
            <w:tcW w:w="2303" w:type="dxa"/>
          </w:tcPr>
          <w:p w14:paraId="5E3A8B7F" w14:textId="77777777" w:rsidR="00EC7DE1" w:rsidRPr="00EC7DE1" w:rsidRDefault="00EC7DE1" w:rsidP="00EC7DE1">
            <w:pPr>
              <w:widowControl/>
              <w:autoSpaceDE/>
              <w:autoSpaceDN/>
              <w:jc w:val="center"/>
              <w:rPr>
                <w:sz w:val="24"/>
                <w:szCs w:val="24"/>
              </w:rPr>
            </w:pPr>
            <w:r w:rsidRPr="00EC7DE1">
              <w:rPr>
                <w:sz w:val="24"/>
                <w:szCs w:val="24"/>
              </w:rPr>
              <w:t>50.00</w:t>
            </w:r>
          </w:p>
        </w:tc>
        <w:tc>
          <w:tcPr>
            <w:tcW w:w="2303" w:type="dxa"/>
          </w:tcPr>
          <w:p w14:paraId="07066FAA" w14:textId="77777777" w:rsidR="00EC7DE1" w:rsidRPr="00EC7DE1" w:rsidRDefault="00EC7DE1" w:rsidP="00EC7DE1">
            <w:pPr>
              <w:widowControl/>
              <w:autoSpaceDE/>
              <w:autoSpaceDN/>
              <w:jc w:val="center"/>
              <w:rPr>
                <w:sz w:val="24"/>
                <w:szCs w:val="24"/>
              </w:rPr>
            </w:pPr>
            <w:r w:rsidRPr="00EC7DE1">
              <w:rPr>
                <w:sz w:val="24"/>
                <w:szCs w:val="24"/>
              </w:rPr>
              <w:t>25,56</w:t>
            </w:r>
          </w:p>
        </w:tc>
      </w:tr>
      <w:tr w:rsidR="00EC7DE1" w:rsidRPr="00EC7DE1" w14:paraId="6002BEEE" w14:textId="77777777" w:rsidTr="007943D8">
        <w:trPr>
          <w:jc w:val="center"/>
        </w:trPr>
        <w:tc>
          <w:tcPr>
            <w:tcW w:w="607" w:type="dxa"/>
            <w:vAlign w:val="center"/>
          </w:tcPr>
          <w:p w14:paraId="39DE55BC" w14:textId="77777777" w:rsidR="00EC7DE1" w:rsidRPr="00EC7DE1" w:rsidRDefault="00EC7DE1" w:rsidP="00EC7DE1">
            <w:pPr>
              <w:widowControl/>
              <w:autoSpaceDE/>
              <w:autoSpaceDN/>
              <w:rPr>
                <w:sz w:val="24"/>
                <w:szCs w:val="24"/>
              </w:rPr>
            </w:pPr>
            <w:r w:rsidRPr="00EC7DE1">
              <w:rPr>
                <w:sz w:val="24"/>
                <w:szCs w:val="24"/>
              </w:rPr>
              <w:t>4</w:t>
            </w:r>
          </w:p>
        </w:tc>
        <w:tc>
          <w:tcPr>
            <w:tcW w:w="4072" w:type="dxa"/>
          </w:tcPr>
          <w:p w14:paraId="218BD83A" w14:textId="77777777" w:rsidR="00EC7DE1" w:rsidRPr="00EC7DE1" w:rsidRDefault="00EC7DE1" w:rsidP="00EC7DE1">
            <w:pPr>
              <w:widowControl/>
              <w:autoSpaceDE/>
              <w:autoSpaceDN/>
              <w:rPr>
                <w:sz w:val="24"/>
                <w:szCs w:val="24"/>
              </w:rPr>
            </w:pPr>
            <w:r w:rsidRPr="00EC7DE1">
              <w:rPr>
                <w:sz w:val="24"/>
                <w:szCs w:val="24"/>
              </w:rPr>
              <w:t xml:space="preserve">Издаване на служебна бележка </w:t>
            </w:r>
          </w:p>
        </w:tc>
        <w:tc>
          <w:tcPr>
            <w:tcW w:w="2303" w:type="dxa"/>
          </w:tcPr>
          <w:p w14:paraId="0CF2F520" w14:textId="77777777" w:rsidR="00EC7DE1" w:rsidRPr="00EC7DE1" w:rsidRDefault="00EC7DE1" w:rsidP="00EC7DE1">
            <w:pPr>
              <w:widowControl/>
              <w:autoSpaceDE/>
              <w:autoSpaceDN/>
              <w:jc w:val="center"/>
              <w:rPr>
                <w:sz w:val="24"/>
                <w:szCs w:val="24"/>
              </w:rPr>
            </w:pPr>
            <w:r w:rsidRPr="00EC7DE1">
              <w:rPr>
                <w:sz w:val="24"/>
                <w:szCs w:val="24"/>
              </w:rPr>
              <w:t>3.50</w:t>
            </w:r>
          </w:p>
        </w:tc>
        <w:tc>
          <w:tcPr>
            <w:tcW w:w="2303" w:type="dxa"/>
          </w:tcPr>
          <w:p w14:paraId="5FB28E1C" w14:textId="77777777" w:rsidR="00EC7DE1" w:rsidRPr="00EC7DE1" w:rsidRDefault="00EC7DE1" w:rsidP="00EC7DE1">
            <w:pPr>
              <w:widowControl/>
              <w:autoSpaceDE/>
              <w:autoSpaceDN/>
              <w:jc w:val="center"/>
              <w:rPr>
                <w:sz w:val="24"/>
                <w:szCs w:val="24"/>
              </w:rPr>
            </w:pPr>
            <w:r w:rsidRPr="00EC7DE1">
              <w:rPr>
                <w:sz w:val="24"/>
                <w:szCs w:val="24"/>
              </w:rPr>
              <w:t>1,79</w:t>
            </w:r>
          </w:p>
        </w:tc>
      </w:tr>
      <w:tr w:rsidR="00EC7DE1" w:rsidRPr="00EC7DE1" w14:paraId="3A0107AB" w14:textId="77777777" w:rsidTr="007943D8">
        <w:trPr>
          <w:jc w:val="center"/>
        </w:trPr>
        <w:tc>
          <w:tcPr>
            <w:tcW w:w="607" w:type="dxa"/>
            <w:vAlign w:val="center"/>
          </w:tcPr>
          <w:p w14:paraId="6463ACD7" w14:textId="77777777" w:rsidR="00EC7DE1" w:rsidRPr="00EC7DE1" w:rsidRDefault="00EC7DE1" w:rsidP="00EC7DE1">
            <w:pPr>
              <w:widowControl/>
              <w:autoSpaceDE/>
              <w:autoSpaceDN/>
              <w:rPr>
                <w:sz w:val="24"/>
                <w:szCs w:val="24"/>
              </w:rPr>
            </w:pPr>
            <w:r w:rsidRPr="00EC7DE1">
              <w:rPr>
                <w:sz w:val="24"/>
                <w:szCs w:val="24"/>
              </w:rPr>
              <w:t>5</w:t>
            </w:r>
          </w:p>
        </w:tc>
        <w:tc>
          <w:tcPr>
            <w:tcW w:w="4072" w:type="dxa"/>
          </w:tcPr>
          <w:p w14:paraId="5EEAA206" w14:textId="77777777" w:rsidR="00EC7DE1" w:rsidRPr="00EC7DE1" w:rsidRDefault="00EC7DE1" w:rsidP="00EC7DE1">
            <w:pPr>
              <w:widowControl/>
              <w:autoSpaceDE/>
              <w:autoSpaceDN/>
              <w:rPr>
                <w:sz w:val="24"/>
                <w:szCs w:val="24"/>
              </w:rPr>
            </w:pPr>
            <w:r w:rsidRPr="00EC7DE1">
              <w:rPr>
                <w:sz w:val="24"/>
                <w:szCs w:val="24"/>
              </w:rPr>
              <w:t xml:space="preserve">Аранжиране на ковчег </w:t>
            </w:r>
          </w:p>
        </w:tc>
        <w:tc>
          <w:tcPr>
            <w:tcW w:w="2303" w:type="dxa"/>
          </w:tcPr>
          <w:p w14:paraId="6A56ABED" w14:textId="77777777" w:rsidR="00EC7DE1" w:rsidRPr="00EC7DE1" w:rsidRDefault="00EC7DE1" w:rsidP="00EC7DE1">
            <w:pPr>
              <w:widowControl/>
              <w:autoSpaceDE/>
              <w:autoSpaceDN/>
              <w:jc w:val="center"/>
              <w:rPr>
                <w:sz w:val="24"/>
                <w:szCs w:val="24"/>
              </w:rPr>
            </w:pPr>
            <w:r w:rsidRPr="00EC7DE1">
              <w:rPr>
                <w:sz w:val="24"/>
                <w:szCs w:val="24"/>
              </w:rPr>
              <w:t>40.00</w:t>
            </w:r>
          </w:p>
        </w:tc>
        <w:tc>
          <w:tcPr>
            <w:tcW w:w="2303" w:type="dxa"/>
          </w:tcPr>
          <w:p w14:paraId="1A0E8495" w14:textId="77777777" w:rsidR="00EC7DE1" w:rsidRPr="00EC7DE1" w:rsidRDefault="00EC7DE1" w:rsidP="00EC7DE1">
            <w:pPr>
              <w:widowControl/>
              <w:autoSpaceDE/>
              <w:autoSpaceDN/>
              <w:jc w:val="center"/>
              <w:rPr>
                <w:sz w:val="24"/>
                <w:szCs w:val="24"/>
              </w:rPr>
            </w:pPr>
            <w:r w:rsidRPr="00EC7DE1">
              <w:rPr>
                <w:sz w:val="24"/>
                <w:szCs w:val="24"/>
              </w:rPr>
              <w:t>20.45</w:t>
            </w:r>
          </w:p>
        </w:tc>
      </w:tr>
      <w:tr w:rsidR="00EC7DE1" w:rsidRPr="00EC7DE1" w14:paraId="2FB4CB70" w14:textId="77777777" w:rsidTr="007943D8">
        <w:trPr>
          <w:jc w:val="center"/>
        </w:trPr>
        <w:tc>
          <w:tcPr>
            <w:tcW w:w="607" w:type="dxa"/>
            <w:vAlign w:val="center"/>
          </w:tcPr>
          <w:p w14:paraId="54900628" w14:textId="77777777" w:rsidR="00EC7DE1" w:rsidRPr="00EC7DE1" w:rsidRDefault="00EC7DE1" w:rsidP="00EC7DE1">
            <w:pPr>
              <w:widowControl/>
              <w:autoSpaceDE/>
              <w:autoSpaceDN/>
              <w:rPr>
                <w:sz w:val="24"/>
                <w:szCs w:val="24"/>
              </w:rPr>
            </w:pPr>
            <w:r w:rsidRPr="00EC7DE1">
              <w:rPr>
                <w:sz w:val="24"/>
                <w:szCs w:val="24"/>
              </w:rPr>
              <w:t>6</w:t>
            </w:r>
          </w:p>
        </w:tc>
        <w:tc>
          <w:tcPr>
            <w:tcW w:w="4072" w:type="dxa"/>
          </w:tcPr>
          <w:p w14:paraId="344920F9" w14:textId="77777777" w:rsidR="00EC7DE1" w:rsidRPr="00EC7DE1" w:rsidRDefault="00EC7DE1" w:rsidP="00EC7DE1">
            <w:pPr>
              <w:widowControl/>
              <w:autoSpaceDE/>
              <w:autoSpaceDN/>
              <w:rPr>
                <w:sz w:val="24"/>
                <w:szCs w:val="24"/>
              </w:rPr>
            </w:pPr>
            <w:r w:rsidRPr="00EC7DE1">
              <w:rPr>
                <w:sz w:val="24"/>
                <w:szCs w:val="24"/>
              </w:rPr>
              <w:t xml:space="preserve">Събиране и </w:t>
            </w:r>
            <w:proofErr w:type="spellStart"/>
            <w:r w:rsidRPr="00EC7DE1">
              <w:rPr>
                <w:sz w:val="24"/>
                <w:szCs w:val="24"/>
              </w:rPr>
              <w:t>препогребване</w:t>
            </w:r>
            <w:proofErr w:type="spellEnd"/>
            <w:r w:rsidRPr="00EC7DE1">
              <w:rPr>
                <w:sz w:val="24"/>
                <w:szCs w:val="24"/>
              </w:rPr>
              <w:t xml:space="preserve"> на кости от старо гробно място в същият гроб </w:t>
            </w:r>
          </w:p>
        </w:tc>
        <w:tc>
          <w:tcPr>
            <w:tcW w:w="2303" w:type="dxa"/>
          </w:tcPr>
          <w:p w14:paraId="7482AE45" w14:textId="77777777" w:rsidR="00EC7DE1" w:rsidRPr="00EC7DE1" w:rsidRDefault="00EC7DE1" w:rsidP="00EC7DE1">
            <w:pPr>
              <w:widowControl/>
              <w:autoSpaceDE/>
              <w:autoSpaceDN/>
              <w:jc w:val="center"/>
              <w:rPr>
                <w:sz w:val="24"/>
                <w:szCs w:val="24"/>
              </w:rPr>
            </w:pPr>
            <w:r w:rsidRPr="00EC7DE1">
              <w:rPr>
                <w:sz w:val="24"/>
                <w:szCs w:val="24"/>
              </w:rPr>
              <w:t>100.00</w:t>
            </w:r>
          </w:p>
        </w:tc>
        <w:tc>
          <w:tcPr>
            <w:tcW w:w="2303" w:type="dxa"/>
          </w:tcPr>
          <w:p w14:paraId="546487A6" w14:textId="77777777" w:rsidR="00EC7DE1" w:rsidRPr="00EC7DE1" w:rsidRDefault="00EC7DE1" w:rsidP="00EC7DE1">
            <w:pPr>
              <w:widowControl/>
              <w:autoSpaceDE/>
              <w:autoSpaceDN/>
              <w:jc w:val="center"/>
              <w:rPr>
                <w:sz w:val="24"/>
                <w:szCs w:val="24"/>
              </w:rPr>
            </w:pPr>
            <w:r w:rsidRPr="00EC7DE1">
              <w:rPr>
                <w:sz w:val="24"/>
                <w:szCs w:val="24"/>
              </w:rPr>
              <w:t>51,13</w:t>
            </w:r>
          </w:p>
        </w:tc>
      </w:tr>
      <w:tr w:rsidR="00EC7DE1" w:rsidRPr="00EC7DE1" w14:paraId="6E319866" w14:textId="77777777" w:rsidTr="007943D8">
        <w:trPr>
          <w:jc w:val="center"/>
        </w:trPr>
        <w:tc>
          <w:tcPr>
            <w:tcW w:w="607" w:type="dxa"/>
            <w:vAlign w:val="center"/>
          </w:tcPr>
          <w:p w14:paraId="45ED6340" w14:textId="77777777" w:rsidR="00EC7DE1" w:rsidRPr="00EC7DE1" w:rsidRDefault="00EC7DE1" w:rsidP="00EC7DE1">
            <w:pPr>
              <w:widowControl/>
              <w:autoSpaceDE/>
              <w:autoSpaceDN/>
              <w:rPr>
                <w:sz w:val="24"/>
                <w:szCs w:val="24"/>
              </w:rPr>
            </w:pPr>
            <w:r w:rsidRPr="00EC7DE1">
              <w:rPr>
                <w:sz w:val="24"/>
                <w:szCs w:val="24"/>
              </w:rPr>
              <w:t>7</w:t>
            </w:r>
          </w:p>
        </w:tc>
        <w:tc>
          <w:tcPr>
            <w:tcW w:w="4072" w:type="dxa"/>
          </w:tcPr>
          <w:p w14:paraId="3F0566BE" w14:textId="77777777" w:rsidR="00EC7DE1" w:rsidRPr="00EC7DE1" w:rsidRDefault="00EC7DE1" w:rsidP="00EC7DE1">
            <w:pPr>
              <w:widowControl/>
              <w:autoSpaceDE/>
              <w:autoSpaceDN/>
              <w:rPr>
                <w:sz w:val="24"/>
                <w:szCs w:val="24"/>
              </w:rPr>
            </w:pPr>
            <w:r w:rsidRPr="00EC7DE1">
              <w:rPr>
                <w:sz w:val="24"/>
                <w:szCs w:val="24"/>
              </w:rPr>
              <w:t xml:space="preserve">Събиране и </w:t>
            </w:r>
            <w:proofErr w:type="spellStart"/>
            <w:r w:rsidRPr="00EC7DE1">
              <w:rPr>
                <w:sz w:val="24"/>
                <w:szCs w:val="24"/>
              </w:rPr>
              <w:t>препогребване</w:t>
            </w:r>
            <w:proofErr w:type="spellEnd"/>
            <w:r w:rsidRPr="00EC7DE1">
              <w:rPr>
                <w:sz w:val="24"/>
                <w:szCs w:val="24"/>
              </w:rPr>
              <w:t xml:space="preserve"> на кости от един гроб в друг </w:t>
            </w:r>
          </w:p>
        </w:tc>
        <w:tc>
          <w:tcPr>
            <w:tcW w:w="2303" w:type="dxa"/>
          </w:tcPr>
          <w:p w14:paraId="4D434E5B" w14:textId="77777777" w:rsidR="00EC7DE1" w:rsidRPr="00EC7DE1" w:rsidRDefault="00EC7DE1" w:rsidP="00EC7DE1">
            <w:pPr>
              <w:widowControl/>
              <w:autoSpaceDE/>
              <w:autoSpaceDN/>
              <w:jc w:val="center"/>
              <w:rPr>
                <w:sz w:val="24"/>
                <w:szCs w:val="24"/>
              </w:rPr>
            </w:pPr>
            <w:r w:rsidRPr="00EC7DE1">
              <w:rPr>
                <w:sz w:val="24"/>
                <w:szCs w:val="24"/>
              </w:rPr>
              <w:t>435.00</w:t>
            </w:r>
          </w:p>
        </w:tc>
        <w:tc>
          <w:tcPr>
            <w:tcW w:w="2303" w:type="dxa"/>
          </w:tcPr>
          <w:p w14:paraId="2A21CFE7" w14:textId="77777777" w:rsidR="00EC7DE1" w:rsidRPr="00EC7DE1" w:rsidRDefault="00EC7DE1" w:rsidP="00EC7DE1">
            <w:pPr>
              <w:widowControl/>
              <w:autoSpaceDE/>
              <w:autoSpaceDN/>
              <w:jc w:val="center"/>
              <w:rPr>
                <w:sz w:val="24"/>
                <w:szCs w:val="24"/>
              </w:rPr>
            </w:pPr>
            <w:r w:rsidRPr="00EC7DE1">
              <w:rPr>
                <w:sz w:val="24"/>
                <w:szCs w:val="24"/>
              </w:rPr>
              <w:t>222,41</w:t>
            </w:r>
          </w:p>
        </w:tc>
      </w:tr>
      <w:tr w:rsidR="00EC7DE1" w:rsidRPr="00EC7DE1" w14:paraId="7AFAC4F1" w14:textId="77777777" w:rsidTr="007943D8">
        <w:trPr>
          <w:jc w:val="center"/>
        </w:trPr>
        <w:tc>
          <w:tcPr>
            <w:tcW w:w="607" w:type="dxa"/>
            <w:vAlign w:val="center"/>
          </w:tcPr>
          <w:p w14:paraId="7FB065D4" w14:textId="77777777" w:rsidR="00EC7DE1" w:rsidRPr="00EC7DE1" w:rsidRDefault="00EC7DE1" w:rsidP="00EC7DE1">
            <w:pPr>
              <w:widowControl/>
              <w:autoSpaceDE/>
              <w:autoSpaceDN/>
              <w:rPr>
                <w:sz w:val="24"/>
                <w:szCs w:val="24"/>
              </w:rPr>
            </w:pPr>
            <w:r w:rsidRPr="00EC7DE1">
              <w:rPr>
                <w:sz w:val="24"/>
                <w:szCs w:val="24"/>
              </w:rPr>
              <w:t>8.</w:t>
            </w:r>
          </w:p>
        </w:tc>
        <w:tc>
          <w:tcPr>
            <w:tcW w:w="4072" w:type="dxa"/>
          </w:tcPr>
          <w:p w14:paraId="2D3F820F" w14:textId="77777777" w:rsidR="00EC7DE1" w:rsidRPr="00EC7DE1" w:rsidRDefault="00EC7DE1" w:rsidP="00EC7DE1">
            <w:pPr>
              <w:widowControl/>
              <w:autoSpaceDE/>
              <w:autoSpaceDN/>
              <w:rPr>
                <w:sz w:val="24"/>
                <w:szCs w:val="24"/>
              </w:rPr>
            </w:pPr>
            <w:r w:rsidRPr="00EC7DE1">
              <w:rPr>
                <w:sz w:val="24"/>
                <w:szCs w:val="24"/>
              </w:rPr>
              <w:t xml:space="preserve">Извършване на погребение </w:t>
            </w:r>
          </w:p>
          <w:p w14:paraId="786D3FA7" w14:textId="77777777" w:rsidR="00EC7DE1" w:rsidRPr="00EC7DE1" w:rsidRDefault="00EC7DE1" w:rsidP="00EC7DE1">
            <w:pPr>
              <w:widowControl/>
              <w:autoSpaceDE/>
              <w:autoSpaceDN/>
              <w:rPr>
                <w:sz w:val="24"/>
                <w:szCs w:val="24"/>
              </w:rPr>
            </w:pPr>
            <w:r w:rsidRPr="00EC7DE1">
              <w:rPr>
                <w:sz w:val="24"/>
                <w:szCs w:val="24"/>
              </w:rPr>
              <w:t xml:space="preserve">а/Изкопаване, заравяне и оформяне на гроб </w:t>
            </w:r>
          </w:p>
          <w:p w14:paraId="122FF171" w14:textId="77777777" w:rsidR="00EC7DE1" w:rsidRPr="00EC7DE1" w:rsidRDefault="00EC7DE1" w:rsidP="00EC7DE1">
            <w:pPr>
              <w:widowControl/>
              <w:autoSpaceDE/>
              <w:autoSpaceDN/>
              <w:rPr>
                <w:sz w:val="24"/>
                <w:szCs w:val="24"/>
              </w:rPr>
            </w:pPr>
            <w:r w:rsidRPr="00EC7DE1">
              <w:rPr>
                <w:sz w:val="24"/>
                <w:szCs w:val="24"/>
              </w:rPr>
              <w:t>б/Превоз на покойника в рамките на града</w:t>
            </w:r>
          </w:p>
          <w:p w14:paraId="544E349F" w14:textId="77777777" w:rsidR="00EC7DE1" w:rsidRPr="00EC7DE1" w:rsidRDefault="00EC7DE1" w:rsidP="00EC7DE1">
            <w:pPr>
              <w:widowControl/>
              <w:autoSpaceDE/>
              <w:autoSpaceDN/>
              <w:rPr>
                <w:sz w:val="24"/>
                <w:szCs w:val="24"/>
              </w:rPr>
            </w:pPr>
            <w:r w:rsidRPr="00EC7DE1">
              <w:rPr>
                <w:sz w:val="24"/>
                <w:szCs w:val="24"/>
              </w:rPr>
              <w:t xml:space="preserve">в/Организация на всяко  погребение извършвано в гробищните паркове на гр. Видин </w:t>
            </w:r>
          </w:p>
          <w:p w14:paraId="574596EB" w14:textId="77777777" w:rsidR="00EC7DE1" w:rsidRPr="00EC7DE1" w:rsidRDefault="00EC7DE1" w:rsidP="00EC7DE1">
            <w:pPr>
              <w:widowControl/>
              <w:autoSpaceDE/>
              <w:autoSpaceDN/>
              <w:rPr>
                <w:sz w:val="24"/>
                <w:szCs w:val="24"/>
              </w:rPr>
            </w:pPr>
            <w:r w:rsidRPr="00EC7DE1">
              <w:rPr>
                <w:sz w:val="24"/>
                <w:szCs w:val="24"/>
              </w:rPr>
              <w:t>г/ изкопаване на гроб за гробница</w:t>
            </w:r>
          </w:p>
        </w:tc>
        <w:tc>
          <w:tcPr>
            <w:tcW w:w="2303" w:type="dxa"/>
          </w:tcPr>
          <w:p w14:paraId="23BBA970" w14:textId="77777777" w:rsidR="00EC7DE1" w:rsidRPr="00EC7DE1" w:rsidRDefault="00EC7DE1" w:rsidP="00EC7DE1">
            <w:pPr>
              <w:widowControl/>
              <w:autoSpaceDE/>
              <w:autoSpaceDN/>
              <w:jc w:val="center"/>
              <w:rPr>
                <w:sz w:val="24"/>
                <w:szCs w:val="24"/>
              </w:rPr>
            </w:pPr>
          </w:p>
          <w:p w14:paraId="715FEF06" w14:textId="77777777" w:rsidR="00EC7DE1" w:rsidRPr="00EC7DE1" w:rsidRDefault="00EC7DE1" w:rsidP="00EC7DE1">
            <w:pPr>
              <w:widowControl/>
              <w:autoSpaceDE/>
              <w:autoSpaceDN/>
              <w:jc w:val="center"/>
              <w:rPr>
                <w:sz w:val="24"/>
                <w:szCs w:val="24"/>
              </w:rPr>
            </w:pPr>
            <w:r w:rsidRPr="00EC7DE1">
              <w:rPr>
                <w:sz w:val="24"/>
                <w:szCs w:val="24"/>
              </w:rPr>
              <w:t>300.00</w:t>
            </w:r>
          </w:p>
          <w:p w14:paraId="0861A202" w14:textId="77777777" w:rsidR="00EC7DE1" w:rsidRPr="00EC7DE1" w:rsidRDefault="00EC7DE1" w:rsidP="00EC7DE1">
            <w:pPr>
              <w:widowControl/>
              <w:autoSpaceDE/>
              <w:autoSpaceDN/>
              <w:jc w:val="center"/>
              <w:rPr>
                <w:sz w:val="24"/>
                <w:szCs w:val="24"/>
              </w:rPr>
            </w:pPr>
          </w:p>
          <w:p w14:paraId="2490DEB3" w14:textId="77777777" w:rsidR="00EC7DE1" w:rsidRPr="00EC7DE1" w:rsidRDefault="00EC7DE1" w:rsidP="00EC7DE1">
            <w:pPr>
              <w:widowControl/>
              <w:autoSpaceDE/>
              <w:autoSpaceDN/>
              <w:jc w:val="center"/>
              <w:rPr>
                <w:sz w:val="24"/>
                <w:szCs w:val="24"/>
              </w:rPr>
            </w:pPr>
            <w:r w:rsidRPr="00EC7DE1">
              <w:rPr>
                <w:sz w:val="24"/>
                <w:szCs w:val="24"/>
              </w:rPr>
              <w:t>50.00</w:t>
            </w:r>
          </w:p>
          <w:p w14:paraId="64BC46CD" w14:textId="77777777" w:rsidR="00EC7DE1" w:rsidRPr="00EC7DE1" w:rsidRDefault="00EC7DE1" w:rsidP="00EC7DE1">
            <w:pPr>
              <w:widowControl/>
              <w:autoSpaceDE/>
              <w:autoSpaceDN/>
              <w:jc w:val="center"/>
              <w:rPr>
                <w:sz w:val="24"/>
                <w:szCs w:val="24"/>
              </w:rPr>
            </w:pPr>
          </w:p>
          <w:p w14:paraId="25F51525" w14:textId="77777777" w:rsidR="00EC7DE1" w:rsidRPr="00EC7DE1" w:rsidRDefault="00EC7DE1" w:rsidP="00EC7DE1">
            <w:pPr>
              <w:widowControl/>
              <w:autoSpaceDE/>
              <w:autoSpaceDN/>
              <w:jc w:val="center"/>
              <w:rPr>
                <w:sz w:val="24"/>
                <w:szCs w:val="24"/>
              </w:rPr>
            </w:pPr>
            <w:r w:rsidRPr="00EC7DE1">
              <w:rPr>
                <w:sz w:val="24"/>
                <w:szCs w:val="24"/>
              </w:rPr>
              <w:t>48.00</w:t>
            </w:r>
          </w:p>
          <w:p w14:paraId="4638EAC8" w14:textId="77777777" w:rsidR="00EC7DE1" w:rsidRPr="00EC7DE1" w:rsidRDefault="00EC7DE1" w:rsidP="00EC7DE1">
            <w:pPr>
              <w:widowControl/>
              <w:autoSpaceDE/>
              <w:autoSpaceDN/>
              <w:jc w:val="center"/>
              <w:rPr>
                <w:sz w:val="24"/>
                <w:szCs w:val="24"/>
              </w:rPr>
            </w:pPr>
          </w:p>
          <w:p w14:paraId="1093D94B" w14:textId="77777777" w:rsidR="00EC7DE1" w:rsidRPr="00EC7DE1" w:rsidRDefault="00EC7DE1" w:rsidP="00EC7DE1">
            <w:pPr>
              <w:widowControl/>
              <w:autoSpaceDE/>
              <w:autoSpaceDN/>
              <w:jc w:val="center"/>
              <w:rPr>
                <w:sz w:val="24"/>
                <w:szCs w:val="24"/>
              </w:rPr>
            </w:pPr>
          </w:p>
          <w:p w14:paraId="1303D589" w14:textId="77777777" w:rsidR="00EC7DE1" w:rsidRPr="00EC7DE1" w:rsidRDefault="00EC7DE1" w:rsidP="00EC7DE1">
            <w:pPr>
              <w:widowControl/>
              <w:autoSpaceDE/>
              <w:autoSpaceDN/>
              <w:jc w:val="center"/>
              <w:rPr>
                <w:sz w:val="24"/>
                <w:szCs w:val="24"/>
              </w:rPr>
            </w:pPr>
            <w:r w:rsidRPr="00EC7DE1">
              <w:rPr>
                <w:sz w:val="24"/>
                <w:szCs w:val="24"/>
              </w:rPr>
              <w:t>385.00</w:t>
            </w:r>
          </w:p>
          <w:p w14:paraId="1523A098" w14:textId="77777777" w:rsidR="00EC7DE1" w:rsidRPr="00EC7DE1" w:rsidRDefault="00EC7DE1" w:rsidP="00EC7DE1">
            <w:pPr>
              <w:widowControl/>
              <w:autoSpaceDE/>
              <w:autoSpaceDN/>
              <w:jc w:val="center"/>
              <w:rPr>
                <w:sz w:val="24"/>
                <w:szCs w:val="24"/>
              </w:rPr>
            </w:pPr>
          </w:p>
        </w:tc>
        <w:tc>
          <w:tcPr>
            <w:tcW w:w="2303" w:type="dxa"/>
          </w:tcPr>
          <w:p w14:paraId="12D4A710" w14:textId="77777777" w:rsidR="00EC7DE1" w:rsidRPr="00EC7DE1" w:rsidRDefault="00EC7DE1" w:rsidP="00EC7DE1">
            <w:pPr>
              <w:widowControl/>
              <w:autoSpaceDE/>
              <w:autoSpaceDN/>
              <w:jc w:val="center"/>
              <w:rPr>
                <w:sz w:val="24"/>
                <w:szCs w:val="24"/>
              </w:rPr>
            </w:pPr>
          </w:p>
          <w:p w14:paraId="0319BB00" w14:textId="77777777" w:rsidR="00EC7DE1" w:rsidRPr="00EC7DE1" w:rsidRDefault="00EC7DE1" w:rsidP="00EC7DE1">
            <w:pPr>
              <w:widowControl/>
              <w:autoSpaceDE/>
              <w:autoSpaceDN/>
              <w:jc w:val="center"/>
              <w:rPr>
                <w:sz w:val="24"/>
                <w:szCs w:val="24"/>
              </w:rPr>
            </w:pPr>
            <w:r w:rsidRPr="00EC7DE1">
              <w:rPr>
                <w:sz w:val="24"/>
                <w:szCs w:val="24"/>
              </w:rPr>
              <w:t>153,39</w:t>
            </w:r>
          </w:p>
          <w:p w14:paraId="0D27AC98" w14:textId="77777777" w:rsidR="00EC7DE1" w:rsidRPr="00EC7DE1" w:rsidRDefault="00EC7DE1" w:rsidP="00EC7DE1">
            <w:pPr>
              <w:widowControl/>
              <w:autoSpaceDE/>
              <w:autoSpaceDN/>
              <w:jc w:val="center"/>
              <w:rPr>
                <w:sz w:val="24"/>
                <w:szCs w:val="24"/>
              </w:rPr>
            </w:pPr>
          </w:p>
          <w:p w14:paraId="46150289" w14:textId="77777777" w:rsidR="00EC7DE1" w:rsidRPr="00EC7DE1" w:rsidRDefault="00EC7DE1" w:rsidP="00EC7DE1">
            <w:pPr>
              <w:widowControl/>
              <w:autoSpaceDE/>
              <w:autoSpaceDN/>
              <w:jc w:val="center"/>
              <w:rPr>
                <w:sz w:val="24"/>
                <w:szCs w:val="24"/>
              </w:rPr>
            </w:pPr>
            <w:r w:rsidRPr="00EC7DE1">
              <w:rPr>
                <w:sz w:val="24"/>
                <w:szCs w:val="24"/>
              </w:rPr>
              <w:t>25,56</w:t>
            </w:r>
          </w:p>
          <w:p w14:paraId="2F0F1EE6" w14:textId="77777777" w:rsidR="00EC7DE1" w:rsidRPr="00EC7DE1" w:rsidRDefault="00EC7DE1" w:rsidP="00EC7DE1">
            <w:pPr>
              <w:widowControl/>
              <w:autoSpaceDE/>
              <w:autoSpaceDN/>
              <w:jc w:val="center"/>
              <w:rPr>
                <w:sz w:val="24"/>
                <w:szCs w:val="24"/>
              </w:rPr>
            </w:pPr>
          </w:p>
          <w:p w14:paraId="72211FA4" w14:textId="77777777" w:rsidR="00EC7DE1" w:rsidRPr="00EC7DE1" w:rsidRDefault="00EC7DE1" w:rsidP="00EC7DE1">
            <w:pPr>
              <w:widowControl/>
              <w:autoSpaceDE/>
              <w:autoSpaceDN/>
              <w:jc w:val="center"/>
              <w:rPr>
                <w:sz w:val="24"/>
                <w:szCs w:val="24"/>
              </w:rPr>
            </w:pPr>
            <w:r w:rsidRPr="00EC7DE1">
              <w:rPr>
                <w:sz w:val="24"/>
                <w:szCs w:val="24"/>
              </w:rPr>
              <w:t>25,54</w:t>
            </w:r>
          </w:p>
          <w:p w14:paraId="7BC7B85B" w14:textId="77777777" w:rsidR="00EC7DE1" w:rsidRPr="00EC7DE1" w:rsidRDefault="00EC7DE1" w:rsidP="00EC7DE1">
            <w:pPr>
              <w:widowControl/>
              <w:autoSpaceDE/>
              <w:autoSpaceDN/>
              <w:jc w:val="center"/>
              <w:rPr>
                <w:sz w:val="24"/>
                <w:szCs w:val="24"/>
              </w:rPr>
            </w:pPr>
          </w:p>
          <w:p w14:paraId="37F87CE9" w14:textId="77777777" w:rsidR="00EC7DE1" w:rsidRPr="00EC7DE1" w:rsidRDefault="00EC7DE1" w:rsidP="00EC7DE1">
            <w:pPr>
              <w:widowControl/>
              <w:autoSpaceDE/>
              <w:autoSpaceDN/>
              <w:jc w:val="center"/>
              <w:rPr>
                <w:sz w:val="24"/>
                <w:szCs w:val="24"/>
              </w:rPr>
            </w:pPr>
          </w:p>
          <w:p w14:paraId="52DCC83E" w14:textId="77777777" w:rsidR="00EC7DE1" w:rsidRPr="00EC7DE1" w:rsidRDefault="00EC7DE1" w:rsidP="00EC7DE1">
            <w:pPr>
              <w:widowControl/>
              <w:autoSpaceDE/>
              <w:autoSpaceDN/>
              <w:jc w:val="center"/>
              <w:rPr>
                <w:sz w:val="24"/>
                <w:szCs w:val="24"/>
              </w:rPr>
            </w:pPr>
            <w:r w:rsidRPr="00EC7DE1">
              <w:rPr>
                <w:sz w:val="24"/>
                <w:szCs w:val="24"/>
              </w:rPr>
              <w:t>196,85</w:t>
            </w:r>
          </w:p>
        </w:tc>
      </w:tr>
      <w:tr w:rsidR="00EC7DE1" w:rsidRPr="00EC7DE1" w14:paraId="6F4F1FB7" w14:textId="77777777" w:rsidTr="007943D8">
        <w:trPr>
          <w:trHeight w:val="568"/>
          <w:jc w:val="center"/>
        </w:trPr>
        <w:tc>
          <w:tcPr>
            <w:tcW w:w="607" w:type="dxa"/>
            <w:vAlign w:val="center"/>
          </w:tcPr>
          <w:p w14:paraId="01624A44" w14:textId="77777777" w:rsidR="00EC7DE1" w:rsidRPr="00EC7DE1" w:rsidRDefault="00EC7DE1" w:rsidP="00EC7DE1">
            <w:pPr>
              <w:widowControl/>
              <w:autoSpaceDE/>
              <w:autoSpaceDN/>
              <w:rPr>
                <w:sz w:val="24"/>
                <w:szCs w:val="24"/>
              </w:rPr>
            </w:pPr>
            <w:r w:rsidRPr="00EC7DE1">
              <w:rPr>
                <w:sz w:val="24"/>
                <w:szCs w:val="24"/>
              </w:rPr>
              <w:t>8.1</w:t>
            </w:r>
          </w:p>
        </w:tc>
        <w:tc>
          <w:tcPr>
            <w:tcW w:w="4072" w:type="dxa"/>
          </w:tcPr>
          <w:p w14:paraId="32C7B7CB" w14:textId="77777777" w:rsidR="00EC7DE1" w:rsidRPr="00EC7DE1" w:rsidRDefault="00EC7DE1" w:rsidP="00EC7DE1">
            <w:pPr>
              <w:widowControl/>
              <w:autoSpaceDE/>
              <w:autoSpaceDN/>
              <w:rPr>
                <w:sz w:val="24"/>
                <w:szCs w:val="24"/>
              </w:rPr>
            </w:pPr>
            <w:r w:rsidRPr="00EC7DE1">
              <w:rPr>
                <w:sz w:val="24"/>
                <w:szCs w:val="24"/>
              </w:rPr>
              <w:t>Уширение на гроб</w:t>
            </w:r>
          </w:p>
        </w:tc>
        <w:tc>
          <w:tcPr>
            <w:tcW w:w="2303" w:type="dxa"/>
          </w:tcPr>
          <w:p w14:paraId="32E2BD37" w14:textId="77777777" w:rsidR="00EC7DE1" w:rsidRPr="00EC7DE1" w:rsidRDefault="00EC7DE1" w:rsidP="00EC7DE1">
            <w:pPr>
              <w:widowControl/>
              <w:autoSpaceDE/>
              <w:autoSpaceDN/>
              <w:jc w:val="center"/>
              <w:rPr>
                <w:sz w:val="24"/>
                <w:szCs w:val="24"/>
              </w:rPr>
            </w:pPr>
            <w:r w:rsidRPr="00EC7DE1">
              <w:rPr>
                <w:sz w:val="24"/>
                <w:szCs w:val="24"/>
              </w:rPr>
              <w:t>51.00</w:t>
            </w:r>
          </w:p>
        </w:tc>
        <w:tc>
          <w:tcPr>
            <w:tcW w:w="2303" w:type="dxa"/>
          </w:tcPr>
          <w:p w14:paraId="3F81BD7C" w14:textId="77777777" w:rsidR="00EC7DE1" w:rsidRPr="00EC7DE1" w:rsidRDefault="00EC7DE1" w:rsidP="00EC7DE1">
            <w:pPr>
              <w:widowControl/>
              <w:autoSpaceDE/>
              <w:autoSpaceDN/>
              <w:jc w:val="center"/>
              <w:rPr>
                <w:sz w:val="24"/>
                <w:szCs w:val="24"/>
              </w:rPr>
            </w:pPr>
            <w:r w:rsidRPr="00EC7DE1">
              <w:rPr>
                <w:sz w:val="24"/>
                <w:szCs w:val="24"/>
              </w:rPr>
              <w:t>26,08</w:t>
            </w:r>
          </w:p>
        </w:tc>
      </w:tr>
      <w:tr w:rsidR="00EC7DE1" w:rsidRPr="00EC7DE1" w14:paraId="08E894A7" w14:textId="77777777" w:rsidTr="007943D8">
        <w:trPr>
          <w:jc w:val="center"/>
        </w:trPr>
        <w:tc>
          <w:tcPr>
            <w:tcW w:w="607" w:type="dxa"/>
            <w:vAlign w:val="center"/>
          </w:tcPr>
          <w:p w14:paraId="49809396" w14:textId="77777777" w:rsidR="00EC7DE1" w:rsidRPr="00EC7DE1" w:rsidRDefault="00EC7DE1" w:rsidP="00EC7DE1">
            <w:pPr>
              <w:widowControl/>
              <w:autoSpaceDE/>
              <w:autoSpaceDN/>
              <w:rPr>
                <w:sz w:val="24"/>
                <w:szCs w:val="24"/>
              </w:rPr>
            </w:pPr>
            <w:r w:rsidRPr="00EC7DE1">
              <w:rPr>
                <w:sz w:val="24"/>
                <w:szCs w:val="24"/>
              </w:rPr>
              <w:t>8.2</w:t>
            </w:r>
          </w:p>
        </w:tc>
        <w:tc>
          <w:tcPr>
            <w:tcW w:w="4072" w:type="dxa"/>
          </w:tcPr>
          <w:p w14:paraId="64AAAEBE" w14:textId="77777777" w:rsidR="00EC7DE1" w:rsidRPr="00EC7DE1" w:rsidRDefault="00EC7DE1" w:rsidP="00EC7DE1">
            <w:pPr>
              <w:widowControl/>
              <w:autoSpaceDE/>
              <w:autoSpaceDN/>
              <w:rPr>
                <w:sz w:val="24"/>
                <w:szCs w:val="24"/>
              </w:rPr>
            </w:pPr>
            <w:r w:rsidRPr="00EC7DE1">
              <w:rPr>
                <w:sz w:val="24"/>
                <w:szCs w:val="24"/>
              </w:rPr>
              <w:t xml:space="preserve">Предоставяне на </w:t>
            </w:r>
            <w:proofErr w:type="spellStart"/>
            <w:r w:rsidRPr="00EC7DE1">
              <w:rPr>
                <w:sz w:val="24"/>
                <w:szCs w:val="24"/>
              </w:rPr>
              <w:t>урнова</w:t>
            </w:r>
            <w:proofErr w:type="spellEnd"/>
            <w:r w:rsidRPr="00EC7DE1">
              <w:rPr>
                <w:sz w:val="24"/>
                <w:szCs w:val="24"/>
              </w:rPr>
              <w:t xml:space="preserve"> ниша с влагане на урни в </w:t>
            </w:r>
            <w:proofErr w:type="spellStart"/>
            <w:r w:rsidRPr="00EC7DE1">
              <w:rPr>
                <w:sz w:val="24"/>
                <w:szCs w:val="24"/>
              </w:rPr>
              <w:t>урнова</w:t>
            </w:r>
            <w:proofErr w:type="spellEnd"/>
            <w:r w:rsidRPr="00EC7DE1">
              <w:rPr>
                <w:sz w:val="24"/>
                <w:szCs w:val="24"/>
              </w:rPr>
              <w:t xml:space="preserve"> стена </w:t>
            </w:r>
          </w:p>
          <w:p w14:paraId="02FE9348" w14:textId="77777777" w:rsidR="00EC7DE1" w:rsidRPr="00EC7DE1" w:rsidRDefault="00EC7DE1" w:rsidP="00EC7DE1">
            <w:pPr>
              <w:widowControl/>
              <w:numPr>
                <w:ilvl w:val="0"/>
                <w:numId w:val="45"/>
              </w:numPr>
              <w:autoSpaceDE/>
              <w:autoSpaceDN/>
              <w:contextualSpacing/>
              <w:rPr>
                <w:sz w:val="24"/>
                <w:szCs w:val="24"/>
              </w:rPr>
            </w:pPr>
            <w:r w:rsidRPr="00EC7DE1">
              <w:rPr>
                <w:sz w:val="24"/>
                <w:szCs w:val="24"/>
              </w:rPr>
              <w:t xml:space="preserve">I ниво и IV ниво </w:t>
            </w:r>
          </w:p>
          <w:p w14:paraId="7B64E5FA" w14:textId="77777777" w:rsidR="00EC7DE1" w:rsidRPr="00EC7DE1" w:rsidRDefault="00EC7DE1" w:rsidP="00EC7DE1">
            <w:pPr>
              <w:widowControl/>
              <w:numPr>
                <w:ilvl w:val="0"/>
                <w:numId w:val="45"/>
              </w:numPr>
              <w:autoSpaceDE/>
              <w:autoSpaceDN/>
              <w:contextualSpacing/>
              <w:rPr>
                <w:sz w:val="24"/>
                <w:szCs w:val="24"/>
              </w:rPr>
            </w:pPr>
            <w:r w:rsidRPr="00EC7DE1">
              <w:rPr>
                <w:sz w:val="24"/>
                <w:szCs w:val="24"/>
              </w:rPr>
              <w:t>II ниво и    III ниво</w:t>
            </w:r>
          </w:p>
        </w:tc>
        <w:tc>
          <w:tcPr>
            <w:tcW w:w="2303" w:type="dxa"/>
          </w:tcPr>
          <w:p w14:paraId="68D7AA32" w14:textId="77777777" w:rsidR="00EC7DE1" w:rsidRPr="00EC7DE1" w:rsidRDefault="00EC7DE1" w:rsidP="00EC7DE1">
            <w:pPr>
              <w:widowControl/>
              <w:autoSpaceDE/>
              <w:autoSpaceDN/>
              <w:jc w:val="center"/>
              <w:rPr>
                <w:sz w:val="24"/>
                <w:szCs w:val="24"/>
              </w:rPr>
            </w:pPr>
          </w:p>
          <w:p w14:paraId="34A9332E" w14:textId="77777777" w:rsidR="00EC7DE1" w:rsidRPr="00EC7DE1" w:rsidRDefault="00EC7DE1" w:rsidP="00EC7DE1">
            <w:pPr>
              <w:widowControl/>
              <w:autoSpaceDE/>
              <w:autoSpaceDN/>
              <w:jc w:val="center"/>
              <w:rPr>
                <w:sz w:val="24"/>
                <w:szCs w:val="24"/>
              </w:rPr>
            </w:pPr>
          </w:p>
          <w:p w14:paraId="5A1D3E95" w14:textId="77777777" w:rsidR="00EC7DE1" w:rsidRPr="00EC7DE1" w:rsidRDefault="00EC7DE1" w:rsidP="00EC7DE1">
            <w:pPr>
              <w:widowControl/>
              <w:autoSpaceDE/>
              <w:autoSpaceDN/>
              <w:jc w:val="center"/>
              <w:rPr>
                <w:sz w:val="24"/>
                <w:szCs w:val="24"/>
              </w:rPr>
            </w:pPr>
            <w:r w:rsidRPr="00EC7DE1">
              <w:rPr>
                <w:sz w:val="24"/>
                <w:szCs w:val="24"/>
              </w:rPr>
              <w:t>900.00</w:t>
            </w:r>
          </w:p>
          <w:p w14:paraId="2EF6AFEC" w14:textId="77777777" w:rsidR="00EC7DE1" w:rsidRPr="00EC7DE1" w:rsidRDefault="00EC7DE1" w:rsidP="00EC7DE1">
            <w:pPr>
              <w:widowControl/>
              <w:autoSpaceDE/>
              <w:autoSpaceDN/>
              <w:jc w:val="center"/>
              <w:rPr>
                <w:sz w:val="24"/>
                <w:szCs w:val="24"/>
              </w:rPr>
            </w:pPr>
            <w:r w:rsidRPr="00EC7DE1">
              <w:rPr>
                <w:sz w:val="24"/>
                <w:szCs w:val="24"/>
              </w:rPr>
              <w:t>1080.00</w:t>
            </w:r>
          </w:p>
        </w:tc>
        <w:tc>
          <w:tcPr>
            <w:tcW w:w="2303" w:type="dxa"/>
          </w:tcPr>
          <w:p w14:paraId="48C7C9C0" w14:textId="77777777" w:rsidR="00EC7DE1" w:rsidRPr="00EC7DE1" w:rsidRDefault="00EC7DE1" w:rsidP="00EC7DE1">
            <w:pPr>
              <w:widowControl/>
              <w:autoSpaceDE/>
              <w:autoSpaceDN/>
              <w:jc w:val="center"/>
              <w:rPr>
                <w:sz w:val="24"/>
                <w:szCs w:val="24"/>
              </w:rPr>
            </w:pPr>
          </w:p>
          <w:p w14:paraId="33939C7F" w14:textId="77777777" w:rsidR="00EC7DE1" w:rsidRPr="00EC7DE1" w:rsidRDefault="00EC7DE1" w:rsidP="00EC7DE1">
            <w:pPr>
              <w:widowControl/>
              <w:autoSpaceDE/>
              <w:autoSpaceDN/>
              <w:jc w:val="center"/>
              <w:rPr>
                <w:sz w:val="24"/>
                <w:szCs w:val="24"/>
              </w:rPr>
            </w:pPr>
          </w:p>
          <w:p w14:paraId="40E7947F" w14:textId="77777777" w:rsidR="00EC7DE1" w:rsidRPr="00EC7DE1" w:rsidRDefault="00EC7DE1" w:rsidP="00EC7DE1">
            <w:pPr>
              <w:widowControl/>
              <w:autoSpaceDE/>
              <w:autoSpaceDN/>
              <w:jc w:val="center"/>
              <w:rPr>
                <w:sz w:val="24"/>
                <w:szCs w:val="24"/>
              </w:rPr>
            </w:pPr>
            <w:r w:rsidRPr="00EC7DE1">
              <w:rPr>
                <w:sz w:val="24"/>
                <w:szCs w:val="24"/>
              </w:rPr>
              <w:t>460,16</w:t>
            </w:r>
          </w:p>
          <w:p w14:paraId="0F38963E" w14:textId="77777777" w:rsidR="00EC7DE1" w:rsidRPr="00EC7DE1" w:rsidRDefault="00EC7DE1" w:rsidP="00EC7DE1">
            <w:pPr>
              <w:widowControl/>
              <w:autoSpaceDE/>
              <w:autoSpaceDN/>
              <w:jc w:val="center"/>
              <w:rPr>
                <w:sz w:val="24"/>
                <w:szCs w:val="24"/>
              </w:rPr>
            </w:pPr>
            <w:r w:rsidRPr="00EC7DE1">
              <w:rPr>
                <w:sz w:val="24"/>
                <w:szCs w:val="24"/>
              </w:rPr>
              <w:t>552,20</w:t>
            </w:r>
          </w:p>
        </w:tc>
      </w:tr>
      <w:tr w:rsidR="00EC7DE1" w:rsidRPr="00EC7DE1" w14:paraId="5BAEC3B6" w14:textId="77777777" w:rsidTr="007943D8">
        <w:trPr>
          <w:jc w:val="center"/>
        </w:trPr>
        <w:tc>
          <w:tcPr>
            <w:tcW w:w="607" w:type="dxa"/>
            <w:vAlign w:val="center"/>
          </w:tcPr>
          <w:p w14:paraId="5D9B931F" w14:textId="77777777" w:rsidR="00EC7DE1" w:rsidRPr="00EC7DE1" w:rsidRDefault="00EC7DE1" w:rsidP="00EC7DE1">
            <w:pPr>
              <w:widowControl/>
              <w:autoSpaceDE/>
              <w:autoSpaceDN/>
              <w:rPr>
                <w:sz w:val="24"/>
                <w:szCs w:val="24"/>
              </w:rPr>
            </w:pPr>
            <w:r w:rsidRPr="00EC7DE1">
              <w:rPr>
                <w:sz w:val="24"/>
                <w:szCs w:val="24"/>
              </w:rPr>
              <w:t>8.3</w:t>
            </w:r>
          </w:p>
        </w:tc>
        <w:tc>
          <w:tcPr>
            <w:tcW w:w="4072" w:type="dxa"/>
          </w:tcPr>
          <w:p w14:paraId="3467FEE7" w14:textId="77777777" w:rsidR="00EC7DE1" w:rsidRPr="00EC7DE1" w:rsidRDefault="00EC7DE1" w:rsidP="00EC7DE1">
            <w:pPr>
              <w:widowControl/>
              <w:autoSpaceDE/>
              <w:autoSpaceDN/>
              <w:rPr>
                <w:sz w:val="24"/>
                <w:szCs w:val="24"/>
              </w:rPr>
            </w:pPr>
            <w:r w:rsidRPr="00EC7DE1">
              <w:rPr>
                <w:sz w:val="24"/>
                <w:szCs w:val="24"/>
              </w:rPr>
              <w:t xml:space="preserve">Полагане на урна в </w:t>
            </w:r>
            <w:proofErr w:type="spellStart"/>
            <w:r w:rsidRPr="00EC7DE1">
              <w:rPr>
                <w:sz w:val="24"/>
                <w:szCs w:val="24"/>
              </w:rPr>
              <w:t>урнова</w:t>
            </w:r>
            <w:proofErr w:type="spellEnd"/>
            <w:r w:rsidRPr="00EC7DE1">
              <w:rPr>
                <w:sz w:val="24"/>
                <w:szCs w:val="24"/>
              </w:rPr>
              <w:t xml:space="preserve"> ниша:</w:t>
            </w:r>
          </w:p>
          <w:p w14:paraId="14AABA50" w14:textId="77777777" w:rsidR="00EC7DE1" w:rsidRPr="00EC7DE1" w:rsidRDefault="00EC7DE1" w:rsidP="00EC7DE1">
            <w:pPr>
              <w:widowControl/>
              <w:numPr>
                <w:ilvl w:val="0"/>
                <w:numId w:val="45"/>
              </w:numPr>
              <w:autoSpaceDE/>
              <w:autoSpaceDN/>
              <w:contextualSpacing/>
              <w:rPr>
                <w:sz w:val="24"/>
                <w:szCs w:val="24"/>
              </w:rPr>
            </w:pPr>
            <w:r w:rsidRPr="00EC7DE1">
              <w:rPr>
                <w:sz w:val="24"/>
                <w:szCs w:val="24"/>
              </w:rPr>
              <w:t xml:space="preserve">Първа урна </w:t>
            </w:r>
          </w:p>
          <w:p w14:paraId="74BA5318" w14:textId="77777777" w:rsidR="00EC7DE1" w:rsidRPr="00EC7DE1" w:rsidRDefault="00EC7DE1" w:rsidP="00EC7DE1">
            <w:pPr>
              <w:widowControl/>
              <w:numPr>
                <w:ilvl w:val="0"/>
                <w:numId w:val="45"/>
              </w:numPr>
              <w:autoSpaceDE/>
              <w:autoSpaceDN/>
              <w:contextualSpacing/>
              <w:rPr>
                <w:sz w:val="24"/>
                <w:szCs w:val="24"/>
              </w:rPr>
            </w:pPr>
            <w:r w:rsidRPr="00EC7DE1">
              <w:rPr>
                <w:sz w:val="24"/>
                <w:szCs w:val="24"/>
              </w:rPr>
              <w:t xml:space="preserve">Втора и всяка следваща </w:t>
            </w:r>
          </w:p>
        </w:tc>
        <w:tc>
          <w:tcPr>
            <w:tcW w:w="2303" w:type="dxa"/>
          </w:tcPr>
          <w:p w14:paraId="2B12BD3A" w14:textId="77777777" w:rsidR="00EC7DE1" w:rsidRPr="00EC7DE1" w:rsidRDefault="00EC7DE1" w:rsidP="00EC7DE1">
            <w:pPr>
              <w:widowControl/>
              <w:autoSpaceDE/>
              <w:autoSpaceDN/>
              <w:jc w:val="center"/>
              <w:rPr>
                <w:sz w:val="24"/>
                <w:szCs w:val="24"/>
              </w:rPr>
            </w:pPr>
          </w:p>
          <w:p w14:paraId="08F21724" w14:textId="77777777" w:rsidR="00EC7DE1" w:rsidRPr="00EC7DE1" w:rsidRDefault="00EC7DE1" w:rsidP="00EC7DE1">
            <w:pPr>
              <w:widowControl/>
              <w:autoSpaceDE/>
              <w:autoSpaceDN/>
              <w:jc w:val="center"/>
              <w:rPr>
                <w:sz w:val="24"/>
                <w:szCs w:val="24"/>
              </w:rPr>
            </w:pPr>
            <w:r w:rsidRPr="00EC7DE1">
              <w:rPr>
                <w:sz w:val="24"/>
                <w:szCs w:val="24"/>
              </w:rPr>
              <w:t>105.00</w:t>
            </w:r>
          </w:p>
          <w:p w14:paraId="4A6E74FA" w14:textId="77777777" w:rsidR="00EC7DE1" w:rsidRPr="00EC7DE1" w:rsidRDefault="00EC7DE1" w:rsidP="00EC7DE1">
            <w:pPr>
              <w:widowControl/>
              <w:autoSpaceDE/>
              <w:autoSpaceDN/>
              <w:jc w:val="center"/>
              <w:rPr>
                <w:sz w:val="24"/>
                <w:szCs w:val="24"/>
              </w:rPr>
            </w:pPr>
            <w:r w:rsidRPr="00EC7DE1">
              <w:rPr>
                <w:sz w:val="24"/>
                <w:szCs w:val="24"/>
              </w:rPr>
              <w:t>60.00</w:t>
            </w:r>
          </w:p>
        </w:tc>
        <w:tc>
          <w:tcPr>
            <w:tcW w:w="2303" w:type="dxa"/>
          </w:tcPr>
          <w:p w14:paraId="0A8A7DCE" w14:textId="77777777" w:rsidR="00EC7DE1" w:rsidRPr="00EC7DE1" w:rsidRDefault="00EC7DE1" w:rsidP="00EC7DE1">
            <w:pPr>
              <w:widowControl/>
              <w:autoSpaceDE/>
              <w:autoSpaceDN/>
              <w:jc w:val="center"/>
              <w:rPr>
                <w:sz w:val="24"/>
                <w:szCs w:val="24"/>
              </w:rPr>
            </w:pPr>
          </w:p>
          <w:p w14:paraId="7E08F949" w14:textId="77777777" w:rsidR="00EC7DE1" w:rsidRPr="00EC7DE1" w:rsidRDefault="00EC7DE1" w:rsidP="00EC7DE1">
            <w:pPr>
              <w:widowControl/>
              <w:autoSpaceDE/>
              <w:autoSpaceDN/>
              <w:jc w:val="center"/>
              <w:rPr>
                <w:sz w:val="24"/>
                <w:szCs w:val="24"/>
              </w:rPr>
            </w:pPr>
            <w:r w:rsidRPr="00EC7DE1">
              <w:rPr>
                <w:sz w:val="24"/>
                <w:szCs w:val="24"/>
              </w:rPr>
              <w:t>53,69</w:t>
            </w:r>
          </w:p>
          <w:p w14:paraId="3950613A" w14:textId="77777777" w:rsidR="00EC7DE1" w:rsidRPr="00EC7DE1" w:rsidRDefault="00EC7DE1" w:rsidP="00EC7DE1">
            <w:pPr>
              <w:widowControl/>
              <w:autoSpaceDE/>
              <w:autoSpaceDN/>
              <w:jc w:val="center"/>
              <w:rPr>
                <w:sz w:val="24"/>
                <w:szCs w:val="24"/>
              </w:rPr>
            </w:pPr>
            <w:r w:rsidRPr="00EC7DE1">
              <w:rPr>
                <w:sz w:val="24"/>
                <w:szCs w:val="24"/>
              </w:rPr>
              <w:t>30,68</w:t>
            </w:r>
          </w:p>
        </w:tc>
      </w:tr>
      <w:tr w:rsidR="00EC7DE1" w:rsidRPr="00EC7DE1" w14:paraId="4BF980F3" w14:textId="77777777" w:rsidTr="007943D8">
        <w:trPr>
          <w:jc w:val="center"/>
        </w:trPr>
        <w:tc>
          <w:tcPr>
            <w:tcW w:w="607" w:type="dxa"/>
            <w:vAlign w:val="center"/>
          </w:tcPr>
          <w:p w14:paraId="5A970E8F" w14:textId="77777777" w:rsidR="00EC7DE1" w:rsidRPr="00EC7DE1" w:rsidRDefault="00EC7DE1" w:rsidP="00EC7DE1">
            <w:pPr>
              <w:widowControl/>
              <w:autoSpaceDE/>
              <w:autoSpaceDN/>
              <w:rPr>
                <w:sz w:val="24"/>
                <w:szCs w:val="24"/>
              </w:rPr>
            </w:pPr>
            <w:r w:rsidRPr="00EC7DE1">
              <w:rPr>
                <w:sz w:val="24"/>
                <w:szCs w:val="24"/>
              </w:rPr>
              <w:t>8.4</w:t>
            </w:r>
          </w:p>
        </w:tc>
        <w:tc>
          <w:tcPr>
            <w:tcW w:w="4072" w:type="dxa"/>
          </w:tcPr>
          <w:p w14:paraId="70165DEF" w14:textId="77777777" w:rsidR="00EC7DE1" w:rsidRPr="00EC7DE1" w:rsidRDefault="00EC7DE1" w:rsidP="00EC7DE1">
            <w:pPr>
              <w:widowControl/>
              <w:autoSpaceDE/>
              <w:autoSpaceDN/>
              <w:rPr>
                <w:sz w:val="24"/>
                <w:szCs w:val="24"/>
              </w:rPr>
            </w:pPr>
            <w:r w:rsidRPr="00EC7DE1">
              <w:rPr>
                <w:sz w:val="24"/>
                <w:szCs w:val="24"/>
              </w:rPr>
              <w:t xml:space="preserve">Ексхумация </w:t>
            </w:r>
          </w:p>
        </w:tc>
        <w:tc>
          <w:tcPr>
            <w:tcW w:w="2303" w:type="dxa"/>
          </w:tcPr>
          <w:p w14:paraId="251E9FCC" w14:textId="77777777" w:rsidR="00EC7DE1" w:rsidRPr="00EC7DE1" w:rsidRDefault="00EC7DE1" w:rsidP="00EC7DE1">
            <w:pPr>
              <w:widowControl/>
              <w:autoSpaceDE/>
              <w:autoSpaceDN/>
              <w:jc w:val="center"/>
              <w:rPr>
                <w:sz w:val="24"/>
                <w:szCs w:val="24"/>
              </w:rPr>
            </w:pPr>
            <w:r w:rsidRPr="00EC7DE1">
              <w:rPr>
                <w:sz w:val="24"/>
                <w:szCs w:val="24"/>
              </w:rPr>
              <w:t>2000,00</w:t>
            </w:r>
          </w:p>
        </w:tc>
        <w:tc>
          <w:tcPr>
            <w:tcW w:w="2303" w:type="dxa"/>
          </w:tcPr>
          <w:p w14:paraId="22E52642" w14:textId="77777777" w:rsidR="00EC7DE1" w:rsidRPr="00EC7DE1" w:rsidRDefault="00EC7DE1" w:rsidP="00EC7DE1">
            <w:pPr>
              <w:widowControl/>
              <w:autoSpaceDE/>
              <w:autoSpaceDN/>
              <w:jc w:val="center"/>
              <w:rPr>
                <w:sz w:val="24"/>
                <w:szCs w:val="24"/>
              </w:rPr>
            </w:pPr>
            <w:r w:rsidRPr="00EC7DE1">
              <w:rPr>
                <w:sz w:val="24"/>
                <w:szCs w:val="24"/>
              </w:rPr>
              <w:t>1022,58</w:t>
            </w:r>
          </w:p>
        </w:tc>
      </w:tr>
      <w:tr w:rsidR="00EC7DE1" w:rsidRPr="00EC7DE1" w14:paraId="0D31FC36" w14:textId="77777777" w:rsidTr="007943D8">
        <w:trPr>
          <w:jc w:val="center"/>
        </w:trPr>
        <w:tc>
          <w:tcPr>
            <w:tcW w:w="607" w:type="dxa"/>
            <w:vAlign w:val="center"/>
          </w:tcPr>
          <w:p w14:paraId="3DD4D55A" w14:textId="77777777" w:rsidR="00EC7DE1" w:rsidRPr="00EC7DE1" w:rsidRDefault="00EC7DE1" w:rsidP="00EC7DE1">
            <w:pPr>
              <w:widowControl/>
              <w:autoSpaceDE/>
              <w:autoSpaceDN/>
              <w:rPr>
                <w:sz w:val="24"/>
                <w:szCs w:val="24"/>
              </w:rPr>
            </w:pPr>
            <w:r w:rsidRPr="00EC7DE1">
              <w:rPr>
                <w:sz w:val="24"/>
                <w:szCs w:val="24"/>
              </w:rPr>
              <w:t>9.</w:t>
            </w:r>
          </w:p>
        </w:tc>
        <w:tc>
          <w:tcPr>
            <w:tcW w:w="4072" w:type="dxa"/>
          </w:tcPr>
          <w:p w14:paraId="2909A6D4" w14:textId="77777777" w:rsidR="00EC7DE1" w:rsidRPr="00EC7DE1" w:rsidRDefault="00EC7DE1" w:rsidP="00EC7DE1">
            <w:pPr>
              <w:widowControl/>
              <w:autoSpaceDE/>
              <w:autoSpaceDN/>
              <w:rPr>
                <w:sz w:val="24"/>
                <w:szCs w:val="24"/>
              </w:rPr>
            </w:pPr>
            <w:r w:rsidRPr="00EC7DE1">
              <w:rPr>
                <w:sz w:val="24"/>
                <w:szCs w:val="24"/>
              </w:rPr>
              <w:t xml:space="preserve">Полагане на урна в старо гробно място </w:t>
            </w:r>
          </w:p>
        </w:tc>
        <w:tc>
          <w:tcPr>
            <w:tcW w:w="2303" w:type="dxa"/>
          </w:tcPr>
          <w:p w14:paraId="7251D147" w14:textId="77777777" w:rsidR="00EC7DE1" w:rsidRPr="00EC7DE1" w:rsidRDefault="00EC7DE1" w:rsidP="00EC7DE1">
            <w:pPr>
              <w:widowControl/>
              <w:autoSpaceDE/>
              <w:autoSpaceDN/>
              <w:jc w:val="center"/>
              <w:rPr>
                <w:sz w:val="24"/>
                <w:szCs w:val="24"/>
              </w:rPr>
            </w:pPr>
            <w:r w:rsidRPr="00EC7DE1">
              <w:rPr>
                <w:sz w:val="24"/>
                <w:szCs w:val="24"/>
              </w:rPr>
              <w:t>140.00</w:t>
            </w:r>
          </w:p>
        </w:tc>
        <w:tc>
          <w:tcPr>
            <w:tcW w:w="2303" w:type="dxa"/>
          </w:tcPr>
          <w:p w14:paraId="47D68ED2" w14:textId="77777777" w:rsidR="00EC7DE1" w:rsidRPr="00EC7DE1" w:rsidRDefault="00EC7DE1" w:rsidP="00EC7DE1">
            <w:pPr>
              <w:widowControl/>
              <w:autoSpaceDE/>
              <w:autoSpaceDN/>
              <w:jc w:val="center"/>
              <w:rPr>
                <w:sz w:val="24"/>
                <w:szCs w:val="24"/>
              </w:rPr>
            </w:pPr>
            <w:r w:rsidRPr="00EC7DE1">
              <w:rPr>
                <w:sz w:val="24"/>
                <w:szCs w:val="24"/>
              </w:rPr>
              <w:t>71,58</w:t>
            </w:r>
          </w:p>
        </w:tc>
      </w:tr>
      <w:tr w:rsidR="00EC7DE1" w:rsidRPr="00EC7DE1" w14:paraId="2D84227C" w14:textId="77777777" w:rsidTr="007943D8">
        <w:trPr>
          <w:jc w:val="center"/>
        </w:trPr>
        <w:tc>
          <w:tcPr>
            <w:tcW w:w="607" w:type="dxa"/>
            <w:vAlign w:val="center"/>
          </w:tcPr>
          <w:p w14:paraId="51A56900" w14:textId="77777777" w:rsidR="00EC7DE1" w:rsidRPr="00EC7DE1" w:rsidRDefault="00EC7DE1" w:rsidP="00EC7DE1">
            <w:pPr>
              <w:widowControl/>
              <w:autoSpaceDE/>
              <w:autoSpaceDN/>
              <w:rPr>
                <w:sz w:val="24"/>
                <w:szCs w:val="24"/>
              </w:rPr>
            </w:pPr>
            <w:r w:rsidRPr="00EC7DE1">
              <w:rPr>
                <w:sz w:val="24"/>
                <w:szCs w:val="24"/>
              </w:rPr>
              <w:t>10.</w:t>
            </w:r>
          </w:p>
        </w:tc>
        <w:tc>
          <w:tcPr>
            <w:tcW w:w="4072" w:type="dxa"/>
          </w:tcPr>
          <w:p w14:paraId="51BA067B" w14:textId="77777777" w:rsidR="00EC7DE1" w:rsidRPr="00EC7DE1" w:rsidRDefault="00EC7DE1" w:rsidP="00EC7DE1">
            <w:pPr>
              <w:widowControl/>
              <w:autoSpaceDE/>
              <w:autoSpaceDN/>
              <w:rPr>
                <w:sz w:val="24"/>
                <w:szCs w:val="24"/>
              </w:rPr>
            </w:pPr>
            <w:r w:rsidRPr="00EC7DE1">
              <w:rPr>
                <w:sz w:val="24"/>
                <w:szCs w:val="24"/>
              </w:rPr>
              <w:t xml:space="preserve">Полагане на урна в ново гробно място </w:t>
            </w:r>
          </w:p>
        </w:tc>
        <w:tc>
          <w:tcPr>
            <w:tcW w:w="2303" w:type="dxa"/>
          </w:tcPr>
          <w:p w14:paraId="68978295" w14:textId="77777777" w:rsidR="00EC7DE1" w:rsidRPr="00EC7DE1" w:rsidRDefault="00EC7DE1" w:rsidP="00EC7DE1">
            <w:pPr>
              <w:widowControl/>
              <w:autoSpaceDE/>
              <w:autoSpaceDN/>
              <w:jc w:val="center"/>
              <w:rPr>
                <w:sz w:val="24"/>
                <w:szCs w:val="24"/>
              </w:rPr>
            </w:pPr>
            <w:r w:rsidRPr="00EC7DE1">
              <w:rPr>
                <w:sz w:val="24"/>
                <w:szCs w:val="24"/>
              </w:rPr>
              <w:t>180.00</w:t>
            </w:r>
          </w:p>
        </w:tc>
        <w:tc>
          <w:tcPr>
            <w:tcW w:w="2303" w:type="dxa"/>
          </w:tcPr>
          <w:p w14:paraId="17798F88" w14:textId="77777777" w:rsidR="00EC7DE1" w:rsidRPr="00EC7DE1" w:rsidRDefault="00EC7DE1" w:rsidP="00EC7DE1">
            <w:pPr>
              <w:widowControl/>
              <w:autoSpaceDE/>
              <w:autoSpaceDN/>
              <w:jc w:val="center"/>
              <w:rPr>
                <w:sz w:val="24"/>
                <w:szCs w:val="24"/>
              </w:rPr>
            </w:pPr>
            <w:r w:rsidRPr="00EC7DE1">
              <w:rPr>
                <w:sz w:val="24"/>
                <w:szCs w:val="24"/>
              </w:rPr>
              <w:t>92,03</w:t>
            </w:r>
          </w:p>
        </w:tc>
      </w:tr>
      <w:tr w:rsidR="00EC7DE1" w:rsidRPr="00EC7DE1" w14:paraId="19CC0105" w14:textId="77777777" w:rsidTr="007943D8">
        <w:trPr>
          <w:jc w:val="center"/>
        </w:trPr>
        <w:tc>
          <w:tcPr>
            <w:tcW w:w="607" w:type="dxa"/>
            <w:vAlign w:val="center"/>
          </w:tcPr>
          <w:p w14:paraId="412BACDD" w14:textId="77777777" w:rsidR="00EC7DE1" w:rsidRPr="00EC7DE1" w:rsidRDefault="00EC7DE1" w:rsidP="00EC7DE1">
            <w:pPr>
              <w:widowControl/>
              <w:autoSpaceDE/>
              <w:autoSpaceDN/>
              <w:rPr>
                <w:sz w:val="24"/>
                <w:szCs w:val="24"/>
              </w:rPr>
            </w:pPr>
            <w:r w:rsidRPr="00EC7DE1">
              <w:rPr>
                <w:sz w:val="24"/>
                <w:szCs w:val="24"/>
              </w:rPr>
              <w:t>11.</w:t>
            </w:r>
          </w:p>
        </w:tc>
        <w:tc>
          <w:tcPr>
            <w:tcW w:w="4072" w:type="dxa"/>
          </w:tcPr>
          <w:p w14:paraId="43936E81" w14:textId="77777777" w:rsidR="00EC7DE1" w:rsidRPr="00EC7DE1" w:rsidRDefault="00EC7DE1" w:rsidP="00EC7DE1">
            <w:pPr>
              <w:widowControl/>
              <w:autoSpaceDE/>
              <w:autoSpaceDN/>
              <w:rPr>
                <w:sz w:val="24"/>
                <w:szCs w:val="24"/>
              </w:rPr>
            </w:pPr>
            <w:r w:rsidRPr="00EC7DE1">
              <w:rPr>
                <w:sz w:val="24"/>
                <w:szCs w:val="24"/>
              </w:rPr>
              <w:t xml:space="preserve">Почистване на стара гробно място преди изкопаване на гроб </w:t>
            </w:r>
          </w:p>
        </w:tc>
        <w:tc>
          <w:tcPr>
            <w:tcW w:w="2303" w:type="dxa"/>
          </w:tcPr>
          <w:p w14:paraId="0A032B00" w14:textId="77777777" w:rsidR="00EC7DE1" w:rsidRPr="00EC7DE1" w:rsidRDefault="00EC7DE1" w:rsidP="00EC7DE1">
            <w:pPr>
              <w:widowControl/>
              <w:autoSpaceDE/>
              <w:autoSpaceDN/>
              <w:jc w:val="center"/>
              <w:rPr>
                <w:sz w:val="24"/>
                <w:szCs w:val="24"/>
              </w:rPr>
            </w:pPr>
            <w:r w:rsidRPr="00EC7DE1">
              <w:rPr>
                <w:sz w:val="24"/>
                <w:szCs w:val="24"/>
              </w:rPr>
              <w:t>40.00</w:t>
            </w:r>
          </w:p>
        </w:tc>
        <w:tc>
          <w:tcPr>
            <w:tcW w:w="2303" w:type="dxa"/>
          </w:tcPr>
          <w:p w14:paraId="36955433" w14:textId="77777777" w:rsidR="00EC7DE1" w:rsidRPr="00EC7DE1" w:rsidRDefault="00EC7DE1" w:rsidP="00EC7DE1">
            <w:pPr>
              <w:widowControl/>
              <w:autoSpaceDE/>
              <w:autoSpaceDN/>
              <w:jc w:val="center"/>
              <w:rPr>
                <w:sz w:val="24"/>
                <w:szCs w:val="24"/>
              </w:rPr>
            </w:pPr>
            <w:r w:rsidRPr="00EC7DE1">
              <w:rPr>
                <w:sz w:val="24"/>
                <w:szCs w:val="24"/>
              </w:rPr>
              <w:t>20,45</w:t>
            </w:r>
          </w:p>
        </w:tc>
      </w:tr>
      <w:tr w:rsidR="00EC7DE1" w:rsidRPr="00EC7DE1" w14:paraId="73AA79B6" w14:textId="77777777" w:rsidTr="007943D8">
        <w:trPr>
          <w:jc w:val="center"/>
        </w:trPr>
        <w:tc>
          <w:tcPr>
            <w:tcW w:w="607" w:type="dxa"/>
            <w:vAlign w:val="center"/>
          </w:tcPr>
          <w:p w14:paraId="424FE426" w14:textId="77777777" w:rsidR="00EC7DE1" w:rsidRPr="00EC7DE1" w:rsidRDefault="00EC7DE1" w:rsidP="00EC7DE1">
            <w:pPr>
              <w:widowControl/>
              <w:autoSpaceDE/>
              <w:autoSpaceDN/>
              <w:rPr>
                <w:sz w:val="24"/>
                <w:szCs w:val="24"/>
              </w:rPr>
            </w:pPr>
            <w:r w:rsidRPr="00EC7DE1">
              <w:rPr>
                <w:sz w:val="24"/>
                <w:szCs w:val="24"/>
              </w:rPr>
              <w:t>12.</w:t>
            </w:r>
          </w:p>
        </w:tc>
        <w:tc>
          <w:tcPr>
            <w:tcW w:w="4072" w:type="dxa"/>
          </w:tcPr>
          <w:p w14:paraId="0DF05CA6" w14:textId="77777777" w:rsidR="00EC7DE1" w:rsidRPr="00EC7DE1" w:rsidRDefault="00EC7DE1" w:rsidP="00EC7DE1">
            <w:pPr>
              <w:widowControl/>
              <w:autoSpaceDE/>
              <w:autoSpaceDN/>
              <w:rPr>
                <w:sz w:val="24"/>
                <w:szCs w:val="24"/>
              </w:rPr>
            </w:pPr>
            <w:r w:rsidRPr="00EC7DE1">
              <w:rPr>
                <w:sz w:val="24"/>
                <w:szCs w:val="24"/>
              </w:rPr>
              <w:t xml:space="preserve">Монтаж на панелна гробница </w:t>
            </w:r>
          </w:p>
        </w:tc>
        <w:tc>
          <w:tcPr>
            <w:tcW w:w="2303" w:type="dxa"/>
          </w:tcPr>
          <w:p w14:paraId="591F13C9" w14:textId="77777777" w:rsidR="00EC7DE1" w:rsidRPr="00EC7DE1" w:rsidRDefault="00EC7DE1" w:rsidP="00EC7DE1">
            <w:pPr>
              <w:widowControl/>
              <w:autoSpaceDE/>
              <w:autoSpaceDN/>
              <w:jc w:val="center"/>
              <w:rPr>
                <w:sz w:val="24"/>
                <w:szCs w:val="24"/>
              </w:rPr>
            </w:pPr>
            <w:r w:rsidRPr="00EC7DE1">
              <w:rPr>
                <w:sz w:val="24"/>
                <w:szCs w:val="24"/>
              </w:rPr>
              <w:t>105.00</w:t>
            </w:r>
          </w:p>
        </w:tc>
        <w:tc>
          <w:tcPr>
            <w:tcW w:w="2303" w:type="dxa"/>
          </w:tcPr>
          <w:p w14:paraId="1846EACD" w14:textId="77777777" w:rsidR="00EC7DE1" w:rsidRPr="00EC7DE1" w:rsidRDefault="00EC7DE1" w:rsidP="00EC7DE1">
            <w:pPr>
              <w:widowControl/>
              <w:autoSpaceDE/>
              <w:autoSpaceDN/>
              <w:jc w:val="center"/>
              <w:rPr>
                <w:sz w:val="24"/>
                <w:szCs w:val="24"/>
              </w:rPr>
            </w:pPr>
            <w:r w:rsidRPr="00EC7DE1">
              <w:rPr>
                <w:sz w:val="24"/>
                <w:szCs w:val="24"/>
              </w:rPr>
              <w:t>53,69</w:t>
            </w:r>
          </w:p>
        </w:tc>
      </w:tr>
      <w:tr w:rsidR="00EC7DE1" w:rsidRPr="00EC7DE1" w14:paraId="6155F55F" w14:textId="77777777" w:rsidTr="007943D8">
        <w:trPr>
          <w:jc w:val="center"/>
        </w:trPr>
        <w:tc>
          <w:tcPr>
            <w:tcW w:w="607" w:type="dxa"/>
            <w:vAlign w:val="center"/>
          </w:tcPr>
          <w:p w14:paraId="6E0C20A4" w14:textId="77777777" w:rsidR="00EC7DE1" w:rsidRPr="00EC7DE1" w:rsidRDefault="00EC7DE1" w:rsidP="00EC7DE1">
            <w:pPr>
              <w:widowControl/>
              <w:autoSpaceDE/>
              <w:autoSpaceDN/>
              <w:rPr>
                <w:sz w:val="24"/>
                <w:szCs w:val="24"/>
              </w:rPr>
            </w:pPr>
            <w:r w:rsidRPr="00EC7DE1">
              <w:rPr>
                <w:sz w:val="24"/>
                <w:szCs w:val="24"/>
              </w:rPr>
              <w:t>13.</w:t>
            </w:r>
          </w:p>
        </w:tc>
        <w:tc>
          <w:tcPr>
            <w:tcW w:w="4072" w:type="dxa"/>
          </w:tcPr>
          <w:p w14:paraId="624D3893" w14:textId="77777777" w:rsidR="00EC7DE1" w:rsidRPr="00EC7DE1" w:rsidRDefault="00EC7DE1" w:rsidP="00EC7DE1">
            <w:pPr>
              <w:widowControl/>
              <w:autoSpaceDE/>
              <w:autoSpaceDN/>
              <w:rPr>
                <w:sz w:val="24"/>
                <w:szCs w:val="24"/>
              </w:rPr>
            </w:pPr>
            <w:r w:rsidRPr="00EC7DE1">
              <w:rPr>
                <w:sz w:val="24"/>
                <w:szCs w:val="24"/>
              </w:rPr>
              <w:t xml:space="preserve">Товарене и разтоварване на гробница </w:t>
            </w:r>
          </w:p>
        </w:tc>
        <w:tc>
          <w:tcPr>
            <w:tcW w:w="2303" w:type="dxa"/>
          </w:tcPr>
          <w:p w14:paraId="47804920" w14:textId="77777777" w:rsidR="00EC7DE1" w:rsidRPr="00EC7DE1" w:rsidRDefault="00EC7DE1" w:rsidP="00EC7DE1">
            <w:pPr>
              <w:widowControl/>
              <w:autoSpaceDE/>
              <w:autoSpaceDN/>
              <w:jc w:val="center"/>
              <w:rPr>
                <w:sz w:val="24"/>
                <w:szCs w:val="24"/>
              </w:rPr>
            </w:pPr>
            <w:r w:rsidRPr="00EC7DE1">
              <w:rPr>
                <w:sz w:val="24"/>
                <w:szCs w:val="24"/>
              </w:rPr>
              <w:t>65.00</w:t>
            </w:r>
          </w:p>
        </w:tc>
        <w:tc>
          <w:tcPr>
            <w:tcW w:w="2303" w:type="dxa"/>
          </w:tcPr>
          <w:p w14:paraId="1F8235C8" w14:textId="77777777" w:rsidR="00EC7DE1" w:rsidRPr="00EC7DE1" w:rsidRDefault="00EC7DE1" w:rsidP="00EC7DE1">
            <w:pPr>
              <w:widowControl/>
              <w:autoSpaceDE/>
              <w:autoSpaceDN/>
              <w:jc w:val="center"/>
              <w:rPr>
                <w:sz w:val="24"/>
                <w:szCs w:val="24"/>
              </w:rPr>
            </w:pPr>
            <w:r w:rsidRPr="00EC7DE1">
              <w:rPr>
                <w:sz w:val="24"/>
                <w:szCs w:val="24"/>
              </w:rPr>
              <w:t>33,23</w:t>
            </w:r>
          </w:p>
        </w:tc>
      </w:tr>
      <w:tr w:rsidR="00EC7DE1" w:rsidRPr="00EC7DE1" w14:paraId="7F1A3530" w14:textId="77777777" w:rsidTr="007943D8">
        <w:trPr>
          <w:jc w:val="center"/>
        </w:trPr>
        <w:tc>
          <w:tcPr>
            <w:tcW w:w="607" w:type="dxa"/>
            <w:vAlign w:val="center"/>
          </w:tcPr>
          <w:p w14:paraId="39B334CC" w14:textId="77777777" w:rsidR="00EC7DE1" w:rsidRPr="00EC7DE1" w:rsidRDefault="00EC7DE1" w:rsidP="00EC7DE1">
            <w:pPr>
              <w:widowControl/>
              <w:autoSpaceDE/>
              <w:autoSpaceDN/>
              <w:rPr>
                <w:sz w:val="24"/>
                <w:szCs w:val="24"/>
              </w:rPr>
            </w:pPr>
            <w:r w:rsidRPr="00EC7DE1">
              <w:rPr>
                <w:sz w:val="24"/>
                <w:szCs w:val="24"/>
              </w:rPr>
              <w:t>14.</w:t>
            </w:r>
          </w:p>
        </w:tc>
        <w:tc>
          <w:tcPr>
            <w:tcW w:w="4072" w:type="dxa"/>
          </w:tcPr>
          <w:p w14:paraId="2AFD568B" w14:textId="77777777" w:rsidR="00EC7DE1" w:rsidRPr="00EC7DE1" w:rsidRDefault="00EC7DE1" w:rsidP="00EC7DE1">
            <w:pPr>
              <w:widowControl/>
              <w:autoSpaceDE/>
              <w:autoSpaceDN/>
              <w:rPr>
                <w:sz w:val="24"/>
                <w:szCs w:val="24"/>
              </w:rPr>
            </w:pPr>
            <w:r w:rsidRPr="00EC7DE1">
              <w:rPr>
                <w:sz w:val="24"/>
                <w:szCs w:val="24"/>
              </w:rPr>
              <w:t xml:space="preserve">Отваряне и затваряне на гробница при извършване на погребение </w:t>
            </w:r>
          </w:p>
        </w:tc>
        <w:tc>
          <w:tcPr>
            <w:tcW w:w="2303" w:type="dxa"/>
          </w:tcPr>
          <w:p w14:paraId="53EDE391" w14:textId="77777777" w:rsidR="00EC7DE1" w:rsidRPr="00EC7DE1" w:rsidRDefault="00EC7DE1" w:rsidP="00EC7DE1">
            <w:pPr>
              <w:widowControl/>
              <w:autoSpaceDE/>
              <w:autoSpaceDN/>
              <w:jc w:val="center"/>
              <w:rPr>
                <w:sz w:val="24"/>
                <w:szCs w:val="24"/>
              </w:rPr>
            </w:pPr>
            <w:r w:rsidRPr="00EC7DE1">
              <w:rPr>
                <w:sz w:val="24"/>
                <w:szCs w:val="24"/>
              </w:rPr>
              <w:t>200.00</w:t>
            </w:r>
          </w:p>
        </w:tc>
        <w:tc>
          <w:tcPr>
            <w:tcW w:w="2303" w:type="dxa"/>
          </w:tcPr>
          <w:p w14:paraId="6840200B" w14:textId="77777777" w:rsidR="00EC7DE1" w:rsidRPr="00EC7DE1" w:rsidRDefault="00EC7DE1" w:rsidP="00EC7DE1">
            <w:pPr>
              <w:widowControl/>
              <w:autoSpaceDE/>
              <w:autoSpaceDN/>
              <w:jc w:val="center"/>
              <w:rPr>
                <w:sz w:val="24"/>
                <w:szCs w:val="24"/>
              </w:rPr>
            </w:pPr>
            <w:r w:rsidRPr="00EC7DE1">
              <w:rPr>
                <w:sz w:val="24"/>
                <w:szCs w:val="24"/>
              </w:rPr>
              <w:t>102,26</w:t>
            </w:r>
          </w:p>
        </w:tc>
      </w:tr>
      <w:tr w:rsidR="00EC7DE1" w:rsidRPr="00EC7DE1" w14:paraId="4E8562A9" w14:textId="77777777" w:rsidTr="007943D8">
        <w:trPr>
          <w:jc w:val="center"/>
        </w:trPr>
        <w:tc>
          <w:tcPr>
            <w:tcW w:w="607" w:type="dxa"/>
            <w:vAlign w:val="center"/>
          </w:tcPr>
          <w:p w14:paraId="2B77618F" w14:textId="77777777" w:rsidR="00EC7DE1" w:rsidRPr="00EC7DE1" w:rsidRDefault="00EC7DE1" w:rsidP="00EC7DE1">
            <w:pPr>
              <w:widowControl/>
              <w:autoSpaceDE/>
              <w:autoSpaceDN/>
              <w:rPr>
                <w:sz w:val="24"/>
                <w:szCs w:val="24"/>
              </w:rPr>
            </w:pPr>
            <w:r w:rsidRPr="00EC7DE1">
              <w:rPr>
                <w:sz w:val="24"/>
                <w:szCs w:val="24"/>
              </w:rPr>
              <w:t>15.</w:t>
            </w:r>
          </w:p>
        </w:tc>
        <w:tc>
          <w:tcPr>
            <w:tcW w:w="4072" w:type="dxa"/>
          </w:tcPr>
          <w:p w14:paraId="1DE66CD0" w14:textId="77777777" w:rsidR="00EC7DE1" w:rsidRPr="00EC7DE1" w:rsidRDefault="00EC7DE1" w:rsidP="00EC7DE1">
            <w:pPr>
              <w:widowControl/>
              <w:autoSpaceDE/>
              <w:autoSpaceDN/>
              <w:rPr>
                <w:sz w:val="24"/>
                <w:szCs w:val="24"/>
              </w:rPr>
            </w:pPr>
            <w:r w:rsidRPr="00EC7DE1">
              <w:rPr>
                <w:sz w:val="24"/>
                <w:szCs w:val="24"/>
              </w:rPr>
              <w:t xml:space="preserve">Демонтаж на рамка при изкопаване на гроб </w:t>
            </w:r>
          </w:p>
        </w:tc>
        <w:tc>
          <w:tcPr>
            <w:tcW w:w="2303" w:type="dxa"/>
          </w:tcPr>
          <w:p w14:paraId="2BE93471" w14:textId="77777777" w:rsidR="00EC7DE1" w:rsidRPr="00EC7DE1" w:rsidRDefault="00EC7DE1" w:rsidP="00EC7DE1">
            <w:pPr>
              <w:widowControl/>
              <w:autoSpaceDE/>
              <w:autoSpaceDN/>
              <w:jc w:val="center"/>
              <w:rPr>
                <w:sz w:val="24"/>
                <w:szCs w:val="24"/>
              </w:rPr>
            </w:pPr>
            <w:r w:rsidRPr="00EC7DE1">
              <w:rPr>
                <w:sz w:val="24"/>
                <w:szCs w:val="24"/>
              </w:rPr>
              <w:t>58.00</w:t>
            </w:r>
          </w:p>
        </w:tc>
        <w:tc>
          <w:tcPr>
            <w:tcW w:w="2303" w:type="dxa"/>
          </w:tcPr>
          <w:p w14:paraId="2C8D9477" w14:textId="77777777" w:rsidR="00EC7DE1" w:rsidRPr="00EC7DE1" w:rsidRDefault="00EC7DE1" w:rsidP="00EC7DE1">
            <w:pPr>
              <w:widowControl/>
              <w:autoSpaceDE/>
              <w:autoSpaceDN/>
              <w:jc w:val="center"/>
              <w:rPr>
                <w:sz w:val="24"/>
                <w:szCs w:val="24"/>
              </w:rPr>
            </w:pPr>
            <w:r w:rsidRPr="00EC7DE1">
              <w:rPr>
                <w:sz w:val="24"/>
                <w:szCs w:val="24"/>
              </w:rPr>
              <w:t>29,65</w:t>
            </w:r>
          </w:p>
        </w:tc>
      </w:tr>
      <w:tr w:rsidR="00EC7DE1" w:rsidRPr="00EC7DE1" w14:paraId="44B64C17" w14:textId="77777777" w:rsidTr="007943D8">
        <w:trPr>
          <w:jc w:val="center"/>
        </w:trPr>
        <w:tc>
          <w:tcPr>
            <w:tcW w:w="607" w:type="dxa"/>
            <w:vAlign w:val="center"/>
          </w:tcPr>
          <w:p w14:paraId="6E26C788" w14:textId="77777777" w:rsidR="00EC7DE1" w:rsidRPr="00EC7DE1" w:rsidRDefault="00EC7DE1" w:rsidP="00EC7DE1">
            <w:pPr>
              <w:widowControl/>
              <w:autoSpaceDE/>
              <w:autoSpaceDN/>
              <w:rPr>
                <w:sz w:val="24"/>
                <w:szCs w:val="24"/>
              </w:rPr>
            </w:pPr>
            <w:r w:rsidRPr="00EC7DE1">
              <w:rPr>
                <w:sz w:val="24"/>
                <w:szCs w:val="24"/>
              </w:rPr>
              <w:t>16.</w:t>
            </w:r>
          </w:p>
        </w:tc>
        <w:tc>
          <w:tcPr>
            <w:tcW w:w="4072" w:type="dxa"/>
          </w:tcPr>
          <w:p w14:paraId="60C199F3" w14:textId="77777777" w:rsidR="00EC7DE1" w:rsidRPr="00EC7DE1" w:rsidRDefault="00EC7DE1" w:rsidP="00EC7DE1">
            <w:pPr>
              <w:widowControl/>
              <w:autoSpaceDE/>
              <w:autoSpaceDN/>
              <w:rPr>
                <w:sz w:val="24"/>
                <w:szCs w:val="24"/>
              </w:rPr>
            </w:pPr>
            <w:r w:rsidRPr="00EC7DE1">
              <w:rPr>
                <w:sz w:val="24"/>
                <w:szCs w:val="24"/>
              </w:rPr>
              <w:t xml:space="preserve">Възстановяване на рамка върху гроб </w:t>
            </w:r>
          </w:p>
        </w:tc>
        <w:tc>
          <w:tcPr>
            <w:tcW w:w="2303" w:type="dxa"/>
          </w:tcPr>
          <w:p w14:paraId="7E3BEEB1" w14:textId="77777777" w:rsidR="00EC7DE1" w:rsidRPr="00EC7DE1" w:rsidRDefault="00EC7DE1" w:rsidP="00EC7DE1">
            <w:pPr>
              <w:widowControl/>
              <w:autoSpaceDE/>
              <w:autoSpaceDN/>
              <w:jc w:val="center"/>
              <w:rPr>
                <w:sz w:val="24"/>
                <w:szCs w:val="24"/>
              </w:rPr>
            </w:pPr>
            <w:r w:rsidRPr="00EC7DE1">
              <w:rPr>
                <w:sz w:val="24"/>
                <w:szCs w:val="24"/>
              </w:rPr>
              <w:t>58.00</w:t>
            </w:r>
          </w:p>
        </w:tc>
        <w:tc>
          <w:tcPr>
            <w:tcW w:w="2303" w:type="dxa"/>
          </w:tcPr>
          <w:p w14:paraId="5C410053" w14:textId="77777777" w:rsidR="00EC7DE1" w:rsidRPr="00EC7DE1" w:rsidRDefault="00EC7DE1" w:rsidP="00EC7DE1">
            <w:pPr>
              <w:widowControl/>
              <w:autoSpaceDE/>
              <w:autoSpaceDN/>
              <w:jc w:val="center"/>
              <w:rPr>
                <w:sz w:val="24"/>
                <w:szCs w:val="24"/>
              </w:rPr>
            </w:pPr>
            <w:r w:rsidRPr="00EC7DE1">
              <w:rPr>
                <w:sz w:val="24"/>
                <w:szCs w:val="24"/>
              </w:rPr>
              <w:t>29,65</w:t>
            </w:r>
          </w:p>
        </w:tc>
      </w:tr>
      <w:tr w:rsidR="00EC7DE1" w:rsidRPr="00EC7DE1" w14:paraId="5F8963F2" w14:textId="77777777" w:rsidTr="007943D8">
        <w:trPr>
          <w:jc w:val="center"/>
        </w:trPr>
        <w:tc>
          <w:tcPr>
            <w:tcW w:w="607" w:type="dxa"/>
            <w:vAlign w:val="center"/>
          </w:tcPr>
          <w:p w14:paraId="2091E354" w14:textId="77777777" w:rsidR="00EC7DE1" w:rsidRPr="00EC7DE1" w:rsidRDefault="00EC7DE1" w:rsidP="00EC7DE1">
            <w:pPr>
              <w:widowControl/>
              <w:autoSpaceDE/>
              <w:autoSpaceDN/>
              <w:rPr>
                <w:sz w:val="24"/>
                <w:szCs w:val="24"/>
              </w:rPr>
            </w:pPr>
            <w:r w:rsidRPr="00EC7DE1">
              <w:rPr>
                <w:sz w:val="24"/>
                <w:szCs w:val="24"/>
              </w:rPr>
              <w:t>17.</w:t>
            </w:r>
          </w:p>
        </w:tc>
        <w:tc>
          <w:tcPr>
            <w:tcW w:w="4072" w:type="dxa"/>
          </w:tcPr>
          <w:p w14:paraId="17CAC03F" w14:textId="77777777" w:rsidR="00EC7DE1" w:rsidRPr="00EC7DE1" w:rsidRDefault="00EC7DE1" w:rsidP="00EC7DE1">
            <w:pPr>
              <w:widowControl/>
              <w:autoSpaceDE/>
              <w:autoSpaceDN/>
              <w:rPr>
                <w:sz w:val="24"/>
                <w:szCs w:val="24"/>
              </w:rPr>
            </w:pPr>
            <w:r w:rsidRPr="00EC7DE1">
              <w:rPr>
                <w:sz w:val="24"/>
                <w:szCs w:val="24"/>
              </w:rPr>
              <w:t>Целогодишно поддържане:</w:t>
            </w:r>
          </w:p>
          <w:p w14:paraId="583DE33D" w14:textId="77777777" w:rsidR="00EC7DE1" w:rsidRPr="00EC7DE1" w:rsidRDefault="00EC7DE1" w:rsidP="00EC7DE1">
            <w:pPr>
              <w:widowControl/>
              <w:autoSpaceDE/>
              <w:autoSpaceDN/>
              <w:rPr>
                <w:sz w:val="24"/>
                <w:szCs w:val="24"/>
              </w:rPr>
            </w:pPr>
            <w:r w:rsidRPr="00EC7DE1">
              <w:rPr>
                <w:sz w:val="24"/>
                <w:szCs w:val="24"/>
              </w:rPr>
              <w:t xml:space="preserve">- на единично гробно място </w:t>
            </w:r>
          </w:p>
          <w:p w14:paraId="59437765" w14:textId="77777777" w:rsidR="00EC7DE1" w:rsidRPr="00EC7DE1" w:rsidRDefault="00EC7DE1" w:rsidP="00EC7DE1">
            <w:pPr>
              <w:widowControl/>
              <w:autoSpaceDE/>
              <w:autoSpaceDN/>
              <w:rPr>
                <w:sz w:val="24"/>
                <w:szCs w:val="24"/>
              </w:rPr>
            </w:pPr>
            <w:r w:rsidRPr="00EC7DE1">
              <w:rPr>
                <w:sz w:val="24"/>
                <w:szCs w:val="24"/>
              </w:rPr>
              <w:t xml:space="preserve">- на двойно гробно място </w:t>
            </w:r>
          </w:p>
        </w:tc>
        <w:tc>
          <w:tcPr>
            <w:tcW w:w="2303" w:type="dxa"/>
          </w:tcPr>
          <w:p w14:paraId="0C484E89" w14:textId="77777777" w:rsidR="00EC7DE1" w:rsidRPr="00EC7DE1" w:rsidRDefault="00EC7DE1" w:rsidP="00EC7DE1">
            <w:pPr>
              <w:widowControl/>
              <w:autoSpaceDE/>
              <w:autoSpaceDN/>
              <w:jc w:val="center"/>
              <w:rPr>
                <w:sz w:val="24"/>
                <w:szCs w:val="24"/>
              </w:rPr>
            </w:pPr>
          </w:p>
          <w:p w14:paraId="4CF9A660" w14:textId="77777777" w:rsidR="00EC7DE1" w:rsidRPr="00EC7DE1" w:rsidRDefault="00EC7DE1" w:rsidP="00EC7DE1">
            <w:pPr>
              <w:widowControl/>
              <w:autoSpaceDE/>
              <w:autoSpaceDN/>
              <w:jc w:val="center"/>
              <w:rPr>
                <w:sz w:val="24"/>
                <w:szCs w:val="24"/>
              </w:rPr>
            </w:pPr>
            <w:r w:rsidRPr="00EC7DE1">
              <w:rPr>
                <w:sz w:val="24"/>
                <w:szCs w:val="24"/>
              </w:rPr>
              <w:t>90.00</w:t>
            </w:r>
          </w:p>
          <w:p w14:paraId="20708B17" w14:textId="77777777" w:rsidR="00EC7DE1" w:rsidRPr="00EC7DE1" w:rsidRDefault="00EC7DE1" w:rsidP="00EC7DE1">
            <w:pPr>
              <w:widowControl/>
              <w:autoSpaceDE/>
              <w:autoSpaceDN/>
              <w:jc w:val="center"/>
              <w:rPr>
                <w:sz w:val="24"/>
                <w:szCs w:val="24"/>
              </w:rPr>
            </w:pPr>
            <w:r w:rsidRPr="00EC7DE1">
              <w:rPr>
                <w:sz w:val="24"/>
                <w:szCs w:val="24"/>
              </w:rPr>
              <w:t>120.00</w:t>
            </w:r>
          </w:p>
        </w:tc>
        <w:tc>
          <w:tcPr>
            <w:tcW w:w="2303" w:type="dxa"/>
          </w:tcPr>
          <w:p w14:paraId="1894BF82" w14:textId="77777777" w:rsidR="00EC7DE1" w:rsidRPr="00EC7DE1" w:rsidRDefault="00EC7DE1" w:rsidP="00EC7DE1">
            <w:pPr>
              <w:widowControl/>
              <w:autoSpaceDE/>
              <w:autoSpaceDN/>
              <w:jc w:val="center"/>
              <w:rPr>
                <w:sz w:val="24"/>
                <w:szCs w:val="24"/>
              </w:rPr>
            </w:pPr>
          </w:p>
          <w:p w14:paraId="1D83A303" w14:textId="77777777" w:rsidR="00EC7DE1" w:rsidRPr="00EC7DE1" w:rsidRDefault="00EC7DE1" w:rsidP="00EC7DE1">
            <w:pPr>
              <w:widowControl/>
              <w:autoSpaceDE/>
              <w:autoSpaceDN/>
              <w:jc w:val="center"/>
              <w:rPr>
                <w:sz w:val="24"/>
                <w:szCs w:val="24"/>
              </w:rPr>
            </w:pPr>
            <w:r w:rsidRPr="00EC7DE1">
              <w:rPr>
                <w:sz w:val="24"/>
                <w:szCs w:val="24"/>
              </w:rPr>
              <w:t>46,02</w:t>
            </w:r>
          </w:p>
          <w:p w14:paraId="5E117A30" w14:textId="77777777" w:rsidR="00EC7DE1" w:rsidRPr="00EC7DE1" w:rsidRDefault="00EC7DE1" w:rsidP="00EC7DE1">
            <w:pPr>
              <w:widowControl/>
              <w:autoSpaceDE/>
              <w:autoSpaceDN/>
              <w:jc w:val="center"/>
              <w:rPr>
                <w:sz w:val="24"/>
                <w:szCs w:val="24"/>
              </w:rPr>
            </w:pPr>
            <w:r w:rsidRPr="00EC7DE1">
              <w:rPr>
                <w:sz w:val="24"/>
                <w:szCs w:val="24"/>
              </w:rPr>
              <w:t>61,36</w:t>
            </w:r>
          </w:p>
        </w:tc>
      </w:tr>
      <w:tr w:rsidR="00EC7DE1" w:rsidRPr="00EC7DE1" w14:paraId="48D6B668" w14:textId="77777777" w:rsidTr="007943D8">
        <w:trPr>
          <w:jc w:val="center"/>
        </w:trPr>
        <w:tc>
          <w:tcPr>
            <w:tcW w:w="607" w:type="dxa"/>
            <w:vAlign w:val="center"/>
          </w:tcPr>
          <w:p w14:paraId="34CC12F5" w14:textId="77777777" w:rsidR="00EC7DE1" w:rsidRPr="00EC7DE1" w:rsidRDefault="00EC7DE1" w:rsidP="00EC7DE1">
            <w:pPr>
              <w:widowControl/>
              <w:autoSpaceDE/>
              <w:autoSpaceDN/>
              <w:rPr>
                <w:sz w:val="24"/>
                <w:szCs w:val="24"/>
              </w:rPr>
            </w:pPr>
            <w:r w:rsidRPr="00EC7DE1">
              <w:rPr>
                <w:sz w:val="24"/>
                <w:szCs w:val="24"/>
              </w:rPr>
              <w:t>18.</w:t>
            </w:r>
          </w:p>
        </w:tc>
        <w:tc>
          <w:tcPr>
            <w:tcW w:w="4072" w:type="dxa"/>
          </w:tcPr>
          <w:p w14:paraId="140004E4" w14:textId="77777777" w:rsidR="00EC7DE1" w:rsidRPr="00EC7DE1" w:rsidRDefault="00EC7DE1" w:rsidP="00EC7DE1">
            <w:pPr>
              <w:widowControl/>
              <w:autoSpaceDE/>
              <w:autoSpaceDN/>
              <w:rPr>
                <w:sz w:val="24"/>
                <w:szCs w:val="24"/>
              </w:rPr>
            </w:pPr>
            <w:r w:rsidRPr="00EC7DE1">
              <w:rPr>
                <w:sz w:val="24"/>
                <w:szCs w:val="24"/>
              </w:rPr>
              <w:t xml:space="preserve">Надпис на кръст </w:t>
            </w:r>
          </w:p>
        </w:tc>
        <w:tc>
          <w:tcPr>
            <w:tcW w:w="2303" w:type="dxa"/>
          </w:tcPr>
          <w:p w14:paraId="5FC86808" w14:textId="77777777" w:rsidR="00EC7DE1" w:rsidRPr="00EC7DE1" w:rsidRDefault="00EC7DE1" w:rsidP="00EC7DE1">
            <w:pPr>
              <w:widowControl/>
              <w:autoSpaceDE/>
              <w:autoSpaceDN/>
              <w:jc w:val="center"/>
              <w:rPr>
                <w:sz w:val="24"/>
                <w:szCs w:val="24"/>
              </w:rPr>
            </w:pPr>
            <w:r w:rsidRPr="00EC7DE1">
              <w:rPr>
                <w:sz w:val="24"/>
                <w:szCs w:val="24"/>
              </w:rPr>
              <w:t>15.00</w:t>
            </w:r>
          </w:p>
        </w:tc>
        <w:tc>
          <w:tcPr>
            <w:tcW w:w="2303" w:type="dxa"/>
          </w:tcPr>
          <w:p w14:paraId="264BE681" w14:textId="77777777" w:rsidR="00EC7DE1" w:rsidRPr="00EC7DE1" w:rsidRDefault="00EC7DE1" w:rsidP="00EC7DE1">
            <w:pPr>
              <w:widowControl/>
              <w:autoSpaceDE/>
              <w:autoSpaceDN/>
              <w:jc w:val="center"/>
              <w:rPr>
                <w:sz w:val="24"/>
                <w:szCs w:val="24"/>
              </w:rPr>
            </w:pPr>
            <w:r w:rsidRPr="00EC7DE1">
              <w:rPr>
                <w:sz w:val="24"/>
                <w:szCs w:val="24"/>
              </w:rPr>
              <w:t>7,67</w:t>
            </w:r>
          </w:p>
        </w:tc>
      </w:tr>
      <w:tr w:rsidR="00EC7DE1" w:rsidRPr="00EC7DE1" w14:paraId="21CD4D66" w14:textId="77777777" w:rsidTr="007943D8">
        <w:trPr>
          <w:jc w:val="center"/>
        </w:trPr>
        <w:tc>
          <w:tcPr>
            <w:tcW w:w="607" w:type="dxa"/>
            <w:vAlign w:val="center"/>
          </w:tcPr>
          <w:p w14:paraId="7020A1EC" w14:textId="77777777" w:rsidR="00EC7DE1" w:rsidRPr="00EC7DE1" w:rsidRDefault="00EC7DE1" w:rsidP="00EC7DE1">
            <w:pPr>
              <w:widowControl/>
              <w:autoSpaceDE/>
              <w:autoSpaceDN/>
              <w:rPr>
                <w:sz w:val="24"/>
                <w:szCs w:val="24"/>
              </w:rPr>
            </w:pPr>
            <w:r w:rsidRPr="00EC7DE1">
              <w:rPr>
                <w:sz w:val="24"/>
                <w:szCs w:val="24"/>
              </w:rPr>
              <w:t>19.</w:t>
            </w:r>
          </w:p>
        </w:tc>
        <w:tc>
          <w:tcPr>
            <w:tcW w:w="4072" w:type="dxa"/>
          </w:tcPr>
          <w:p w14:paraId="2EF0DB63" w14:textId="77777777" w:rsidR="00EC7DE1" w:rsidRPr="00EC7DE1" w:rsidRDefault="00EC7DE1" w:rsidP="00EC7DE1">
            <w:pPr>
              <w:widowControl/>
              <w:autoSpaceDE/>
              <w:autoSpaceDN/>
              <w:rPr>
                <w:sz w:val="24"/>
                <w:szCs w:val="24"/>
              </w:rPr>
            </w:pPr>
            <w:r w:rsidRPr="00EC7DE1">
              <w:rPr>
                <w:sz w:val="24"/>
                <w:szCs w:val="24"/>
              </w:rPr>
              <w:t>Превоз на ковчег в рамките на града</w:t>
            </w:r>
          </w:p>
        </w:tc>
        <w:tc>
          <w:tcPr>
            <w:tcW w:w="2303" w:type="dxa"/>
          </w:tcPr>
          <w:p w14:paraId="691D3A28" w14:textId="77777777" w:rsidR="00EC7DE1" w:rsidRPr="00EC7DE1" w:rsidRDefault="00EC7DE1" w:rsidP="00EC7DE1">
            <w:pPr>
              <w:widowControl/>
              <w:autoSpaceDE/>
              <w:autoSpaceDN/>
              <w:jc w:val="center"/>
              <w:rPr>
                <w:sz w:val="24"/>
                <w:szCs w:val="24"/>
              </w:rPr>
            </w:pPr>
            <w:r w:rsidRPr="00EC7DE1">
              <w:rPr>
                <w:sz w:val="24"/>
                <w:szCs w:val="24"/>
              </w:rPr>
              <w:t>50.00</w:t>
            </w:r>
          </w:p>
        </w:tc>
        <w:tc>
          <w:tcPr>
            <w:tcW w:w="2303" w:type="dxa"/>
          </w:tcPr>
          <w:p w14:paraId="214CFE87" w14:textId="77777777" w:rsidR="00EC7DE1" w:rsidRPr="00EC7DE1" w:rsidRDefault="00EC7DE1" w:rsidP="00EC7DE1">
            <w:pPr>
              <w:widowControl/>
              <w:autoSpaceDE/>
              <w:autoSpaceDN/>
              <w:jc w:val="center"/>
              <w:rPr>
                <w:sz w:val="24"/>
                <w:szCs w:val="24"/>
              </w:rPr>
            </w:pPr>
            <w:r w:rsidRPr="00EC7DE1">
              <w:rPr>
                <w:sz w:val="24"/>
                <w:szCs w:val="24"/>
              </w:rPr>
              <w:t>25,56</w:t>
            </w:r>
          </w:p>
        </w:tc>
      </w:tr>
      <w:tr w:rsidR="00EC7DE1" w:rsidRPr="00EC7DE1" w14:paraId="3B936EE8" w14:textId="77777777" w:rsidTr="007943D8">
        <w:trPr>
          <w:jc w:val="center"/>
        </w:trPr>
        <w:tc>
          <w:tcPr>
            <w:tcW w:w="607" w:type="dxa"/>
            <w:vAlign w:val="center"/>
          </w:tcPr>
          <w:p w14:paraId="5C1EF90D" w14:textId="77777777" w:rsidR="00EC7DE1" w:rsidRPr="00EC7DE1" w:rsidRDefault="00EC7DE1" w:rsidP="00EC7DE1">
            <w:pPr>
              <w:widowControl/>
              <w:autoSpaceDE/>
              <w:autoSpaceDN/>
              <w:rPr>
                <w:sz w:val="24"/>
                <w:szCs w:val="24"/>
              </w:rPr>
            </w:pPr>
            <w:r w:rsidRPr="00EC7DE1">
              <w:rPr>
                <w:sz w:val="24"/>
                <w:szCs w:val="24"/>
              </w:rPr>
              <w:t>20</w:t>
            </w:r>
          </w:p>
        </w:tc>
        <w:tc>
          <w:tcPr>
            <w:tcW w:w="4072" w:type="dxa"/>
          </w:tcPr>
          <w:p w14:paraId="2B454E00" w14:textId="77777777" w:rsidR="00EC7DE1" w:rsidRPr="00EC7DE1" w:rsidRDefault="00EC7DE1" w:rsidP="00EC7DE1">
            <w:pPr>
              <w:widowControl/>
              <w:autoSpaceDE/>
              <w:autoSpaceDN/>
              <w:rPr>
                <w:sz w:val="24"/>
                <w:szCs w:val="24"/>
              </w:rPr>
            </w:pPr>
            <w:r w:rsidRPr="00EC7DE1">
              <w:rPr>
                <w:sz w:val="24"/>
                <w:szCs w:val="24"/>
              </w:rPr>
              <w:t xml:space="preserve">Превоз извън рамките на града </w:t>
            </w:r>
          </w:p>
          <w:p w14:paraId="1CCE2D85" w14:textId="77777777" w:rsidR="00EC7DE1" w:rsidRPr="00EC7DE1" w:rsidRDefault="00EC7DE1" w:rsidP="00EC7DE1">
            <w:pPr>
              <w:widowControl/>
              <w:numPr>
                <w:ilvl w:val="0"/>
                <w:numId w:val="31"/>
              </w:numPr>
              <w:autoSpaceDE/>
              <w:autoSpaceDN/>
              <w:contextualSpacing/>
              <w:rPr>
                <w:sz w:val="24"/>
                <w:szCs w:val="24"/>
              </w:rPr>
            </w:pPr>
            <w:r w:rsidRPr="00EC7DE1">
              <w:rPr>
                <w:sz w:val="24"/>
                <w:szCs w:val="24"/>
              </w:rPr>
              <w:t>Под 100км</w:t>
            </w:r>
          </w:p>
          <w:p w14:paraId="2CB500CA" w14:textId="77777777" w:rsidR="00EC7DE1" w:rsidRPr="00EC7DE1" w:rsidRDefault="00EC7DE1" w:rsidP="00EC7DE1">
            <w:pPr>
              <w:widowControl/>
              <w:numPr>
                <w:ilvl w:val="0"/>
                <w:numId w:val="31"/>
              </w:numPr>
              <w:autoSpaceDE/>
              <w:autoSpaceDN/>
              <w:contextualSpacing/>
              <w:rPr>
                <w:sz w:val="24"/>
                <w:szCs w:val="24"/>
              </w:rPr>
            </w:pPr>
            <w:r w:rsidRPr="00EC7DE1">
              <w:rPr>
                <w:sz w:val="24"/>
                <w:szCs w:val="24"/>
              </w:rPr>
              <w:t>Над 100 км</w:t>
            </w:r>
          </w:p>
        </w:tc>
        <w:tc>
          <w:tcPr>
            <w:tcW w:w="2303" w:type="dxa"/>
          </w:tcPr>
          <w:p w14:paraId="36EC0513" w14:textId="77777777" w:rsidR="00EC7DE1" w:rsidRPr="00EC7DE1" w:rsidRDefault="00EC7DE1" w:rsidP="00EC7DE1">
            <w:pPr>
              <w:widowControl/>
              <w:autoSpaceDE/>
              <w:autoSpaceDN/>
              <w:jc w:val="center"/>
              <w:rPr>
                <w:sz w:val="24"/>
                <w:szCs w:val="24"/>
              </w:rPr>
            </w:pPr>
          </w:p>
          <w:p w14:paraId="178B6C84" w14:textId="77777777" w:rsidR="00EC7DE1" w:rsidRPr="00EC7DE1" w:rsidRDefault="00EC7DE1" w:rsidP="00EC7DE1">
            <w:pPr>
              <w:widowControl/>
              <w:autoSpaceDE/>
              <w:autoSpaceDN/>
              <w:jc w:val="center"/>
              <w:rPr>
                <w:sz w:val="24"/>
                <w:szCs w:val="24"/>
              </w:rPr>
            </w:pPr>
            <w:r w:rsidRPr="00EC7DE1">
              <w:rPr>
                <w:sz w:val="24"/>
                <w:szCs w:val="24"/>
              </w:rPr>
              <w:t>1.44</w:t>
            </w:r>
          </w:p>
          <w:p w14:paraId="5ACEC9C9" w14:textId="77777777" w:rsidR="00EC7DE1" w:rsidRPr="00EC7DE1" w:rsidRDefault="00EC7DE1" w:rsidP="00EC7DE1">
            <w:pPr>
              <w:widowControl/>
              <w:autoSpaceDE/>
              <w:autoSpaceDN/>
              <w:jc w:val="center"/>
              <w:rPr>
                <w:sz w:val="24"/>
                <w:szCs w:val="24"/>
              </w:rPr>
            </w:pPr>
            <w:r w:rsidRPr="00EC7DE1">
              <w:rPr>
                <w:sz w:val="24"/>
                <w:szCs w:val="24"/>
              </w:rPr>
              <w:t>1.20</w:t>
            </w:r>
          </w:p>
        </w:tc>
        <w:tc>
          <w:tcPr>
            <w:tcW w:w="2303" w:type="dxa"/>
          </w:tcPr>
          <w:p w14:paraId="4A2008F3" w14:textId="77777777" w:rsidR="00EC7DE1" w:rsidRPr="00EC7DE1" w:rsidRDefault="00EC7DE1" w:rsidP="00EC7DE1">
            <w:pPr>
              <w:widowControl/>
              <w:autoSpaceDE/>
              <w:autoSpaceDN/>
              <w:jc w:val="center"/>
              <w:rPr>
                <w:sz w:val="24"/>
                <w:szCs w:val="24"/>
              </w:rPr>
            </w:pPr>
          </w:p>
          <w:p w14:paraId="4A041F74" w14:textId="77777777" w:rsidR="00EC7DE1" w:rsidRPr="00EC7DE1" w:rsidRDefault="00EC7DE1" w:rsidP="00EC7DE1">
            <w:pPr>
              <w:widowControl/>
              <w:autoSpaceDE/>
              <w:autoSpaceDN/>
              <w:jc w:val="center"/>
              <w:rPr>
                <w:sz w:val="24"/>
                <w:szCs w:val="24"/>
              </w:rPr>
            </w:pPr>
            <w:r w:rsidRPr="00EC7DE1">
              <w:rPr>
                <w:sz w:val="24"/>
                <w:szCs w:val="24"/>
              </w:rPr>
              <w:t>0,74</w:t>
            </w:r>
          </w:p>
          <w:p w14:paraId="1B37826E" w14:textId="77777777" w:rsidR="00EC7DE1" w:rsidRPr="00EC7DE1" w:rsidRDefault="00EC7DE1" w:rsidP="00EC7DE1">
            <w:pPr>
              <w:widowControl/>
              <w:autoSpaceDE/>
              <w:autoSpaceDN/>
              <w:jc w:val="center"/>
              <w:rPr>
                <w:sz w:val="24"/>
                <w:szCs w:val="24"/>
              </w:rPr>
            </w:pPr>
            <w:r w:rsidRPr="00EC7DE1">
              <w:rPr>
                <w:sz w:val="24"/>
                <w:szCs w:val="24"/>
              </w:rPr>
              <w:t>0,61</w:t>
            </w:r>
          </w:p>
        </w:tc>
      </w:tr>
      <w:tr w:rsidR="00EC7DE1" w:rsidRPr="00EC7DE1" w14:paraId="058BE5DE" w14:textId="77777777" w:rsidTr="007943D8">
        <w:trPr>
          <w:jc w:val="center"/>
        </w:trPr>
        <w:tc>
          <w:tcPr>
            <w:tcW w:w="607" w:type="dxa"/>
            <w:vAlign w:val="center"/>
          </w:tcPr>
          <w:p w14:paraId="221295EC" w14:textId="77777777" w:rsidR="00EC7DE1" w:rsidRPr="00EC7DE1" w:rsidRDefault="00EC7DE1" w:rsidP="00EC7DE1">
            <w:pPr>
              <w:widowControl/>
              <w:autoSpaceDE/>
              <w:autoSpaceDN/>
              <w:rPr>
                <w:sz w:val="24"/>
                <w:szCs w:val="24"/>
              </w:rPr>
            </w:pPr>
            <w:r w:rsidRPr="00EC7DE1">
              <w:rPr>
                <w:sz w:val="24"/>
                <w:szCs w:val="24"/>
              </w:rPr>
              <w:t>21.</w:t>
            </w:r>
          </w:p>
        </w:tc>
        <w:tc>
          <w:tcPr>
            <w:tcW w:w="4072" w:type="dxa"/>
          </w:tcPr>
          <w:p w14:paraId="3E0E37D5" w14:textId="77777777" w:rsidR="00EC7DE1" w:rsidRPr="00EC7DE1" w:rsidRDefault="00EC7DE1" w:rsidP="00EC7DE1">
            <w:pPr>
              <w:widowControl/>
              <w:autoSpaceDE/>
              <w:autoSpaceDN/>
              <w:rPr>
                <w:sz w:val="24"/>
                <w:szCs w:val="24"/>
              </w:rPr>
            </w:pPr>
            <w:r w:rsidRPr="00EC7DE1">
              <w:rPr>
                <w:sz w:val="24"/>
                <w:szCs w:val="24"/>
              </w:rPr>
              <w:t>Некролог  черно-бял единичен /1бр./</w:t>
            </w:r>
          </w:p>
        </w:tc>
        <w:tc>
          <w:tcPr>
            <w:tcW w:w="2303" w:type="dxa"/>
          </w:tcPr>
          <w:p w14:paraId="4280A997" w14:textId="77777777" w:rsidR="00EC7DE1" w:rsidRPr="00EC7DE1" w:rsidRDefault="00EC7DE1" w:rsidP="00EC7DE1">
            <w:pPr>
              <w:widowControl/>
              <w:autoSpaceDE/>
              <w:autoSpaceDN/>
              <w:jc w:val="center"/>
              <w:rPr>
                <w:sz w:val="24"/>
                <w:szCs w:val="24"/>
              </w:rPr>
            </w:pPr>
            <w:r w:rsidRPr="00EC7DE1">
              <w:rPr>
                <w:sz w:val="24"/>
                <w:szCs w:val="24"/>
              </w:rPr>
              <w:t>1.00</w:t>
            </w:r>
          </w:p>
        </w:tc>
        <w:tc>
          <w:tcPr>
            <w:tcW w:w="2303" w:type="dxa"/>
          </w:tcPr>
          <w:p w14:paraId="5CF6DD12" w14:textId="77777777" w:rsidR="00EC7DE1" w:rsidRPr="00EC7DE1" w:rsidRDefault="00EC7DE1" w:rsidP="00EC7DE1">
            <w:pPr>
              <w:widowControl/>
              <w:autoSpaceDE/>
              <w:autoSpaceDN/>
              <w:jc w:val="center"/>
              <w:rPr>
                <w:sz w:val="24"/>
                <w:szCs w:val="24"/>
              </w:rPr>
            </w:pPr>
            <w:r w:rsidRPr="00EC7DE1">
              <w:rPr>
                <w:sz w:val="24"/>
                <w:szCs w:val="24"/>
              </w:rPr>
              <w:t>0,51</w:t>
            </w:r>
          </w:p>
        </w:tc>
      </w:tr>
      <w:tr w:rsidR="00EC7DE1" w:rsidRPr="00EC7DE1" w14:paraId="11533B4D" w14:textId="77777777" w:rsidTr="007943D8">
        <w:trPr>
          <w:jc w:val="center"/>
        </w:trPr>
        <w:tc>
          <w:tcPr>
            <w:tcW w:w="607" w:type="dxa"/>
            <w:vAlign w:val="center"/>
          </w:tcPr>
          <w:p w14:paraId="62FE1F75" w14:textId="77777777" w:rsidR="00EC7DE1" w:rsidRPr="00EC7DE1" w:rsidRDefault="00EC7DE1" w:rsidP="00EC7DE1">
            <w:pPr>
              <w:widowControl/>
              <w:autoSpaceDE/>
              <w:autoSpaceDN/>
              <w:rPr>
                <w:sz w:val="24"/>
                <w:szCs w:val="24"/>
              </w:rPr>
            </w:pPr>
            <w:r w:rsidRPr="00EC7DE1">
              <w:rPr>
                <w:sz w:val="24"/>
                <w:szCs w:val="24"/>
              </w:rPr>
              <w:lastRenderedPageBreak/>
              <w:t>22.</w:t>
            </w:r>
          </w:p>
        </w:tc>
        <w:tc>
          <w:tcPr>
            <w:tcW w:w="4072" w:type="dxa"/>
          </w:tcPr>
          <w:p w14:paraId="4A09B2FB" w14:textId="77777777" w:rsidR="00EC7DE1" w:rsidRPr="00EC7DE1" w:rsidRDefault="00EC7DE1" w:rsidP="00EC7DE1">
            <w:pPr>
              <w:widowControl/>
              <w:autoSpaceDE/>
              <w:autoSpaceDN/>
              <w:rPr>
                <w:sz w:val="24"/>
                <w:szCs w:val="24"/>
              </w:rPr>
            </w:pPr>
            <w:r w:rsidRPr="00EC7DE1">
              <w:rPr>
                <w:sz w:val="24"/>
                <w:szCs w:val="24"/>
              </w:rPr>
              <w:t>Некролог черно-бял двоен /1бр./</w:t>
            </w:r>
          </w:p>
        </w:tc>
        <w:tc>
          <w:tcPr>
            <w:tcW w:w="2303" w:type="dxa"/>
          </w:tcPr>
          <w:p w14:paraId="71241B1A" w14:textId="77777777" w:rsidR="00EC7DE1" w:rsidRPr="00EC7DE1" w:rsidRDefault="00EC7DE1" w:rsidP="00EC7DE1">
            <w:pPr>
              <w:widowControl/>
              <w:autoSpaceDE/>
              <w:autoSpaceDN/>
              <w:jc w:val="center"/>
              <w:rPr>
                <w:sz w:val="24"/>
                <w:szCs w:val="24"/>
              </w:rPr>
            </w:pPr>
            <w:r w:rsidRPr="00EC7DE1">
              <w:rPr>
                <w:sz w:val="24"/>
                <w:szCs w:val="24"/>
              </w:rPr>
              <w:t>1.40</w:t>
            </w:r>
          </w:p>
        </w:tc>
        <w:tc>
          <w:tcPr>
            <w:tcW w:w="2303" w:type="dxa"/>
          </w:tcPr>
          <w:p w14:paraId="11309F12" w14:textId="77777777" w:rsidR="00EC7DE1" w:rsidRPr="00EC7DE1" w:rsidRDefault="00EC7DE1" w:rsidP="00EC7DE1">
            <w:pPr>
              <w:widowControl/>
              <w:autoSpaceDE/>
              <w:autoSpaceDN/>
              <w:jc w:val="center"/>
              <w:rPr>
                <w:sz w:val="24"/>
                <w:szCs w:val="24"/>
              </w:rPr>
            </w:pPr>
            <w:r w:rsidRPr="00EC7DE1">
              <w:rPr>
                <w:sz w:val="24"/>
                <w:szCs w:val="24"/>
              </w:rPr>
              <w:t>0,72</w:t>
            </w:r>
          </w:p>
        </w:tc>
      </w:tr>
      <w:tr w:rsidR="00EC7DE1" w:rsidRPr="00EC7DE1" w14:paraId="5FA7A2E1" w14:textId="77777777" w:rsidTr="007943D8">
        <w:trPr>
          <w:jc w:val="center"/>
        </w:trPr>
        <w:tc>
          <w:tcPr>
            <w:tcW w:w="607" w:type="dxa"/>
            <w:vAlign w:val="center"/>
          </w:tcPr>
          <w:p w14:paraId="4116B092" w14:textId="77777777" w:rsidR="00EC7DE1" w:rsidRPr="00EC7DE1" w:rsidRDefault="00EC7DE1" w:rsidP="00EC7DE1">
            <w:pPr>
              <w:widowControl/>
              <w:autoSpaceDE/>
              <w:autoSpaceDN/>
              <w:rPr>
                <w:sz w:val="24"/>
                <w:szCs w:val="24"/>
              </w:rPr>
            </w:pPr>
            <w:r w:rsidRPr="00EC7DE1">
              <w:rPr>
                <w:sz w:val="24"/>
                <w:szCs w:val="24"/>
              </w:rPr>
              <w:t>23.</w:t>
            </w:r>
          </w:p>
        </w:tc>
        <w:tc>
          <w:tcPr>
            <w:tcW w:w="4072" w:type="dxa"/>
          </w:tcPr>
          <w:p w14:paraId="1E80A257" w14:textId="77777777" w:rsidR="00EC7DE1" w:rsidRPr="00EC7DE1" w:rsidRDefault="00EC7DE1" w:rsidP="00EC7DE1">
            <w:pPr>
              <w:widowControl/>
              <w:autoSpaceDE/>
              <w:autoSpaceDN/>
              <w:rPr>
                <w:sz w:val="24"/>
                <w:szCs w:val="24"/>
              </w:rPr>
            </w:pPr>
            <w:r w:rsidRPr="00EC7DE1">
              <w:rPr>
                <w:sz w:val="24"/>
                <w:szCs w:val="24"/>
              </w:rPr>
              <w:t>Некролог черно-бял троен /1бр./</w:t>
            </w:r>
          </w:p>
        </w:tc>
        <w:tc>
          <w:tcPr>
            <w:tcW w:w="2303" w:type="dxa"/>
          </w:tcPr>
          <w:p w14:paraId="47E09A27" w14:textId="77777777" w:rsidR="00EC7DE1" w:rsidRPr="00EC7DE1" w:rsidRDefault="00EC7DE1" w:rsidP="00EC7DE1">
            <w:pPr>
              <w:widowControl/>
              <w:autoSpaceDE/>
              <w:autoSpaceDN/>
              <w:jc w:val="center"/>
              <w:rPr>
                <w:sz w:val="24"/>
                <w:szCs w:val="24"/>
              </w:rPr>
            </w:pPr>
            <w:r w:rsidRPr="00EC7DE1">
              <w:rPr>
                <w:sz w:val="24"/>
                <w:szCs w:val="24"/>
              </w:rPr>
              <w:t>1.80</w:t>
            </w:r>
          </w:p>
        </w:tc>
        <w:tc>
          <w:tcPr>
            <w:tcW w:w="2303" w:type="dxa"/>
          </w:tcPr>
          <w:p w14:paraId="0E86AD00" w14:textId="77777777" w:rsidR="00EC7DE1" w:rsidRPr="00EC7DE1" w:rsidRDefault="00EC7DE1" w:rsidP="00EC7DE1">
            <w:pPr>
              <w:widowControl/>
              <w:autoSpaceDE/>
              <w:autoSpaceDN/>
              <w:jc w:val="center"/>
              <w:rPr>
                <w:sz w:val="24"/>
                <w:szCs w:val="24"/>
              </w:rPr>
            </w:pPr>
            <w:r w:rsidRPr="00EC7DE1">
              <w:rPr>
                <w:sz w:val="24"/>
                <w:szCs w:val="24"/>
              </w:rPr>
              <w:t>0,92</w:t>
            </w:r>
          </w:p>
        </w:tc>
      </w:tr>
      <w:tr w:rsidR="00EC7DE1" w:rsidRPr="00EC7DE1" w14:paraId="7AFEBF1F" w14:textId="77777777" w:rsidTr="007943D8">
        <w:trPr>
          <w:jc w:val="center"/>
        </w:trPr>
        <w:tc>
          <w:tcPr>
            <w:tcW w:w="607" w:type="dxa"/>
            <w:vAlign w:val="center"/>
          </w:tcPr>
          <w:p w14:paraId="3D206F53" w14:textId="77777777" w:rsidR="00EC7DE1" w:rsidRPr="00EC7DE1" w:rsidRDefault="00EC7DE1" w:rsidP="00EC7DE1">
            <w:pPr>
              <w:widowControl/>
              <w:autoSpaceDE/>
              <w:autoSpaceDN/>
              <w:rPr>
                <w:sz w:val="24"/>
                <w:szCs w:val="24"/>
              </w:rPr>
            </w:pPr>
            <w:r w:rsidRPr="00EC7DE1">
              <w:rPr>
                <w:sz w:val="24"/>
                <w:szCs w:val="24"/>
              </w:rPr>
              <w:t>24.</w:t>
            </w:r>
          </w:p>
        </w:tc>
        <w:tc>
          <w:tcPr>
            <w:tcW w:w="4072" w:type="dxa"/>
          </w:tcPr>
          <w:p w14:paraId="205B97F9" w14:textId="77777777" w:rsidR="00EC7DE1" w:rsidRPr="00EC7DE1" w:rsidRDefault="00EC7DE1" w:rsidP="00EC7DE1">
            <w:pPr>
              <w:widowControl/>
              <w:autoSpaceDE/>
              <w:autoSpaceDN/>
              <w:rPr>
                <w:sz w:val="24"/>
                <w:szCs w:val="24"/>
              </w:rPr>
            </w:pPr>
            <w:r w:rsidRPr="00EC7DE1">
              <w:rPr>
                <w:sz w:val="24"/>
                <w:szCs w:val="24"/>
              </w:rPr>
              <w:t>Некролог цветен единичен /1бр./</w:t>
            </w:r>
          </w:p>
        </w:tc>
        <w:tc>
          <w:tcPr>
            <w:tcW w:w="2303" w:type="dxa"/>
          </w:tcPr>
          <w:p w14:paraId="74E1F69B" w14:textId="77777777" w:rsidR="00EC7DE1" w:rsidRPr="00EC7DE1" w:rsidRDefault="00EC7DE1" w:rsidP="00EC7DE1">
            <w:pPr>
              <w:widowControl/>
              <w:autoSpaceDE/>
              <w:autoSpaceDN/>
              <w:jc w:val="center"/>
              <w:rPr>
                <w:sz w:val="24"/>
                <w:szCs w:val="24"/>
              </w:rPr>
            </w:pPr>
            <w:r w:rsidRPr="00EC7DE1">
              <w:rPr>
                <w:sz w:val="24"/>
                <w:szCs w:val="24"/>
              </w:rPr>
              <w:t>1.80</w:t>
            </w:r>
          </w:p>
        </w:tc>
        <w:tc>
          <w:tcPr>
            <w:tcW w:w="2303" w:type="dxa"/>
          </w:tcPr>
          <w:p w14:paraId="1BBE9FA2" w14:textId="77777777" w:rsidR="00EC7DE1" w:rsidRPr="00EC7DE1" w:rsidRDefault="00EC7DE1" w:rsidP="00EC7DE1">
            <w:pPr>
              <w:widowControl/>
              <w:autoSpaceDE/>
              <w:autoSpaceDN/>
              <w:jc w:val="center"/>
              <w:rPr>
                <w:sz w:val="24"/>
                <w:szCs w:val="24"/>
              </w:rPr>
            </w:pPr>
            <w:r w:rsidRPr="00EC7DE1">
              <w:rPr>
                <w:sz w:val="24"/>
                <w:szCs w:val="24"/>
              </w:rPr>
              <w:t>0,92</w:t>
            </w:r>
          </w:p>
        </w:tc>
      </w:tr>
      <w:tr w:rsidR="00EC7DE1" w:rsidRPr="00EC7DE1" w14:paraId="2181D1EF" w14:textId="77777777" w:rsidTr="007943D8">
        <w:trPr>
          <w:jc w:val="center"/>
        </w:trPr>
        <w:tc>
          <w:tcPr>
            <w:tcW w:w="607" w:type="dxa"/>
            <w:vAlign w:val="center"/>
          </w:tcPr>
          <w:p w14:paraId="19F70E16" w14:textId="77777777" w:rsidR="00EC7DE1" w:rsidRPr="00EC7DE1" w:rsidRDefault="00EC7DE1" w:rsidP="00EC7DE1">
            <w:pPr>
              <w:widowControl/>
              <w:autoSpaceDE/>
              <w:autoSpaceDN/>
              <w:rPr>
                <w:sz w:val="24"/>
                <w:szCs w:val="24"/>
              </w:rPr>
            </w:pPr>
            <w:r w:rsidRPr="00EC7DE1">
              <w:rPr>
                <w:sz w:val="24"/>
                <w:szCs w:val="24"/>
              </w:rPr>
              <w:t>25.</w:t>
            </w:r>
          </w:p>
        </w:tc>
        <w:tc>
          <w:tcPr>
            <w:tcW w:w="4072" w:type="dxa"/>
          </w:tcPr>
          <w:p w14:paraId="35E4255B" w14:textId="77777777" w:rsidR="00EC7DE1" w:rsidRPr="00EC7DE1" w:rsidRDefault="00EC7DE1" w:rsidP="00EC7DE1">
            <w:pPr>
              <w:widowControl/>
              <w:autoSpaceDE/>
              <w:autoSpaceDN/>
              <w:rPr>
                <w:sz w:val="24"/>
                <w:szCs w:val="24"/>
              </w:rPr>
            </w:pPr>
            <w:r w:rsidRPr="00EC7DE1">
              <w:rPr>
                <w:sz w:val="24"/>
                <w:szCs w:val="24"/>
              </w:rPr>
              <w:t>Некролог цветен двоен и троен /1бр./</w:t>
            </w:r>
          </w:p>
        </w:tc>
        <w:tc>
          <w:tcPr>
            <w:tcW w:w="2303" w:type="dxa"/>
          </w:tcPr>
          <w:p w14:paraId="0C79D2DA" w14:textId="77777777" w:rsidR="00EC7DE1" w:rsidRPr="00EC7DE1" w:rsidRDefault="00EC7DE1" w:rsidP="00EC7DE1">
            <w:pPr>
              <w:widowControl/>
              <w:autoSpaceDE/>
              <w:autoSpaceDN/>
              <w:jc w:val="center"/>
              <w:rPr>
                <w:sz w:val="24"/>
                <w:szCs w:val="24"/>
              </w:rPr>
            </w:pPr>
            <w:r w:rsidRPr="00EC7DE1">
              <w:rPr>
                <w:sz w:val="24"/>
                <w:szCs w:val="24"/>
              </w:rPr>
              <w:t>2.50/3.00</w:t>
            </w:r>
          </w:p>
        </w:tc>
        <w:tc>
          <w:tcPr>
            <w:tcW w:w="2303" w:type="dxa"/>
          </w:tcPr>
          <w:p w14:paraId="389AB0EA" w14:textId="77777777" w:rsidR="00EC7DE1" w:rsidRPr="00EC7DE1" w:rsidRDefault="00EC7DE1" w:rsidP="00EC7DE1">
            <w:pPr>
              <w:widowControl/>
              <w:autoSpaceDE/>
              <w:autoSpaceDN/>
              <w:jc w:val="center"/>
              <w:rPr>
                <w:sz w:val="24"/>
                <w:szCs w:val="24"/>
              </w:rPr>
            </w:pPr>
            <w:r w:rsidRPr="00EC7DE1">
              <w:rPr>
                <w:sz w:val="24"/>
                <w:szCs w:val="24"/>
              </w:rPr>
              <w:t>1,28/1,53</w:t>
            </w:r>
          </w:p>
        </w:tc>
      </w:tr>
      <w:tr w:rsidR="00EC7DE1" w:rsidRPr="00EC7DE1" w14:paraId="703FD208" w14:textId="77777777" w:rsidTr="007943D8">
        <w:trPr>
          <w:jc w:val="center"/>
        </w:trPr>
        <w:tc>
          <w:tcPr>
            <w:tcW w:w="607" w:type="dxa"/>
            <w:vAlign w:val="center"/>
          </w:tcPr>
          <w:p w14:paraId="0C5F77E6" w14:textId="77777777" w:rsidR="00EC7DE1" w:rsidRPr="00EC7DE1" w:rsidRDefault="00EC7DE1" w:rsidP="00EC7DE1">
            <w:pPr>
              <w:widowControl/>
              <w:autoSpaceDE/>
              <w:autoSpaceDN/>
              <w:rPr>
                <w:sz w:val="24"/>
                <w:szCs w:val="24"/>
              </w:rPr>
            </w:pPr>
            <w:r w:rsidRPr="00EC7DE1">
              <w:rPr>
                <w:sz w:val="24"/>
                <w:szCs w:val="24"/>
              </w:rPr>
              <w:t>26.</w:t>
            </w:r>
          </w:p>
        </w:tc>
        <w:tc>
          <w:tcPr>
            <w:tcW w:w="4072" w:type="dxa"/>
          </w:tcPr>
          <w:p w14:paraId="45875D44" w14:textId="77777777" w:rsidR="00EC7DE1" w:rsidRPr="00EC7DE1" w:rsidRDefault="00EC7DE1" w:rsidP="00EC7DE1">
            <w:pPr>
              <w:widowControl/>
              <w:autoSpaceDE/>
              <w:autoSpaceDN/>
              <w:rPr>
                <w:sz w:val="24"/>
                <w:szCs w:val="24"/>
              </w:rPr>
            </w:pPr>
            <w:r w:rsidRPr="00EC7DE1">
              <w:rPr>
                <w:sz w:val="24"/>
                <w:szCs w:val="24"/>
              </w:rPr>
              <w:t>Ламиниране /1бр./</w:t>
            </w:r>
          </w:p>
        </w:tc>
        <w:tc>
          <w:tcPr>
            <w:tcW w:w="2303" w:type="dxa"/>
          </w:tcPr>
          <w:p w14:paraId="7511C1B5" w14:textId="77777777" w:rsidR="00EC7DE1" w:rsidRPr="00EC7DE1" w:rsidRDefault="00EC7DE1" w:rsidP="00EC7DE1">
            <w:pPr>
              <w:widowControl/>
              <w:autoSpaceDE/>
              <w:autoSpaceDN/>
              <w:jc w:val="center"/>
              <w:rPr>
                <w:sz w:val="24"/>
                <w:szCs w:val="24"/>
              </w:rPr>
            </w:pPr>
            <w:r w:rsidRPr="00EC7DE1">
              <w:rPr>
                <w:sz w:val="24"/>
                <w:szCs w:val="24"/>
              </w:rPr>
              <w:t>1.50</w:t>
            </w:r>
          </w:p>
        </w:tc>
        <w:tc>
          <w:tcPr>
            <w:tcW w:w="2303" w:type="dxa"/>
          </w:tcPr>
          <w:p w14:paraId="45412BF3" w14:textId="77777777" w:rsidR="00EC7DE1" w:rsidRPr="00EC7DE1" w:rsidRDefault="00EC7DE1" w:rsidP="00EC7DE1">
            <w:pPr>
              <w:widowControl/>
              <w:autoSpaceDE/>
              <w:autoSpaceDN/>
              <w:jc w:val="center"/>
              <w:rPr>
                <w:sz w:val="24"/>
                <w:szCs w:val="24"/>
              </w:rPr>
            </w:pPr>
            <w:r w:rsidRPr="00EC7DE1">
              <w:rPr>
                <w:sz w:val="24"/>
                <w:szCs w:val="24"/>
              </w:rPr>
              <w:t>0,77</w:t>
            </w:r>
          </w:p>
        </w:tc>
      </w:tr>
      <w:tr w:rsidR="00EC7DE1" w:rsidRPr="00EC7DE1" w14:paraId="39C102AC" w14:textId="77777777" w:rsidTr="007943D8">
        <w:trPr>
          <w:jc w:val="center"/>
        </w:trPr>
        <w:tc>
          <w:tcPr>
            <w:tcW w:w="607" w:type="dxa"/>
            <w:vAlign w:val="center"/>
          </w:tcPr>
          <w:p w14:paraId="5B69650E" w14:textId="77777777" w:rsidR="00EC7DE1" w:rsidRPr="00EC7DE1" w:rsidRDefault="00EC7DE1" w:rsidP="00EC7DE1">
            <w:pPr>
              <w:widowControl/>
              <w:autoSpaceDE/>
              <w:autoSpaceDN/>
              <w:rPr>
                <w:sz w:val="24"/>
                <w:szCs w:val="24"/>
              </w:rPr>
            </w:pPr>
            <w:r w:rsidRPr="00EC7DE1">
              <w:rPr>
                <w:sz w:val="24"/>
                <w:szCs w:val="24"/>
              </w:rPr>
              <w:t>27.</w:t>
            </w:r>
          </w:p>
        </w:tc>
        <w:tc>
          <w:tcPr>
            <w:tcW w:w="4072" w:type="dxa"/>
          </w:tcPr>
          <w:p w14:paraId="7556B681" w14:textId="77777777" w:rsidR="00EC7DE1" w:rsidRPr="00EC7DE1" w:rsidRDefault="00EC7DE1" w:rsidP="00EC7DE1">
            <w:pPr>
              <w:widowControl/>
              <w:autoSpaceDE/>
              <w:autoSpaceDN/>
              <w:rPr>
                <w:sz w:val="24"/>
                <w:szCs w:val="24"/>
              </w:rPr>
            </w:pPr>
            <w:r w:rsidRPr="00EC7DE1">
              <w:rPr>
                <w:sz w:val="24"/>
                <w:szCs w:val="24"/>
              </w:rPr>
              <w:t xml:space="preserve">Избор на гробно място </w:t>
            </w:r>
          </w:p>
          <w:p w14:paraId="1AA46CB3" w14:textId="77777777" w:rsidR="00EC7DE1" w:rsidRPr="00EC7DE1" w:rsidRDefault="00EC7DE1" w:rsidP="00EC7DE1">
            <w:pPr>
              <w:widowControl/>
              <w:autoSpaceDE/>
              <w:autoSpaceDN/>
              <w:rPr>
                <w:sz w:val="24"/>
                <w:szCs w:val="24"/>
              </w:rPr>
            </w:pPr>
            <w:r w:rsidRPr="00EC7DE1">
              <w:rPr>
                <w:sz w:val="24"/>
                <w:szCs w:val="24"/>
              </w:rPr>
              <w:t>- парцел 1 и парцел 24 на Нов гробищен парк „</w:t>
            </w:r>
            <w:proofErr w:type="spellStart"/>
            <w:r w:rsidRPr="00EC7DE1">
              <w:rPr>
                <w:sz w:val="24"/>
                <w:szCs w:val="24"/>
              </w:rPr>
              <w:t>Алимана</w:t>
            </w:r>
            <w:proofErr w:type="spellEnd"/>
            <w:r w:rsidRPr="00EC7DE1">
              <w:rPr>
                <w:sz w:val="24"/>
                <w:szCs w:val="24"/>
              </w:rPr>
              <w:t>“</w:t>
            </w:r>
          </w:p>
          <w:p w14:paraId="30EACFFE" w14:textId="77777777" w:rsidR="00EC7DE1" w:rsidRPr="00EC7DE1" w:rsidRDefault="00EC7DE1" w:rsidP="00EC7DE1">
            <w:pPr>
              <w:widowControl/>
              <w:autoSpaceDE/>
              <w:autoSpaceDN/>
              <w:rPr>
                <w:sz w:val="24"/>
                <w:szCs w:val="24"/>
              </w:rPr>
            </w:pPr>
            <w:r w:rsidRPr="00EC7DE1">
              <w:rPr>
                <w:sz w:val="24"/>
                <w:szCs w:val="24"/>
              </w:rPr>
              <w:t>- в първите две редици и до 2 – то гробно място на всеки от редовете покрай алеите в парцелите на Нов гробищен „</w:t>
            </w:r>
            <w:proofErr w:type="spellStart"/>
            <w:r w:rsidRPr="00EC7DE1">
              <w:rPr>
                <w:sz w:val="24"/>
                <w:szCs w:val="24"/>
              </w:rPr>
              <w:t>Алимана</w:t>
            </w:r>
            <w:proofErr w:type="spellEnd"/>
            <w:r w:rsidRPr="00EC7DE1">
              <w:rPr>
                <w:sz w:val="24"/>
                <w:szCs w:val="24"/>
              </w:rPr>
              <w:t>“ и в стар отнет гроб на двата гробищни парка за единично гробно място ;</w:t>
            </w:r>
          </w:p>
          <w:p w14:paraId="3B3A0942" w14:textId="77777777" w:rsidR="00EC7DE1" w:rsidRPr="00EC7DE1" w:rsidRDefault="00EC7DE1" w:rsidP="00EC7DE1">
            <w:pPr>
              <w:widowControl/>
              <w:autoSpaceDE/>
              <w:autoSpaceDN/>
              <w:rPr>
                <w:sz w:val="24"/>
                <w:szCs w:val="24"/>
              </w:rPr>
            </w:pPr>
            <w:r w:rsidRPr="00EC7DE1">
              <w:rPr>
                <w:sz w:val="24"/>
                <w:szCs w:val="24"/>
              </w:rPr>
              <w:t xml:space="preserve">- в първите две редици и до 2-то гробно място на всеки от редовете покрай алеите в парцелите на Нов гробищен парк“ </w:t>
            </w:r>
            <w:proofErr w:type="spellStart"/>
            <w:r w:rsidRPr="00EC7DE1">
              <w:rPr>
                <w:sz w:val="24"/>
                <w:szCs w:val="24"/>
              </w:rPr>
              <w:t>Алимана</w:t>
            </w:r>
            <w:proofErr w:type="spellEnd"/>
            <w:r w:rsidRPr="00EC7DE1">
              <w:rPr>
                <w:sz w:val="24"/>
                <w:szCs w:val="24"/>
              </w:rPr>
              <w:t>“ и в стар отнет гроб на двата гробищни парка за двойно гробно място.</w:t>
            </w:r>
          </w:p>
        </w:tc>
        <w:tc>
          <w:tcPr>
            <w:tcW w:w="2303" w:type="dxa"/>
            <w:tcBorders>
              <w:bottom w:val="single" w:sz="4" w:space="0" w:color="auto"/>
            </w:tcBorders>
          </w:tcPr>
          <w:p w14:paraId="3C81F57B" w14:textId="77777777" w:rsidR="00EC7DE1" w:rsidRPr="00EC7DE1" w:rsidRDefault="00EC7DE1" w:rsidP="00EC7DE1">
            <w:pPr>
              <w:widowControl/>
              <w:autoSpaceDE/>
              <w:autoSpaceDN/>
              <w:jc w:val="center"/>
              <w:rPr>
                <w:sz w:val="24"/>
                <w:szCs w:val="24"/>
              </w:rPr>
            </w:pPr>
          </w:p>
          <w:p w14:paraId="60B3349E" w14:textId="77777777" w:rsidR="00EC7DE1" w:rsidRPr="00EC7DE1" w:rsidRDefault="00EC7DE1" w:rsidP="00EC7DE1">
            <w:pPr>
              <w:widowControl/>
              <w:autoSpaceDE/>
              <w:autoSpaceDN/>
              <w:jc w:val="center"/>
              <w:rPr>
                <w:sz w:val="24"/>
                <w:szCs w:val="24"/>
              </w:rPr>
            </w:pPr>
            <w:r w:rsidRPr="00EC7DE1">
              <w:rPr>
                <w:sz w:val="24"/>
                <w:szCs w:val="24"/>
              </w:rPr>
              <w:t>550.00</w:t>
            </w:r>
          </w:p>
          <w:p w14:paraId="55F66F6F" w14:textId="77777777" w:rsidR="00EC7DE1" w:rsidRPr="00EC7DE1" w:rsidRDefault="00EC7DE1" w:rsidP="00EC7DE1">
            <w:pPr>
              <w:widowControl/>
              <w:autoSpaceDE/>
              <w:autoSpaceDN/>
              <w:jc w:val="center"/>
              <w:rPr>
                <w:sz w:val="24"/>
                <w:szCs w:val="24"/>
              </w:rPr>
            </w:pPr>
          </w:p>
          <w:p w14:paraId="6A1DCD96" w14:textId="77777777" w:rsidR="00EC7DE1" w:rsidRPr="00EC7DE1" w:rsidRDefault="00EC7DE1" w:rsidP="00EC7DE1">
            <w:pPr>
              <w:widowControl/>
              <w:autoSpaceDE/>
              <w:autoSpaceDN/>
              <w:jc w:val="center"/>
              <w:rPr>
                <w:sz w:val="24"/>
                <w:szCs w:val="24"/>
              </w:rPr>
            </w:pPr>
            <w:r w:rsidRPr="00EC7DE1">
              <w:rPr>
                <w:sz w:val="24"/>
                <w:szCs w:val="24"/>
              </w:rPr>
              <w:t>350.00</w:t>
            </w:r>
          </w:p>
          <w:p w14:paraId="1464F2A6" w14:textId="77777777" w:rsidR="00EC7DE1" w:rsidRPr="00EC7DE1" w:rsidRDefault="00EC7DE1" w:rsidP="00EC7DE1">
            <w:pPr>
              <w:widowControl/>
              <w:autoSpaceDE/>
              <w:autoSpaceDN/>
              <w:jc w:val="center"/>
              <w:rPr>
                <w:sz w:val="24"/>
                <w:szCs w:val="24"/>
              </w:rPr>
            </w:pPr>
          </w:p>
          <w:p w14:paraId="7FBD8725" w14:textId="77777777" w:rsidR="00EC7DE1" w:rsidRPr="00EC7DE1" w:rsidRDefault="00EC7DE1" w:rsidP="00EC7DE1">
            <w:pPr>
              <w:widowControl/>
              <w:autoSpaceDE/>
              <w:autoSpaceDN/>
              <w:jc w:val="center"/>
              <w:rPr>
                <w:sz w:val="24"/>
                <w:szCs w:val="24"/>
              </w:rPr>
            </w:pPr>
          </w:p>
          <w:p w14:paraId="24F6832A" w14:textId="77777777" w:rsidR="00EC7DE1" w:rsidRPr="00EC7DE1" w:rsidRDefault="00EC7DE1" w:rsidP="00EC7DE1">
            <w:pPr>
              <w:widowControl/>
              <w:autoSpaceDE/>
              <w:autoSpaceDN/>
              <w:jc w:val="center"/>
              <w:rPr>
                <w:sz w:val="24"/>
                <w:szCs w:val="24"/>
              </w:rPr>
            </w:pPr>
          </w:p>
          <w:p w14:paraId="2012AB51" w14:textId="77777777" w:rsidR="00EC7DE1" w:rsidRPr="00EC7DE1" w:rsidRDefault="00EC7DE1" w:rsidP="00EC7DE1">
            <w:pPr>
              <w:widowControl/>
              <w:autoSpaceDE/>
              <w:autoSpaceDN/>
              <w:jc w:val="center"/>
              <w:rPr>
                <w:sz w:val="24"/>
                <w:szCs w:val="24"/>
              </w:rPr>
            </w:pPr>
          </w:p>
          <w:p w14:paraId="0742F9BA" w14:textId="77777777" w:rsidR="00EC7DE1" w:rsidRPr="00EC7DE1" w:rsidRDefault="00EC7DE1" w:rsidP="00EC7DE1">
            <w:pPr>
              <w:widowControl/>
              <w:autoSpaceDE/>
              <w:autoSpaceDN/>
              <w:jc w:val="center"/>
              <w:rPr>
                <w:sz w:val="24"/>
                <w:szCs w:val="24"/>
              </w:rPr>
            </w:pPr>
          </w:p>
          <w:p w14:paraId="2F7309FF" w14:textId="77777777" w:rsidR="00EC7DE1" w:rsidRPr="00EC7DE1" w:rsidRDefault="00EC7DE1" w:rsidP="00EC7DE1">
            <w:pPr>
              <w:widowControl/>
              <w:autoSpaceDE/>
              <w:autoSpaceDN/>
              <w:jc w:val="center"/>
              <w:rPr>
                <w:sz w:val="24"/>
                <w:szCs w:val="24"/>
              </w:rPr>
            </w:pPr>
            <w:r w:rsidRPr="00EC7DE1">
              <w:rPr>
                <w:sz w:val="24"/>
                <w:szCs w:val="24"/>
              </w:rPr>
              <w:t>480.00</w:t>
            </w:r>
          </w:p>
        </w:tc>
        <w:tc>
          <w:tcPr>
            <w:tcW w:w="2303" w:type="dxa"/>
          </w:tcPr>
          <w:p w14:paraId="6B5342AB" w14:textId="77777777" w:rsidR="00EC7DE1" w:rsidRPr="00EC7DE1" w:rsidRDefault="00EC7DE1" w:rsidP="00EC7DE1">
            <w:pPr>
              <w:widowControl/>
              <w:autoSpaceDE/>
              <w:autoSpaceDN/>
              <w:jc w:val="center"/>
              <w:rPr>
                <w:sz w:val="24"/>
                <w:szCs w:val="24"/>
              </w:rPr>
            </w:pPr>
          </w:p>
          <w:p w14:paraId="74317B73" w14:textId="77777777" w:rsidR="00EC7DE1" w:rsidRPr="00EC7DE1" w:rsidRDefault="00EC7DE1" w:rsidP="00EC7DE1">
            <w:pPr>
              <w:widowControl/>
              <w:autoSpaceDE/>
              <w:autoSpaceDN/>
              <w:jc w:val="center"/>
              <w:rPr>
                <w:sz w:val="24"/>
                <w:szCs w:val="24"/>
              </w:rPr>
            </w:pPr>
            <w:r w:rsidRPr="00EC7DE1">
              <w:rPr>
                <w:sz w:val="24"/>
                <w:szCs w:val="24"/>
              </w:rPr>
              <w:t>281,21</w:t>
            </w:r>
          </w:p>
          <w:p w14:paraId="2959E92F" w14:textId="77777777" w:rsidR="00EC7DE1" w:rsidRPr="00EC7DE1" w:rsidRDefault="00EC7DE1" w:rsidP="00EC7DE1">
            <w:pPr>
              <w:widowControl/>
              <w:autoSpaceDE/>
              <w:autoSpaceDN/>
              <w:jc w:val="center"/>
              <w:rPr>
                <w:sz w:val="24"/>
                <w:szCs w:val="24"/>
              </w:rPr>
            </w:pPr>
          </w:p>
          <w:p w14:paraId="79537408" w14:textId="77777777" w:rsidR="00EC7DE1" w:rsidRPr="00EC7DE1" w:rsidRDefault="00EC7DE1" w:rsidP="00EC7DE1">
            <w:pPr>
              <w:widowControl/>
              <w:autoSpaceDE/>
              <w:autoSpaceDN/>
              <w:jc w:val="center"/>
              <w:rPr>
                <w:sz w:val="24"/>
                <w:szCs w:val="24"/>
              </w:rPr>
            </w:pPr>
            <w:r w:rsidRPr="00EC7DE1">
              <w:rPr>
                <w:sz w:val="24"/>
                <w:szCs w:val="24"/>
              </w:rPr>
              <w:t>178,95</w:t>
            </w:r>
          </w:p>
          <w:p w14:paraId="11974D72" w14:textId="77777777" w:rsidR="00EC7DE1" w:rsidRPr="00EC7DE1" w:rsidRDefault="00EC7DE1" w:rsidP="00EC7DE1">
            <w:pPr>
              <w:widowControl/>
              <w:autoSpaceDE/>
              <w:autoSpaceDN/>
              <w:jc w:val="center"/>
              <w:rPr>
                <w:sz w:val="24"/>
                <w:szCs w:val="24"/>
              </w:rPr>
            </w:pPr>
          </w:p>
          <w:p w14:paraId="7482CFAC" w14:textId="77777777" w:rsidR="00EC7DE1" w:rsidRPr="00EC7DE1" w:rsidRDefault="00EC7DE1" w:rsidP="00EC7DE1">
            <w:pPr>
              <w:widowControl/>
              <w:autoSpaceDE/>
              <w:autoSpaceDN/>
              <w:jc w:val="center"/>
              <w:rPr>
                <w:sz w:val="24"/>
                <w:szCs w:val="24"/>
              </w:rPr>
            </w:pPr>
          </w:p>
          <w:p w14:paraId="596601B4" w14:textId="77777777" w:rsidR="00EC7DE1" w:rsidRPr="00EC7DE1" w:rsidRDefault="00EC7DE1" w:rsidP="00EC7DE1">
            <w:pPr>
              <w:widowControl/>
              <w:autoSpaceDE/>
              <w:autoSpaceDN/>
              <w:jc w:val="center"/>
              <w:rPr>
                <w:sz w:val="24"/>
                <w:szCs w:val="24"/>
              </w:rPr>
            </w:pPr>
          </w:p>
          <w:p w14:paraId="395C38EC" w14:textId="77777777" w:rsidR="00EC7DE1" w:rsidRPr="00EC7DE1" w:rsidRDefault="00EC7DE1" w:rsidP="00EC7DE1">
            <w:pPr>
              <w:widowControl/>
              <w:autoSpaceDE/>
              <w:autoSpaceDN/>
              <w:jc w:val="center"/>
              <w:rPr>
                <w:sz w:val="24"/>
                <w:szCs w:val="24"/>
              </w:rPr>
            </w:pPr>
          </w:p>
          <w:p w14:paraId="22008A1B" w14:textId="77777777" w:rsidR="00EC7DE1" w:rsidRPr="00EC7DE1" w:rsidRDefault="00EC7DE1" w:rsidP="00EC7DE1">
            <w:pPr>
              <w:widowControl/>
              <w:autoSpaceDE/>
              <w:autoSpaceDN/>
              <w:jc w:val="center"/>
              <w:rPr>
                <w:sz w:val="24"/>
                <w:szCs w:val="24"/>
              </w:rPr>
            </w:pPr>
          </w:p>
          <w:p w14:paraId="09BEF585" w14:textId="77777777" w:rsidR="00EC7DE1" w:rsidRPr="00EC7DE1" w:rsidRDefault="00EC7DE1" w:rsidP="00EC7DE1">
            <w:pPr>
              <w:widowControl/>
              <w:autoSpaceDE/>
              <w:autoSpaceDN/>
              <w:jc w:val="center"/>
              <w:rPr>
                <w:sz w:val="24"/>
                <w:szCs w:val="24"/>
              </w:rPr>
            </w:pPr>
            <w:r w:rsidRPr="00EC7DE1">
              <w:rPr>
                <w:sz w:val="24"/>
                <w:szCs w:val="24"/>
              </w:rPr>
              <w:t>245,42</w:t>
            </w:r>
          </w:p>
          <w:p w14:paraId="7DDD9C45" w14:textId="77777777" w:rsidR="00EC7DE1" w:rsidRPr="00EC7DE1" w:rsidRDefault="00EC7DE1" w:rsidP="00EC7DE1">
            <w:pPr>
              <w:widowControl/>
              <w:autoSpaceDE/>
              <w:autoSpaceDN/>
              <w:jc w:val="center"/>
              <w:rPr>
                <w:sz w:val="24"/>
                <w:szCs w:val="24"/>
              </w:rPr>
            </w:pPr>
          </w:p>
        </w:tc>
      </w:tr>
      <w:tr w:rsidR="00EC7DE1" w:rsidRPr="00EC7DE1" w14:paraId="14C76802" w14:textId="77777777" w:rsidTr="007943D8">
        <w:trPr>
          <w:jc w:val="center"/>
        </w:trPr>
        <w:tc>
          <w:tcPr>
            <w:tcW w:w="607" w:type="dxa"/>
            <w:vAlign w:val="center"/>
          </w:tcPr>
          <w:p w14:paraId="3C9040D9" w14:textId="77777777" w:rsidR="00EC7DE1" w:rsidRPr="00EC7DE1" w:rsidRDefault="00EC7DE1" w:rsidP="00EC7DE1">
            <w:pPr>
              <w:widowControl/>
              <w:autoSpaceDE/>
              <w:autoSpaceDN/>
              <w:rPr>
                <w:sz w:val="24"/>
                <w:szCs w:val="24"/>
              </w:rPr>
            </w:pPr>
            <w:r w:rsidRPr="00EC7DE1">
              <w:rPr>
                <w:sz w:val="24"/>
                <w:szCs w:val="24"/>
              </w:rPr>
              <w:t>28.</w:t>
            </w:r>
          </w:p>
        </w:tc>
        <w:tc>
          <w:tcPr>
            <w:tcW w:w="4072" w:type="dxa"/>
          </w:tcPr>
          <w:p w14:paraId="05149FCD" w14:textId="77777777" w:rsidR="00EC7DE1" w:rsidRPr="00EC7DE1" w:rsidRDefault="00EC7DE1" w:rsidP="00EC7DE1">
            <w:pPr>
              <w:widowControl/>
              <w:autoSpaceDE/>
              <w:autoSpaceDN/>
              <w:rPr>
                <w:sz w:val="24"/>
                <w:szCs w:val="24"/>
              </w:rPr>
            </w:pPr>
            <w:r w:rsidRPr="00EC7DE1">
              <w:rPr>
                <w:sz w:val="24"/>
                <w:szCs w:val="24"/>
              </w:rPr>
              <w:t xml:space="preserve">Разрешение за строеж/ремонт трайно оформяне на гробно място </w:t>
            </w:r>
          </w:p>
        </w:tc>
        <w:tc>
          <w:tcPr>
            <w:tcW w:w="2303" w:type="dxa"/>
            <w:tcBorders>
              <w:bottom w:val="single" w:sz="4" w:space="0" w:color="auto"/>
            </w:tcBorders>
            <w:vAlign w:val="center"/>
          </w:tcPr>
          <w:p w14:paraId="03431C38" w14:textId="77777777" w:rsidR="00EC7DE1" w:rsidRPr="00EC7DE1" w:rsidRDefault="00EC7DE1" w:rsidP="00EC7DE1">
            <w:pPr>
              <w:widowControl/>
              <w:autoSpaceDE/>
              <w:autoSpaceDN/>
              <w:jc w:val="center"/>
              <w:rPr>
                <w:sz w:val="24"/>
                <w:szCs w:val="24"/>
              </w:rPr>
            </w:pPr>
            <w:r w:rsidRPr="00EC7DE1">
              <w:rPr>
                <w:sz w:val="24"/>
                <w:szCs w:val="24"/>
              </w:rPr>
              <w:t>25.00</w:t>
            </w:r>
          </w:p>
        </w:tc>
        <w:tc>
          <w:tcPr>
            <w:tcW w:w="2303" w:type="dxa"/>
            <w:vAlign w:val="center"/>
          </w:tcPr>
          <w:p w14:paraId="409E5248" w14:textId="77777777" w:rsidR="00EC7DE1" w:rsidRPr="00EC7DE1" w:rsidRDefault="00EC7DE1" w:rsidP="00EC7DE1">
            <w:pPr>
              <w:widowControl/>
              <w:autoSpaceDE/>
              <w:autoSpaceDN/>
              <w:jc w:val="center"/>
              <w:rPr>
                <w:sz w:val="24"/>
                <w:szCs w:val="24"/>
              </w:rPr>
            </w:pPr>
            <w:r w:rsidRPr="00EC7DE1">
              <w:rPr>
                <w:sz w:val="24"/>
                <w:szCs w:val="24"/>
              </w:rPr>
              <w:t>12,78</w:t>
            </w:r>
          </w:p>
        </w:tc>
      </w:tr>
      <w:tr w:rsidR="00EC7DE1" w:rsidRPr="00EC7DE1" w14:paraId="64064BB7" w14:textId="77777777" w:rsidTr="007943D8">
        <w:trPr>
          <w:jc w:val="center"/>
        </w:trPr>
        <w:tc>
          <w:tcPr>
            <w:tcW w:w="607" w:type="dxa"/>
            <w:vAlign w:val="center"/>
          </w:tcPr>
          <w:p w14:paraId="40EDC2A8" w14:textId="77777777" w:rsidR="00EC7DE1" w:rsidRPr="00EC7DE1" w:rsidRDefault="00EC7DE1" w:rsidP="00EC7DE1">
            <w:pPr>
              <w:widowControl/>
              <w:autoSpaceDE/>
              <w:autoSpaceDN/>
              <w:rPr>
                <w:sz w:val="24"/>
                <w:szCs w:val="24"/>
              </w:rPr>
            </w:pPr>
            <w:r w:rsidRPr="00EC7DE1">
              <w:rPr>
                <w:sz w:val="24"/>
                <w:szCs w:val="24"/>
              </w:rPr>
              <w:t>29.</w:t>
            </w:r>
          </w:p>
        </w:tc>
        <w:tc>
          <w:tcPr>
            <w:tcW w:w="4072" w:type="dxa"/>
          </w:tcPr>
          <w:p w14:paraId="7C518E21" w14:textId="77777777" w:rsidR="00EC7DE1" w:rsidRPr="00EC7DE1" w:rsidRDefault="00EC7DE1" w:rsidP="00EC7DE1">
            <w:pPr>
              <w:widowControl/>
              <w:autoSpaceDE/>
              <w:autoSpaceDN/>
              <w:rPr>
                <w:sz w:val="24"/>
                <w:szCs w:val="24"/>
              </w:rPr>
            </w:pPr>
            <w:r w:rsidRPr="00EC7DE1">
              <w:rPr>
                <w:sz w:val="24"/>
                <w:szCs w:val="24"/>
              </w:rPr>
              <w:t xml:space="preserve">Носене и товарене на покойник </w:t>
            </w:r>
          </w:p>
        </w:tc>
        <w:tc>
          <w:tcPr>
            <w:tcW w:w="2303" w:type="dxa"/>
            <w:tcBorders>
              <w:top w:val="single" w:sz="4" w:space="0" w:color="auto"/>
            </w:tcBorders>
          </w:tcPr>
          <w:p w14:paraId="5FC685CB" w14:textId="77777777" w:rsidR="00EC7DE1" w:rsidRPr="00EC7DE1" w:rsidRDefault="00EC7DE1" w:rsidP="00EC7DE1">
            <w:pPr>
              <w:widowControl/>
              <w:autoSpaceDE/>
              <w:autoSpaceDN/>
              <w:jc w:val="center"/>
              <w:rPr>
                <w:sz w:val="24"/>
                <w:szCs w:val="24"/>
              </w:rPr>
            </w:pPr>
            <w:r w:rsidRPr="00EC7DE1">
              <w:rPr>
                <w:sz w:val="24"/>
                <w:szCs w:val="24"/>
              </w:rPr>
              <w:t>70.00</w:t>
            </w:r>
          </w:p>
        </w:tc>
        <w:tc>
          <w:tcPr>
            <w:tcW w:w="2303" w:type="dxa"/>
            <w:tcBorders>
              <w:bottom w:val="single" w:sz="4" w:space="0" w:color="auto"/>
            </w:tcBorders>
          </w:tcPr>
          <w:p w14:paraId="5E0795AF" w14:textId="77777777" w:rsidR="00EC7DE1" w:rsidRPr="00EC7DE1" w:rsidRDefault="00EC7DE1" w:rsidP="00EC7DE1">
            <w:pPr>
              <w:widowControl/>
              <w:autoSpaceDE/>
              <w:autoSpaceDN/>
              <w:jc w:val="center"/>
              <w:rPr>
                <w:sz w:val="24"/>
                <w:szCs w:val="24"/>
              </w:rPr>
            </w:pPr>
            <w:r w:rsidRPr="00EC7DE1">
              <w:rPr>
                <w:sz w:val="24"/>
                <w:szCs w:val="24"/>
              </w:rPr>
              <w:t>35,79</w:t>
            </w:r>
          </w:p>
        </w:tc>
      </w:tr>
      <w:tr w:rsidR="00EC7DE1" w:rsidRPr="00EC7DE1" w14:paraId="03DF9B0B" w14:textId="77777777" w:rsidTr="007943D8">
        <w:trPr>
          <w:jc w:val="center"/>
        </w:trPr>
        <w:tc>
          <w:tcPr>
            <w:tcW w:w="607" w:type="dxa"/>
            <w:vAlign w:val="center"/>
          </w:tcPr>
          <w:p w14:paraId="60938FF5" w14:textId="77777777" w:rsidR="00EC7DE1" w:rsidRPr="00EC7DE1" w:rsidRDefault="00EC7DE1" w:rsidP="00EC7DE1">
            <w:pPr>
              <w:widowControl/>
              <w:autoSpaceDE/>
              <w:autoSpaceDN/>
              <w:rPr>
                <w:sz w:val="24"/>
                <w:szCs w:val="24"/>
              </w:rPr>
            </w:pPr>
            <w:r w:rsidRPr="00EC7DE1">
              <w:rPr>
                <w:sz w:val="24"/>
                <w:szCs w:val="24"/>
              </w:rPr>
              <w:t>30.</w:t>
            </w:r>
          </w:p>
        </w:tc>
        <w:tc>
          <w:tcPr>
            <w:tcW w:w="4072" w:type="dxa"/>
          </w:tcPr>
          <w:p w14:paraId="18069A19" w14:textId="77777777" w:rsidR="00EC7DE1" w:rsidRPr="00EC7DE1" w:rsidRDefault="00EC7DE1" w:rsidP="00EC7DE1">
            <w:pPr>
              <w:widowControl/>
              <w:autoSpaceDE/>
              <w:autoSpaceDN/>
              <w:rPr>
                <w:sz w:val="24"/>
                <w:szCs w:val="24"/>
              </w:rPr>
            </w:pPr>
            <w:r w:rsidRPr="00EC7DE1">
              <w:rPr>
                <w:sz w:val="24"/>
                <w:szCs w:val="24"/>
              </w:rPr>
              <w:t xml:space="preserve">Съхранение в хладилна камера за 1 час </w:t>
            </w:r>
          </w:p>
        </w:tc>
        <w:tc>
          <w:tcPr>
            <w:tcW w:w="2303" w:type="dxa"/>
            <w:vAlign w:val="center"/>
          </w:tcPr>
          <w:p w14:paraId="505280BB" w14:textId="77777777" w:rsidR="00EC7DE1" w:rsidRPr="00EC7DE1" w:rsidRDefault="00EC7DE1" w:rsidP="00EC7DE1">
            <w:pPr>
              <w:widowControl/>
              <w:autoSpaceDE/>
              <w:autoSpaceDN/>
              <w:jc w:val="center"/>
              <w:rPr>
                <w:sz w:val="24"/>
                <w:szCs w:val="24"/>
              </w:rPr>
            </w:pPr>
            <w:r w:rsidRPr="00EC7DE1">
              <w:rPr>
                <w:sz w:val="24"/>
                <w:szCs w:val="24"/>
              </w:rPr>
              <w:t>4.80</w:t>
            </w:r>
          </w:p>
        </w:tc>
        <w:tc>
          <w:tcPr>
            <w:tcW w:w="2303" w:type="dxa"/>
            <w:vAlign w:val="center"/>
          </w:tcPr>
          <w:p w14:paraId="08216300" w14:textId="77777777" w:rsidR="00EC7DE1" w:rsidRPr="00EC7DE1" w:rsidRDefault="00EC7DE1" w:rsidP="00EC7DE1">
            <w:pPr>
              <w:widowControl/>
              <w:autoSpaceDE/>
              <w:autoSpaceDN/>
              <w:jc w:val="center"/>
              <w:rPr>
                <w:sz w:val="24"/>
                <w:szCs w:val="24"/>
              </w:rPr>
            </w:pPr>
            <w:r w:rsidRPr="00EC7DE1">
              <w:rPr>
                <w:sz w:val="24"/>
                <w:szCs w:val="24"/>
              </w:rPr>
              <w:t>2,45</w:t>
            </w:r>
          </w:p>
        </w:tc>
      </w:tr>
      <w:tr w:rsidR="00EC7DE1" w:rsidRPr="00EC7DE1" w14:paraId="4B408939" w14:textId="77777777" w:rsidTr="007943D8">
        <w:trPr>
          <w:trHeight w:val="393"/>
          <w:jc w:val="center"/>
        </w:trPr>
        <w:tc>
          <w:tcPr>
            <w:tcW w:w="607" w:type="dxa"/>
            <w:vAlign w:val="center"/>
          </w:tcPr>
          <w:p w14:paraId="344BB6A2" w14:textId="77777777" w:rsidR="00EC7DE1" w:rsidRPr="00EC7DE1" w:rsidRDefault="00EC7DE1" w:rsidP="00EC7DE1">
            <w:pPr>
              <w:widowControl/>
              <w:autoSpaceDE/>
              <w:autoSpaceDN/>
              <w:rPr>
                <w:sz w:val="24"/>
                <w:szCs w:val="24"/>
              </w:rPr>
            </w:pPr>
            <w:r w:rsidRPr="00EC7DE1">
              <w:rPr>
                <w:sz w:val="24"/>
                <w:szCs w:val="24"/>
              </w:rPr>
              <w:t>31.</w:t>
            </w:r>
          </w:p>
        </w:tc>
        <w:tc>
          <w:tcPr>
            <w:tcW w:w="4072" w:type="dxa"/>
          </w:tcPr>
          <w:p w14:paraId="57AA432F" w14:textId="77777777" w:rsidR="00EC7DE1" w:rsidRPr="00EC7DE1" w:rsidRDefault="00EC7DE1" w:rsidP="00EC7DE1">
            <w:pPr>
              <w:widowControl/>
              <w:autoSpaceDE/>
              <w:autoSpaceDN/>
              <w:rPr>
                <w:sz w:val="24"/>
                <w:szCs w:val="24"/>
              </w:rPr>
            </w:pPr>
            <w:r w:rsidRPr="00EC7DE1">
              <w:rPr>
                <w:sz w:val="24"/>
                <w:szCs w:val="24"/>
              </w:rPr>
              <w:t>Престой в зала за 1 час</w:t>
            </w:r>
          </w:p>
        </w:tc>
        <w:tc>
          <w:tcPr>
            <w:tcW w:w="2303" w:type="dxa"/>
          </w:tcPr>
          <w:p w14:paraId="39E05637" w14:textId="77777777" w:rsidR="00EC7DE1" w:rsidRPr="00EC7DE1" w:rsidRDefault="00EC7DE1" w:rsidP="00EC7DE1">
            <w:pPr>
              <w:widowControl/>
              <w:autoSpaceDE/>
              <w:autoSpaceDN/>
              <w:jc w:val="center"/>
              <w:rPr>
                <w:sz w:val="24"/>
                <w:szCs w:val="24"/>
              </w:rPr>
            </w:pPr>
            <w:r w:rsidRPr="00EC7DE1">
              <w:rPr>
                <w:sz w:val="24"/>
                <w:szCs w:val="24"/>
              </w:rPr>
              <w:t>2.00</w:t>
            </w:r>
          </w:p>
        </w:tc>
        <w:tc>
          <w:tcPr>
            <w:tcW w:w="2303" w:type="dxa"/>
          </w:tcPr>
          <w:p w14:paraId="6E584449" w14:textId="77777777" w:rsidR="00EC7DE1" w:rsidRPr="00EC7DE1" w:rsidRDefault="00EC7DE1" w:rsidP="00EC7DE1">
            <w:pPr>
              <w:widowControl/>
              <w:autoSpaceDE/>
              <w:autoSpaceDN/>
              <w:jc w:val="center"/>
              <w:rPr>
                <w:sz w:val="24"/>
                <w:szCs w:val="24"/>
              </w:rPr>
            </w:pPr>
            <w:r w:rsidRPr="00EC7DE1">
              <w:rPr>
                <w:sz w:val="24"/>
                <w:szCs w:val="24"/>
              </w:rPr>
              <w:t>1,02</w:t>
            </w:r>
          </w:p>
        </w:tc>
      </w:tr>
      <w:tr w:rsidR="00EC7DE1" w:rsidRPr="00EC7DE1" w14:paraId="2550659D" w14:textId="77777777" w:rsidTr="007943D8">
        <w:trPr>
          <w:trHeight w:val="413"/>
          <w:jc w:val="center"/>
        </w:trPr>
        <w:tc>
          <w:tcPr>
            <w:tcW w:w="607" w:type="dxa"/>
            <w:vAlign w:val="center"/>
          </w:tcPr>
          <w:p w14:paraId="05DD2E58" w14:textId="77777777" w:rsidR="00EC7DE1" w:rsidRPr="00EC7DE1" w:rsidRDefault="00EC7DE1" w:rsidP="00EC7DE1">
            <w:pPr>
              <w:widowControl/>
              <w:autoSpaceDE/>
              <w:autoSpaceDN/>
              <w:rPr>
                <w:sz w:val="24"/>
                <w:szCs w:val="24"/>
              </w:rPr>
            </w:pPr>
            <w:r w:rsidRPr="00EC7DE1">
              <w:rPr>
                <w:sz w:val="24"/>
                <w:szCs w:val="24"/>
              </w:rPr>
              <w:t>32.</w:t>
            </w:r>
          </w:p>
        </w:tc>
        <w:tc>
          <w:tcPr>
            <w:tcW w:w="4072" w:type="dxa"/>
          </w:tcPr>
          <w:p w14:paraId="1147A942" w14:textId="77777777" w:rsidR="00EC7DE1" w:rsidRPr="00EC7DE1" w:rsidRDefault="00EC7DE1" w:rsidP="00EC7DE1">
            <w:pPr>
              <w:widowControl/>
              <w:autoSpaceDE/>
              <w:autoSpaceDN/>
              <w:rPr>
                <w:sz w:val="24"/>
                <w:szCs w:val="24"/>
              </w:rPr>
            </w:pPr>
            <w:r w:rsidRPr="00EC7DE1">
              <w:rPr>
                <w:sz w:val="24"/>
                <w:szCs w:val="24"/>
              </w:rPr>
              <w:t xml:space="preserve">Извършване на </w:t>
            </w:r>
            <w:proofErr w:type="spellStart"/>
            <w:r w:rsidRPr="00EC7DE1">
              <w:rPr>
                <w:sz w:val="24"/>
                <w:szCs w:val="24"/>
              </w:rPr>
              <w:t>равненка</w:t>
            </w:r>
            <w:proofErr w:type="spellEnd"/>
            <w:r w:rsidRPr="00EC7DE1">
              <w:rPr>
                <w:sz w:val="24"/>
                <w:szCs w:val="24"/>
              </w:rPr>
              <w:t xml:space="preserve"> </w:t>
            </w:r>
          </w:p>
        </w:tc>
        <w:tc>
          <w:tcPr>
            <w:tcW w:w="2303" w:type="dxa"/>
          </w:tcPr>
          <w:p w14:paraId="053500CD" w14:textId="77777777" w:rsidR="00EC7DE1" w:rsidRPr="00EC7DE1" w:rsidRDefault="00EC7DE1" w:rsidP="00EC7DE1">
            <w:pPr>
              <w:widowControl/>
              <w:autoSpaceDE/>
              <w:autoSpaceDN/>
              <w:jc w:val="center"/>
              <w:rPr>
                <w:sz w:val="24"/>
                <w:szCs w:val="24"/>
              </w:rPr>
            </w:pPr>
            <w:r w:rsidRPr="00EC7DE1">
              <w:rPr>
                <w:sz w:val="24"/>
                <w:szCs w:val="24"/>
              </w:rPr>
              <w:t>50.00</w:t>
            </w:r>
          </w:p>
        </w:tc>
        <w:tc>
          <w:tcPr>
            <w:tcW w:w="2303" w:type="dxa"/>
          </w:tcPr>
          <w:p w14:paraId="5D6C784F" w14:textId="77777777" w:rsidR="00EC7DE1" w:rsidRPr="00EC7DE1" w:rsidRDefault="00EC7DE1" w:rsidP="00EC7DE1">
            <w:pPr>
              <w:widowControl/>
              <w:autoSpaceDE/>
              <w:autoSpaceDN/>
              <w:jc w:val="center"/>
              <w:rPr>
                <w:sz w:val="24"/>
                <w:szCs w:val="24"/>
              </w:rPr>
            </w:pPr>
            <w:r w:rsidRPr="00EC7DE1">
              <w:rPr>
                <w:sz w:val="24"/>
                <w:szCs w:val="24"/>
              </w:rPr>
              <w:t>25,56</w:t>
            </w:r>
          </w:p>
        </w:tc>
      </w:tr>
      <w:tr w:rsidR="00EC7DE1" w:rsidRPr="00EC7DE1" w14:paraId="70BDDC75" w14:textId="77777777" w:rsidTr="007943D8">
        <w:trPr>
          <w:jc w:val="center"/>
        </w:trPr>
        <w:tc>
          <w:tcPr>
            <w:tcW w:w="607" w:type="dxa"/>
            <w:vAlign w:val="center"/>
          </w:tcPr>
          <w:p w14:paraId="1856F5A1" w14:textId="77777777" w:rsidR="00EC7DE1" w:rsidRPr="00EC7DE1" w:rsidRDefault="00EC7DE1" w:rsidP="00EC7DE1">
            <w:pPr>
              <w:widowControl/>
              <w:autoSpaceDE/>
              <w:autoSpaceDN/>
              <w:rPr>
                <w:sz w:val="24"/>
                <w:szCs w:val="24"/>
              </w:rPr>
            </w:pPr>
            <w:r w:rsidRPr="00EC7DE1">
              <w:rPr>
                <w:sz w:val="24"/>
                <w:szCs w:val="24"/>
              </w:rPr>
              <w:t>33.</w:t>
            </w:r>
          </w:p>
        </w:tc>
        <w:tc>
          <w:tcPr>
            <w:tcW w:w="4072" w:type="dxa"/>
            <w:vAlign w:val="center"/>
          </w:tcPr>
          <w:p w14:paraId="5B19E0CD" w14:textId="77777777" w:rsidR="00EC7DE1" w:rsidRPr="00EC7DE1" w:rsidRDefault="00EC7DE1" w:rsidP="00EC7DE1">
            <w:pPr>
              <w:widowControl/>
              <w:autoSpaceDE/>
              <w:autoSpaceDN/>
              <w:rPr>
                <w:sz w:val="24"/>
                <w:szCs w:val="24"/>
              </w:rPr>
            </w:pPr>
            <w:r w:rsidRPr="00EC7DE1">
              <w:rPr>
                <w:sz w:val="24"/>
                <w:szCs w:val="24"/>
              </w:rPr>
              <w:t xml:space="preserve">Запълване на рамка на гробно място със земя </w:t>
            </w:r>
          </w:p>
        </w:tc>
        <w:tc>
          <w:tcPr>
            <w:tcW w:w="2303" w:type="dxa"/>
            <w:vAlign w:val="center"/>
          </w:tcPr>
          <w:p w14:paraId="0AD204F9" w14:textId="77777777" w:rsidR="00EC7DE1" w:rsidRPr="00EC7DE1" w:rsidRDefault="00EC7DE1" w:rsidP="00EC7DE1">
            <w:pPr>
              <w:widowControl/>
              <w:autoSpaceDE/>
              <w:autoSpaceDN/>
              <w:jc w:val="center"/>
              <w:rPr>
                <w:sz w:val="24"/>
                <w:szCs w:val="24"/>
              </w:rPr>
            </w:pPr>
            <w:r w:rsidRPr="00EC7DE1">
              <w:rPr>
                <w:sz w:val="24"/>
                <w:szCs w:val="24"/>
              </w:rPr>
              <w:t>60.00</w:t>
            </w:r>
          </w:p>
        </w:tc>
        <w:tc>
          <w:tcPr>
            <w:tcW w:w="2303" w:type="dxa"/>
            <w:vAlign w:val="center"/>
          </w:tcPr>
          <w:p w14:paraId="36157888" w14:textId="77777777" w:rsidR="00EC7DE1" w:rsidRPr="00EC7DE1" w:rsidRDefault="00EC7DE1" w:rsidP="00EC7DE1">
            <w:pPr>
              <w:widowControl/>
              <w:autoSpaceDE/>
              <w:autoSpaceDN/>
              <w:jc w:val="center"/>
              <w:rPr>
                <w:sz w:val="24"/>
                <w:szCs w:val="24"/>
              </w:rPr>
            </w:pPr>
            <w:r w:rsidRPr="00EC7DE1">
              <w:rPr>
                <w:sz w:val="24"/>
                <w:szCs w:val="24"/>
              </w:rPr>
              <w:t>30,68</w:t>
            </w:r>
          </w:p>
        </w:tc>
      </w:tr>
      <w:tr w:rsidR="00EC7DE1" w:rsidRPr="00EC7DE1" w14:paraId="047B401A" w14:textId="77777777" w:rsidTr="007943D8">
        <w:trPr>
          <w:jc w:val="center"/>
        </w:trPr>
        <w:tc>
          <w:tcPr>
            <w:tcW w:w="607" w:type="dxa"/>
            <w:vAlign w:val="center"/>
          </w:tcPr>
          <w:p w14:paraId="3EBF79A7" w14:textId="77777777" w:rsidR="00EC7DE1" w:rsidRPr="00EC7DE1" w:rsidRDefault="00EC7DE1" w:rsidP="00EC7DE1">
            <w:pPr>
              <w:widowControl/>
              <w:autoSpaceDE/>
              <w:autoSpaceDN/>
              <w:rPr>
                <w:sz w:val="24"/>
                <w:szCs w:val="24"/>
              </w:rPr>
            </w:pPr>
            <w:r w:rsidRPr="00EC7DE1">
              <w:rPr>
                <w:sz w:val="24"/>
                <w:szCs w:val="24"/>
              </w:rPr>
              <w:t>34.</w:t>
            </w:r>
          </w:p>
        </w:tc>
        <w:tc>
          <w:tcPr>
            <w:tcW w:w="4072" w:type="dxa"/>
            <w:vAlign w:val="center"/>
          </w:tcPr>
          <w:p w14:paraId="52AACCF7" w14:textId="77777777" w:rsidR="00EC7DE1" w:rsidRPr="00EC7DE1" w:rsidRDefault="00EC7DE1" w:rsidP="00EC7DE1">
            <w:pPr>
              <w:widowControl/>
              <w:autoSpaceDE/>
              <w:autoSpaceDN/>
              <w:rPr>
                <w:sz w:val="24"/>
                <w:szCs w:val="24"/>
              </w:rPr>
            </w:pPr>
            <w:r w:rsidRPr="00EC7DE1">
              <w:rPr>
                <w:sz w:val="24"/>
                <w:szCs w:val="24"/>
              </w:rPr>
              <w:t xml:space="preserve">Изкореняване на храсти на гробно място при погребение </w:t>
            </w:r>
          </w:p>
        </w:tc>
        <w:tc>
          <w:tcPr>
            <w:tcW w:w="2303" w:type="dxa"/>
            <w:vAlign w:val="center"/>
          </w:tcPr>
          <w:p w14:paraId="7D85FCA3" w14:textId="77777777" w:rsidR="00EC7DE1" w:rsidRPr="00EC7DE1" w:rsidRDefault="00EC7DE1" w:rsidP="00EC7DE1">
            <w:pPr>
              <w:widowControl/>
              <w:autoSpaceDE/>
              <w:autoSpaceDN/>
              <w:jc w:val="center"/>
              <w:rPr>
                <w:sz w:val="24"/>
                <w:szCs w:val="24"/>
              </w:rPr>
            </w:pPr>
            <w:r w:rsidRPr="00EC7DE1">
              <w:rPr>
                <w:sz w:val="24"/>
                <w:szCs w:val="24"/>
              </w:rPr>
              <w:t>54.00</w:t>
            </w:r>
          </w:p>
        </w:tc>
        <w:tc>
          <w:tcPr>
            <w:tcW w:w="2303" w:type="dxa"/>
            <w:vAlign w:val="center"/>
          </w:tcPr>
          <w:p w14:paraId="183A0269" w14:textId="77777777" w:rsidR="00EC7DE1" w:rsidRPr="00EC7DE1" w:rsidRDefault="00EC7DE1" w:rsidP="00EC7DE1">
            <w:pPr>
              <w:widowControl/>
              <w:autoSpaceDE/>
              <w:autoSpaceDN/>
              <w:jc w:val="center"/>
              <w:rPr>
                <w:sz w:val="24"/>
                <w:szCs w:val="24"/>
              </w:rPr>
            </w:pPr>
            <w:r w:rsidRPr="00EC7DE1">
              <w:rPr>
                <w:sz w:val="24"/>
                <w:szCs w:val="24"/>
              </w:rPr>
              <w:t>27,61</w:t>
            </w:r>
          </w:p>
        </w:tc>
      </w:tr>
      <w:tr w:rsidR="00EC7DE1" w:rsidRPr="00EC7DE1" w14:paraId="76DAA922" w14:textId="77777777" w:rsidTr="007943D8">
        <w:trPr>
          <w:jc w:val="center"/>
        </w:trPr>
        <w:tc>
          <w:tcPr>
            <w:tcW w:w="607" w:type="dxa"/>
            <w:vAlign w:val="center"/>
          </w:tcPr>
          <w:p w14:paraId="0756E3A4" w14:textId="77777777" w:rsidR="00EC7DE1" w:rsidRPr="00EC7DE1" w:rsidRDefault="00EC7DE1" w:rsidP="00EC7DE1">
            <w:pPr>
              <w:widowControl/>
              <w:autoSpaceDE/>
              <w:autoSpaceDN/>
              <w:rPr>
                <w:sz w:val="24"/>
                <w:szCs w:val="24"/>
              </w:rPr>
            </w:pPr>
            <w:r w:rsidRPr="00EC7DE1">
              <w:rPr>
                <w:sz w:val="24"/>
                <w:szCs w:val="24"/>
              </w:rPr>
              <w:t>35.</w:t>
            </w:r>
          </w:p>
        </w:tc>
        <w:tc>
          <w:tcPr>
            <w:tcW w:w="4072" w:type="dxa"/>
          </w:tcPr>
          <w:p w14:paraId="2B67B4EA" w14:textId="77777777" w:rsidR="00EC7DE1" w:rsidRPr="00EC7DE1" w:rsidRDefault="00EC7DE1" w:rsidP="00EC7DE1">
            <w:pPr>
              <w:widowControl/>
              <w:autoSpaceDE/>
              <w:autoSpaceDN/>
              <w:rPr>
                <w:sz w:val="24"/>
                <w:szCs w:val="24"/>
              </w:rPr>
            </w:pPr>
            <w:r w:rsidRPr="00EC7DE1">
              <w:rPr>
                <w:sz w:val="24"/>
                <w:szCs w:val="24"/>
              </w:rPr>
              <w:t xml:space="preserve">Отсичане на дърво на гробно място </w:t>
            </w:r>
          </w:p>
        </w:tc>
        <w:tc>
          <w:tcPr>
            <w:tcW w:w="2303" w:type="dxa"/>
          </w:tcPr>
          <w:p w14:paraId="44944089" w14:textId="77777777" w:rsidR="00EC7DE1" w:rsidRPr="00EC7DE1" w:rsidRDefault="00EC7DE1" w:rsidP="00EC7DE1">
            <w:pPr>
              <w:widowControl/>
              <w:autoSpaceDE/>
              <w:autoSpaceDN/>
              <w:jc w:val="center"/>
              <w:rPr>
                <w:sz w:val="24"/>
                <w:szCs w:val="24"/>
              </w:rPr>
            </w:pPr>
            <w:r w:rsidRPr="00EC7DE1">
              <w:rPr>
                <w:sz w:val="24"/>
                <w:szCs w:val="24"/>
              </w:rPr>
              <w:t>65.00</w:t>
            </w:r>
          </w:p>
        </w:tc>
        <w:tc>
          <w:tcPr>
            <w:tcW w:w="2303" w:type="dxa"/>
          </w:tcPr>
          <w:p w14:paraId="067CA535" w14:textId="77777777" w:rsidR="00EC7DE1" w:rsidRPr="00EC7DE1" w:rsidRDefault="00EC7DE1" w:rsidP="00EC7DE1">
            <w:pPr>
              <w:widowControl/>
              <w:autoSpaceDE/>
              <w:autoSpaceDN/>
              <w:jc w:val="center"/>
              <w:rPr>
                <w:sz w:val="24"/>
                <w:szCs w:val="24"/>
              </w:rPr>
            </w:pPr>
            <w:r w:rsidRPr="00EC7DE1">
              <w:rPr>
                <w:sz w:val="24"/>
                <w:szCs w:val="24"/>
              </w:rPr>
              <w:t>33,23</w:t>
            </w:r>
          </w:p>
        </w:tc>
      </w:tr>
      <w:tr w:rsidR="00EC7DE1" w:rsidRPr="00EC7DE1" w14:paraId="6E89E82B" w14:textId="77777777" w:rsidTr="007943D8">
        <w:trPr>
          <w:jc w:val="center"/>
        </w:trPr>
        <w:tc>
          <w:tcPr>
            <w:tcW w:w="607" w:type="dxa"/>
            <w:vAlign w:val="center"/>
          </w:tcPr>
          <w:p w14:paraId="3D97771C" w14:textId="77777777" w:rsidR="00EC7DE1" w:rsidRPr="00EC7DE1" w:rsidRDefault="00EC7DE1" w:rsidP="00EC7DE1">
            <w:pPr>
              <w:widowControl/>
              <w:autoSpaceDE/>
              <w:autoSpaceDN/>
              <w:rPr>
                <w:sz w:val="24"/>
                <w:szCs w:val="24"/>
              </w:rPr>
            </w:pPr>
            <w:r w:rsidRPr="00EC7DE1">
              <w:rPr>
                <w:sz w:val="24"/>
                <w:szCs w:val="24"/>
              </w:rPr>
              <w:t>36.</w:t>
            </w:r>
          </w:p>
        </w:tc>
        <w:tc>
          <w:tcPr>
            <w:tcW w:w="4072" w:type="dxa"/>
          </w:tcPr>
          <w:p w14:paraId="76C14D74" w14:textId="77777777" w:rsidR="00EC7DE1" w:rsidRPr="00EC7DE1" w:rsidRDefault="00EC7DE1" w:rsidP="00EC7DE1">
            <w:pPr>
              <w:widowControl/>
              <w:autoSpaceDE/>
              <w:autoSpaceDN/>
              <w:rPr>
                <w:sz w:val="24"/>
                <w:szCs w:val="24"/>
              </w:rPr>
            </w:pPr>
            <w:r w:rsidRPr="00EC7DE1">
              <w:rPr>
                <w:sz w:val="24"/>
                <w:szCs w:val="24"/>
              </w:rPr>
              <w:t>Ползване на зала за опело/час</w:t>
            </w:r>
          </w:p>
        </w:tc>
        <w:tc>
          <w:tcPr>
            <w:tcW w:w="2303" w:type="dxa"/>
          </w:tcPr>
          <w:p w14:paraId="70C544A3" w14:textId="77777777" w:rsidR="00EC7DE1" w:rsidRPr="00EC7DE1" w:rsidRDefault="00EC7DE1" w:rsidP="00EC7DE1">
            <w:pPr>
              <w:widowControl/>
              <w:autoSpaceDE/>
              <w:autoSpaceDN/>
              <w:jc w:val="center"/>
              <w:rPr>
                <w:sz w:val="24"/>
                <w:szCs w:val="24"/>
              </w:rPr>
            </w:pPr>
            <w:r w:rsidRPr="00EC7DE1">
              <w:rPr>
                <w:sz w:val="24"/>
                <w:szCs w:val="24"/>
              </w:rPr>
              <w:t>30.00</w:t>
            </w:r>
          </w:p>
        </w:tc>
        <w:tc>
          <w:tcPr>
            <w:tcW w:w="2303" w:type="dxa"/>
          </w:tcPr>
          <w:p w14:paraId="5AE717D3" w14:textId="77777777" w:rsidR="00EC7DE1" w:rsidRPr="00EC7DE1" w:rsidRDefault="00EC7DE1" w:rsidP="00EC7DE1">
            <w:pPr>
              <w:widowControl/>
              <w:autoSpaceDE/>
              <w:autoSpaceDN/>
              <w:jc w:val="center"/>
              <w:rPr>
                <w:sz w:val="24"/>
                <w:szCs w:val="24"/>
              </w:rPr>
            </w:pPr>
            <w:r w:rsidRPr="00EC7DE1">
              <w:rPr>
                <w:sz w:val="24"/>
                <w:szCs w:val="24"/>
              </w:rPr>
              <w:t>15.34</w:t>
            </w:r>
          </w:p>
        </w:tc>
      </w:tr>
      <w:tr w:rsidR="00EC7DE1" w:rsidRPr="00EC7DE1" w14:paraId="3CC20B50" w14:textId="77777777" w:rsidTr="007943D8">
        <w:trPr>
          <w:jc w:val="center"/>
        </w:trPr>
        <w:tc>
          <w:tcPr>
            <w:tcW w:w="607" w:type="dxa"/>
            <w:vAlign w:val="center"/>
          </w:tcPr>
          <w:p w14:paraId="3B9CB6C0" w14:textId="77777777" w:rsidR="00EC7DE1" w:rsidRPr="00EC7DE1" w:rsidRDefault="00EC7DE1" w:rsidP="00EC7DE1">
            <w:pPr>
              <w:widowControl/>
              <w:autoSpaceDE/>
              <w:autoSpaceDN/>
              <w:rPr>
                <w:sz w:val="24"/>
                <w:szCs w:val="24"/>
              </w:rPr>
            </w:pPr>
            <w:r w:rsidRPr="00EC7DE1">
              <w:rPr>
                <w:sz w:val="24"/>
                <w:szCs w:val="24"/>
              </w:rPr>
              <w:t>37.</w:t>
            </w:r>
          </w:p>
        </w:tc>
        <w:tc>
          <w:tcPr>
            <w:tcW w:w="4072" w:type="dxa"/>
          </w:tcPr>
          <w:p w14:paraId="061BCAC8" w14:textId="77777777" w:rsidR="00EC7DE1" w:rsidRPr="00EC7DE1" w:rsidRDefault="00EC7DE1" w:rsidP="00EC7DE1">
            <w:pPr>
              <w:widowControl/>
              <w:autoSpaceDE/>
              <w:autoSpaceDN/>
              <w:rPr>
                <w:sz w:val="24"/>
                <w:szCs w:val="24"/>
              </w:rPr>
            </w:pPr>
            <w:r w:rsidRPr="00EC7DE1">
              <w:rPr>
                <w:sz w:val="24"/>
                <w:szCs w:val="24"/>
              </w:rPr>
              <w:t>Престой на катафалка</w:t>
            </w:r>
          </w:p>
        </w:tc>
        <w:tc>
          <w:tcPr>
            <w:tcW w:w="2303" w:type="dxa"/>
          </w:tcPr>
          <w:p w14:paraId="733F04C3" w14:textId="77777777" w:rsidR="00EC7DE1" w:rsidRPr="00EC7DE1" w:rsidRDefault="00EC7DE1" w:rsidP="00EC7DE1">
            <w:pPr>
              <w:widowControl/>
              <w:autoSpaceDE/>
              <w:autoSpaceDN/>
              <w:jc w:val="center"/>
              <w:rPr>
                <w:sz w:val="24"/>
                <w:szCs w:val="24"/>
              </w:rPr>
            </w:pPr>
            <w:r w:rsidRPr="00EC7DE1">
              <w:rPr>
                <w:sz w:val="24"/>
                <w:szCs w:val="24"/>
              </w:rPr>
              <w:t>15.00</w:t>
            </w:r>
          </w:p>
        </w:tc>
        <w:tc>
          <w:tcPr>
            <w:tcW w:w="2303" w:type="dxa"/>
          </w:tcPr>
          <w:p w14:paraId="53A6B030" w14:textId="77777777" w:rsidR="00EC7DE1" w:rsidRPr="00EC7DE1" w:rsidRDefault="00EC7DE1" w:rsidP="00EC7DE1">
            <w:pPr>
              <w:widowControl/>
              <w:autoSpaceDE/>
              <w:autoSpaceDN/>
              <w:jc w:val="center"/>
              <w:rPr>
                <w:sz w:val="24"/>
                <w:szCs w:val="24"/>
              </w:rPr>
            </w:pPr>
            <w:r w:rsidRPr="00EC7DE1">
              <w:rPr>
                <w:sz w:val="24"/>
                <w:szCs w:val="24"/>
              </w:rPr>
              <w:t>7,67</w:t>
            </w:r>
          </w:p>
        </w:tc>
      </w:tr>
      <w:tr w:rsidR="00EC7DE1" w:rsidRPr="00EC7DE1" w14:paraId="567E119A" w14:textId="77777777" w:rsidTr="007943D8">
        <w:trPr>
          <w:jc w:val="center"/>
        </w:trPr>
        <w:tc>
          <w:tcPr>
            <w:tcW w:w="607" w:type="dxa"/>
            <w:vAlign w:val="center"/>
          </w:tcPr>
          <w:p w14:paraId="7B38C8C9" w14:textId="77777777" w:rsidR="00EC7DE1" w:rsidRPr="00EC7DE1" w:rsidRDefault="00EC7DE1" w:rsidP="00EC7DE1">
            <w:pPr>
              <w:widowControl/>
              <w:autoSpaceDE/>
              <w:autoSpaceDN/>
              <w:rPr>
                <w:sz w:val="24"/>
                <w:szCs w:val="24"/>
              </w:rPr>
            </w:pPr>
            <w:r w:rsidRPr="00EC7DE1">
              <w:rPr>
                <w:sz w:val="24"/>
                <w:szCs w:val="24"/>
              </w:rPr>
              <w:t>38.</w:t>
            </w:r>
          </w:p>
        </w:tc>
        <w:tc>
          <w:tcPr>
            <w:tcW w:w="4072" w:type="dxa"/>
          </w:tcPr>
          <w:p w14:paraId="4C7BC739" w14:textId="77777777" w:rsidR="00EC7DE1" w:rsidRPr="00EC7DE1" w:rsidRDefault="00EC7DE1" w:rsidP="00EC7DE1">
            <w:pPr>
              <w:widowControl/>
              <w:autoSpaceDE/>
              <w:autoSpaceDN/>
              <w:rPr>
                <w:sz w:val="24"/>
                <w:szCs w:val="24"/>
              </w:rPr>
            </w:pPr>
            <w:r w:rsidRPr="00EC7DE1">
              <w:rPr>
                <w:sz w:val="24"/>
                <w:szCs w:val="24"/>
              </w:rPr>
              <w:t xml:space="preserve">Надпис на лента за венец </w:t>
            </w:r>
          </w:p>
        </w:tc>
        <w:tc>
          <w:tcPr>
            <w:tcW w:w="2303" w:type="dxa"/>
          </w:tcPr>
          <w:p w14:paraId="4396A774" w14:textId="77777777" w:rsidR="00EC7DE1" w:rsidRPr="00EC7DE1" w:rsidRDefault="00EC7DE1" w:rsidP="00EC7DE1">
            <w:pPr>
              <w:widowControl/>
              <w:autoSpaceDE/>
              <w:autoSpaceDN/>
              <w:jc w:val="center"/>
              <w:rPr>
                <w:sz w:val="24"/>
                <w:szCs w:val="24"/>
              </w:rPr>
            </w:pPr>
            <w:r w:rsidRPr="00EC7DE1">
              <w:rPr>
                <w:sz w:val="24"/>
                <w:szCs w:val="24"/>
              </w:rPr>
              <w:t>12.50</w:t>
            </w:r>
          </w:p>
        </w:tc>
        <w:tc>
          <w:tcPr>
            <w:tcW w:w="2303" w:type="dxa"/>
          </w:tcPr>
          <w:p w14:paraId="05A2ED81" w14:textId="77777777" w:rsidR="00EC7DE1" w:rsidRPr="00EC7DE1" w:rsidRDefault="00EC7DE1" w:rsidP="00EC7DE1">
            <w:pPr>
              <w:widowControl/>
              <w:autoSpaceDE/>
              <w:autoSpaceDN/>
              <w:jc w:val="center"/>
              <w:rPr>
                <w:sz w:val="24"/>
                <w:szCs w:val="24"/>
              </w:rPr>
            </w:pPr>
            <w:r w:rsidRPr="00EC7DE1">
              <w:rPr>
                <w:sz w:val="24"/>
                <w:szCs w:val="24"/>
              </w:rPr>
              <w:t>6,39</w:t>
            </w:r>
          </w:p>
        </w:tc>
      </w:tr>
      <w:tr w:rsidR="00EC7DE1" w:rsidRPr="00EC7DE1" w14:paraId="6CE19402" w14:textId="77777777" w:rsidTr="007943D8">
        <w:trPr>
          <w:jc w:val="center"/>
        </w:trPr>
        <w:tc>
          <w:tcPr>
            <w:tcW w:w="607" w:type="dxa"/>
            <w:vAlign w:val="center"/>
          </w:tcPr>
          <w:p w14:paraId="3D763370" w14:textId="77777777" w:rsidR="00EC7DE1" w:rsidRPr="00EC7DE1" w:rsidRDefault="00EC7DE1" w:rsidP="00EC7DE1">
            <w:pPr>
              <w:widowControl/>
              <w:autoSpaceDE/>
              <w:autoSpaceDN/>
              <w:rPr>
                <w:sz w:val="24"/>
                <w:szCs w:val="24"/>
              </w:rPr>
            </w:pPr>
            <w:r w:rsidRPr="00EC7DE1">
              <w:rPr>
                <w:sz w:val="24"/>
                <w:szCs w:val="24"/>
              </w:rPr>
              <w:t>39.</w:t>
            </w:r>
          </w:p>
        </w:tc>
        <w:tc>
          <w:tcPr>
            <w:tcW w:w="4072" w:type="dxa"/>
          </w:tcPr>
          <w:p w14:paraId="7AA01824" w14:textId="77777777" w:rsidR="00EC7DE1" w:rsidRPr="00EC7DE1" w:rsidRDefault="00EC7DE1" w:rsidP="00EC7DE1">
            <w:pPr>
              <w:widowControl/>
              <w:autoSpaceDE/>
              <w:autoSpaceDN/>
              <w:rPr>
                <w:sz w:val="24"/>
                <w:szCs w:val="24"/>
              </w:rPr>
            </w:pPr>
            <w:r w:rsidRPr="00EC7DE1">
              <w:rPr>
                <w:sz w:val="24"/>
                <w:szCs w:val="24"/>
              </w:rPr>
              <w:t xml:space="preserve">Вадене на кости без погребение </w:t>
            </w:r>
          </w:p>
        </w:tc>
        <w:tc>
          <w:tcPr>
            <w:tcW w:w="2303" w:type="dxa"/>
          </w:tcPr>
          <w:p w14:paraId="6ACB0FB7" w14:textId="77777777" w:rsidR="00EC7DE1" w:rsidRPr="00EC7DE1" w:rsidRDefault="00EC7DE1" w:rsidP="00EC7DE1">
            <w:pPr>
              <w:widowControl/>
              <w:autoSpaceDE/>
              <w:autoSpaceDN/>
              <w:jc w:val="center"/>
              <w:rPr>
                <w:sz w:val="24"/>
                <w:szCs w:val="24"/>
              </w:rPr>
            </w:pPr>
            <w:r w:rsidRPr="00EC7DE1">
              <w:rPr>
                <w:sz w:val="24"/>
                <w:szCs w:val="24"/>
              </w:rPr>
              <w:t>150.00</w:t>
            </w:r>
          </w:p>
        </w:tc>
        <w:tc>
          <w:tcPr>
            <w:tcW w:w="2303" w:type="dxa"/>
          </w:tcPr>
          <w:p w14:paraId="0B26DC64" w14:textId="77777777" w:rsidR="00EC7DE1" w:rsidRPr="00EC7DE1" w:rsidRDefault="00EC7DE1" w:rsidP="00EC7DE1">
            <w:pPr>
              <w:widowControl/>
              <w:autoSpaceDE/>
              <w:autoSpaceDN/>
              <w:jc w:val="center"/>
              <w:rPr>
                <w:sz w:val="24"/>
                <w:szCs w:val="24"/>
              </w:rPr>
            </w:pPr>
            <w:r w:rsidRPr="00EC7DE1">
              <w:rPr>
                <w:sz w:val="24"/>
                <w:szCs w:val="24"/>
              </w:rPr>
              <w:t>76,69</w:t>
            </w:r>
          </w:p>
        </w:tc>
      </w:tr>
      <w:tr w:rsidR="00EC7DE1" w:rsidRPr="00EC7DE1" w14:paraId="3DF97B39" w14:textId="77777777" w:rsidTr="007943D8">
        <w:trPr>
          <w:jc w:val="center"/>
        </w:trPr>
        <w:tc>
          <w:tcPr>
            <w:tcW w:w="607" w:type="dxa"/>
            <w:vAlign w:val="center"/>
          </w:tcPr>
          <w:p w14:paraId="24F80CF6" w14:textId="77777777" w:rsidR="00EC7DE1" w:rsidRPr="00EC7DE1" w:rsidRDefault="00EC7DE1" w:rsidP="00EC7DE1">
            <w:pPr>
              <w:widowControl/>
              <w:autoSpaceDE/>
              <w:autoSpaceDN/>
              <w:rPr>
                <w:sz w:val="24"/>
                <w:szCs w:val="24"/>
              </w:rPr>
            </w:pPr>
            <w:r w:rsidRPr="00EC7DE1">
              <w:rPr>
                <w:sz w:val="24"/>
                <w:szCs w:val="24"/>
              </w:rPr>
              <w:t>40.</w:t>
            </w:r>
          </w:p>
        </w:tc>
        <w:tc>
          <w:tcPr>
            <w:tcW w:w="4072" w:type="dxa"/>
          </w:tcPr>
          <w:p w14:paraId="5B15F323" w14:textId="77777777" w:rsidR="00EC7DE1" w:rsidRPr="00EC7DE1" w:rsidRDefault="00EC7DE1" w:rsidP="00EC7DE1">
            <w:pPr>
              <w:widowControl/>
              <w:autoSpaceDE/>
              <w:autoSpaceDN/>
              <w:rPr>
                <w:sz w:val="24"/>
                <w:szCs w:val="24"/>
              </w:rPr>
            </w:pPr>
            <w:r w:rsidRPr="00EC7DE1">
              <w:rPr>
                <w:sz w:val="24"/>
                <w:szCs w:val="24"/>
              </w:rPr>
              <w:t xml:space="preserve">Възстановяване право на </w:t>
            </w:r>
            <w:proofErr w:type="spellStart"/>
            <w:r w:rsidRPr="00EC7DE1">
              <w:rPr>
                <w:sz w:val="24"/>
                <w:szCs w:val="24"/>
              </w:rPr>
              <w:t>гробоползване</w:t>
            </w:r>
            <w:proofErr w:type="spellEnd"/>
            <w:r w:rsidRPr="00EC7DE1">
              <w:rPr>
                <w:sz w:val="24"/>
                <w:szCs w:val="24"/>
              </w:rPr>
              <w:t xml:space="preserve"> </w:t>
            </w:r>
          </w:p>
          <w:p w14:paraId="741D6146" w14:textId="77777777" w:rsidR="00EC7DE1" w:rsidRPr="00EC7DE1" w:rsidRDefault="00EC7DE1" w:rsidP="00EC7DE1">
            <w:pPr>
              <w:widowControl/>
              <w:numPr>
                <w:ilvl w:val="0"/>
                <w:numId w:val="31"/>
              </w:numPr>
              <w:autoSpaceDE/>
              <w:autoSpaceDN/>
              <w:contextualSpacing/>
              <w:rPr>
                <w:sz w:val="24"/>
                <w:szCs w:val="24"/>
              </w:rPr>
            </w:pPr>
            <w:r w:rsidRPr="00EC7DE1">
              <w:rPr>
                <w:sz w:val="24"/>
                <w:szCs w:val="24"/>
              </w:rPr>
              <w:t xml:space="preserve">За единично гробно място </w:t>
            </w:r>
          </w:p>
          <w:p w14:paraId="2629B949" w14:textId="77777777" w:rsidR="00EC7DE1" w:rsidRPr="00EC7DE1" w:rsidRDefault="00EC7DE1" w:rsidP="00EC7DE1">
            <w:pPr>
              <w:widowControl/>
              <w:numPr>
                <w:ilvl w:val="0"/>
                <w:numId w:val="31"/>
              </w:numPr>
              <w:autoSpaceDE/>
              <w:autoSpaceDN/>
              <w:contextualSpacing/>
              <w:rPr>
                <w:sz w:val="24"/>
                <w:szCs w:val="24"/>
              </w:rPr>
            </w:pPr>
            <w:r w:rsidRPr="00EC7DE1">
              <w:rPr>
                <w:sz w:val="24"/>
                <w:szCs w:val="24"/>
              </w:rPr>
              <w:t xml:space="preserve">За двойно гробно място </w:t>
            </w:r>
          </w:p>
        </w:tc>
        <w:tc>
          <w:tcPr>
            <w:tcW w:w="2303" w:type="dxa"/>
          </w:tcPr>
          <w:p w14:paraId="29B5ECEE" w14:textId="77777777" w:rsidR="00EC7DE1" w:rsidRPr="00EC7DE1" w:rsidRDefault="00EC7DE1" w:rsidP="00EC7DE1">
            <w:pPr>
              <w:widowControl/>
              <w:autoSpaceDE/>
              <w:autoSpaceDN/>
              <w:jc w:val="center"/>
              <w:rPr>
                <w:sz w:val="24"/>
                <w:szCs w:val="24"/>
              </w:rPr>
            </w:pPr>
          </w:p>
          <w:p w14:paraId="434F1DE8" w14:textId="77777777" w:rsidR="00EC7DE1" w:rsidRPr="00EC7DE1" w:rsidRDefault="00EC7DE1" w:rsidP="00EC7DE1">
            <w:pPr>
              <w:widowControl/>
              <w:autoSpaceDE/>
              <w:autoSpaceDN/>
              <w:jc w:val="center"/>
              <w:rPr>
                <w:sz w:val="24"/>
                <w:szCs w:val="24"/>
              </w:rPr>
            </w:pPr>
          </w:p>
          <w:p w14:paraId="4D3B3701" w14:textId="77777777" w:rsidR="00EC7DE1" w:rsidRPr="00EC7DE1" w:rsidRDefault="00EC7DE1" w:rsidP="00EC7DE1">
            <w:pPr>
              <w:widowControl/>
              <w:autoSpaceDE/>
              <w:autoSpaceDN/>
              <w:jc w:val="center"/>
              <w:rPr>
                <w:sz w:val="24"/>
                <w:szCs w:val="24"/>
              </w:rPr>
            </w:pPr>
            <w:r w:rsidRPr="00EC7DE1">
              <w:rPr>
                <w:sz w:val="24"/>
                <w:szCs w:val="24"/>
              </w:rPr>
              <w:t>100.00</w:t>
            </w:r>
          </w:p>
          <w:p w14:paraId="73BA0683" w14:textId="77777777" w:rsidR="00EC7DE1" w:rsidRPr="00EC7DE1" w:rsidRDefault="00EC7DE1" w:rsidP="00EC7DE1">
            <w:pPr>
              <w:widowControl/>
              <w:autoSpaceDE/>
              <w:autoSpaceDN/>
              <w:jc w:val="center"/>
              <w:rPr>
                <w:sz w:val="24"/>
                <w:szCs w:val="24"/>
              </w:rPr>
            </w:pPr>
            <w:r w:rsidRPr="00EC7DE1">
              <w:rPr>
                <w:sz w:val="24"/>
                <w:szCs w:val="24"/>
              </w:rPr>
              <w:t>150.00</w:t>
            </w:r>
          </w:p>
        </w:tc>
        <w:tc>
          <w:tcPr>
            <w:tcW w:w="2303" w:type="dxa"/>
          </w:tcPr>
          <w:p w14:paraId="4298D809" w14:textId="77777777" w:rsidR="00EC7DE1" w:rsidRPr="00EC7DE1" w:rsidRDefault="00EC7DE1" w:rsidP="00EC7DE1">
            <w:pPr>
              <w:widowControl/>
              <w:autoSpaceDE/>
              <w:autoSpaceDN/>
              <w:jc w:val="center"/>
              <w:rPr>
                <w:sz w:val="24"/>
                <w:szCs w:val="24"/>
              </w:rPr>
            </w:pPr>
          </w:p>
          <w:p w14:paraId="7CA4A243" w14:textId="77777777" w:rsidR="00EC7DE1" w:rsidRPr="00EC7DE1" w:rsidRDefault="00EC7DE1" w:rsidP="00EC7DE1">
            <w:pPr>
              <w:widowControl/>
              <w:autoSpaceDE/>
              <w:autoSpaceDN/>
              <w:jc w:val="center"/>
              <w:rPr>
                <w:sz w:val="24"/>
                <w:szCs w:val="24"/>
              </w:rPr>
            </w:pPr>
          </w:p>
          <w:p w14:paraId="52F1F21A" w14:textId="77777777" w:rsidR="00EC7DE1" w:rsidRPr="00EC7DE1" w:rsidRDefault="00EC7DE1" w:rsidP="00EC7DE1">
            <w:pPr>
              <w:widowControl/>
              <w:autoSpaceDE/>
              <w:autoSpaceDN/>
              <w:jc w:val="center"/>
              <w:rPr>
                <w:sz w:val="24"/>
                <w:szCs w:val="24"/>
              </w:rPr>
            </w:pPr>
            <w:r w:rsidRPr="00EC7DE1">
              <w:rPr>
                <w:sz w:val="24"/>
                <w:szCs w:val="24"/>
              </w:rPr>
              <w:t>51,13</w:t>
            </w:r>
          </w:p>
          <w:p w14:paraId="26E1C2C3" w14:textId="77777777" w:rsidR="00EC7DE1" w:rsidRPr="00EC7DE1" w:rsidRDefault="00EC7DE1" w:rsidP="00EC7DE1">
            <w:pPr>
              <w:widowControl/>
              <w:autoSpaceDE/>
              <w:autoSpaceDN/>
              <w:jc w:val="center"/>
              <w:rPr>
                <w:sz w:val="24"/>
                <w:szCs w:val="24"/>
              </w:rPr>
            </w:pPr>
            <w:r w:rsidRPr="00EC7DE1">
              <w:rPr>
                <w:sz w:val="24"/>
                <w:szCs w:val="24"/>
              </w:rPr>
              <w:t>76,69</w:t>
            </w:r>
          </w:p>
        </w:tc>
      </w:tr>
      <w:tr w:rsidR="00EC7DE1" w:rsidRPr="00EC7DE1" w14:paraId="0084EF94" w14:textId="77777777" w:rsidTr="007943D8">
        <w:trPr>
          <w:jc w:val="center"/>
        </w:trPr>
        <w:tc>
          <w:tcPr>
            <w:tcW w:w="607" w:type="dxa"/>
            <w:vAlign w:val="center"/>
          </w:tcPr>
          <w:p w14:paraId="26F8FF04" w14:textId="77777777" w:rsidR="00EC7DE1" w:rsidRPr="00EC7DE1" w:rsidRDefault="00EC7DE1" w:rsidP="00EC7DE1">
            <w:pPr>
              <w:widowControl/>
              <w:autoSpaceDE/>
              <w:autoSpaceDN/>
              <w:rPr>
                <w:sz w:val="24"/>
                <w:szCs w:val="24"/>
              </w:rPr>
            </w:pPr>
            <w:r w:rsidRPr="00EC7DE1">
              <w:rPr>
                <w:sz w:val="24"/>
                <w:szCs w:val="24"/>
              </w:rPr>
              <w:t>41.</w:t>
            </w:r>
          </w:p>
        </w:tc>
        <w:tc>
          <w:tcPr>
            <w:tcW w:w="4072" w:type="dxa"/>
          </w:tcPr>
          <w:p w14:paraId="395C16F8" w14:textId="77777777" w:rsidR="00EC7DE1" w:rsidRPr="00EC7DE1" w:rsidRDefault="00EC7DE1" w:rsidP="00EC7DE1">
            <w:pPr>
              <w:widowControl/>
              <w:autoSpaceDE/>
              <w:autoSpaceDN/>
              <w:rPr>
                <w:sz w:val="24"/>
                <w:szCs w:val="24"/>
              </w:rPr>
            </w:pPr>
            <w:r w:rsidRPr="00EC7DE1">
              <w:rPr>
                <w:sz w:val="24"/>
                <w:szCs w:val="24"/>
              </w:rPr>
              <w:t>Издаване на копие на документи:</w:t>
            </w:r>
          </w:p>
          <w:p w14:paraId="1CE9EBC2" w14:textId="77777777" w:rsidR="00EC7DE1" w:rsidRPr="00EC7DE1" w:rsidRDefault="00EC7DE1" w:rsidP="00EC7DE1">
            <w:pPr>
              <w:widowControl/>
              <w:numPr>
                <w:ilvl w:val="0"/>
                <w:numId w:val="31"/>
              </w:numPr>
              <w:autoSpaceDE/>
              <w:autoSpaceDN/>
              <w:contextualSpacing/>
              <w:rPr>
                <w:sz w:val="24"/>
                <w:szCs w:val="24"/>
              </w:rPr>
            </w:pPr>
            <w:r w:rsidRPr="00EC7DE1">
              <w:rPr>
                <w:sz w:val="24"/>
                <w:szCs w:val="24"/>
              </w:rPr>
              <w:t>Обикновена поръчка /3дни/</w:t>
            </w:r>
          </w:p>
          <w:p w14:paraId="550625C7" w14:textId="77777777" w:rsidR="00EC7DE1" w:rsidRPr="00EC7DE1" w:rsidRDefault="00EC7DE1" w:rsidP="00EC7DE1">
            <w:pPr>
              <w:widowControl/>
              <w:numPr>
                <w:ilvl w:val="0"/>
                <w:numId w:val="31"/>
              </w:numPr>
              <w:autoSpaceDE/>
              <w:autoSpaceDN/>
              <w:contextualSpacing/>
              <w:rPr>
                <w:sz w:val="24"/>
                <w:szCs w:val="24"/>
              </w:rPr>
            </w:pPr>
            <w:r w:rsidRPr="00EC7DE1">
              <w:rPr>
                <w:sz w:val="24"/>
                <w:szCs w:val="24"/>
              </w:rPr>
              <w:t xml:space="preserve">Бърза поръчка /24часо/ </w:t>
            </w:r>
          </w:p>
        </w:tc>
        <w:tc>
          <w:tcPr>
            <w:tcW w:w="2303" w:type="dxa"/>
          </w:tcPr>
          <w:p w14:paraId="67E414E3" w14:textId="77777777" w:rsidR="00EC7DE1" w:rsidRPr="00EC7DE1" w:rsidRDefault="00EC7DE1" w:rsidP="00EC7DE1">
            <w:pPr>
              <w:widowControl/>
              <w:autoSpaceDE/>
              <w:autoSpaceDN/>
              <w:jc w:val="center"/>
              <w:rPr>
                <w:sz w:val="24"/>
                <w:szCs w:val="24"/>
              </w:rPr>
            </w:pPr>
          </w:p>
          <w:p w14:paraId="34024140" w14:textId="77777777" w:rsidR="00EC7DE1" w:rsidRPr="00EC7DE1" w:rsidRDefault="00EC7DE1" w:rsidP="00EC7DE1">
            <w:pPr>
              <w:widowControl/>
              <w:autoSpaceDE/>
              <w:autoSpaceDN/>
              <w:jc w:val="center"/>
              <w:rPr>
                <w:sz w:val="24"/>
                <w:szCs w:val="24"/>
              </w:rPr>
            </w:pPr>
            <w:r w:rsidRPr="00EC7DE1">
              <w:rPr>
                <w:sz w:val="24"/>
                <w:szCs w:val="24"/>
              </w:rPr>
              <w:t>4.00</w:t>
            </w:r>
          </w:p>
          <w:p w14:paraId="558E0698" w14:textId="77777777" w:rsidR="00EC7DE1" w:rsidRPr="00EC7DE1" w:rsidRDefault="00EC7DE1" w:rsidP="00EC7DE1">
            <w:pPr>
              <w:widowControl/>
              <w:autoSpaceDE/>
              <w:autoSpaceDN/>
              <w:jc w:val="center"/>
              <w:rPr>
                <w:sz w:val="24"/>
                <w:szCs w:val="24"/>
              </w:rPr>
            </w:pPr>
            <w:r w:rsidRPr="00EC7DE1">
              <w:rPr>
                <w:sz w:val="24"/>
                <w:szCs w:val="24"/>
              </w:rPr>
              <w:t>6.00</w:t>
            </w:r>
          </w:p>
        </w:tc>
        <w:tc>
          <w:tcPr>
            <w:tcW w:w="2303" w:type="dxa"/>
          </w:tcPr>
          <w:p w14:paraId="449FE6F6" w14:textId="77777777" w:rsidR="00EC7DE1" w:rsidRPr="00EC7DE1" w:rsidRDefault="00EC7DE1" w:rsidP="00EC7DE1">
            <w:pPr>
              <w:widowControl/>
              <w:autoSpaceDE/>
              <w:autoSpaceDN/>
              <w:jc w:val="center"/>
              <w:rPr>
                <w:sz w:val="24"/>
                <w:szCs w:val="24"/>
              </w:rPr>
            </w:pPr>
          </w:p>
          <w:p w14:paraId="456C3ADE" w14:textId="77777777" w:rsidR="00EC7DE1" w:rsidRPr="00EC7DE1" w:rsidRDefault="00EC7DE1" w:rsidP="00EC7DE1">
            <w:pPr>
              <w:widowControl/>
              <w:autoSpaceDE/>
              <w:autoSpaceDN/>
              <w:jc w:val="center"/>
              <w:rPr>
                <w:sz w:val="24"/>
                <w:szCs w:val="24"/>
              </w:rPr>
            </w:pPr>
            <w:r w:rsidRPr="00EC7DE1">
              <w:rPr>
                <w:sz w:val="24"/>
                <w:szCs w:val="24"/>
              </w:rPr>
              <w:t>2,05</w:t>
            </w:r>
          </w:p>
          <w:p w14:paraId="641B25C5" w14:textId="77777777" w:rsidR="00EC7DE1" w:rsidRPr="00EC7DE1" w:rsidRDefault="00EC7DE1" w:rsidP="00EC7DE1">
            <w:pPr>
              <w:widowControl/>
              <w:autoSpaceDE/>
              <w:autoSpaceDN/>
              <w:jc w:val="center"/>
              <w:rPr>
                <w:sz w:val="24"/>
                <w:szCs w:val="24"/>
              </w:rPr>
            </w:pPr>
            <w:r w:rsidRPr="00EC7DE1">
              <w:rPr>
                <w:sz w:val="24"/>
                <w:szCs w:val="24"/>
              </w:rPr>
              <w:t>3,07</w:t>
            </w:r>
          </w:p>
        </w:tc>
      </w:tr>
      <w:tr w:rsidR="00EC7DE1" w:rsidRPr="00EC7DE1" w14:paraId="35727C95" w14:textId="77777777" w:rsidTr="007943D8">
        <w:trPr>
          <w:jc w:val="center"/>
        </w:trPr>
        <w:tc>
          <w:tcPr>
            <w:tcW w:w="607" w:type="dxa"/>
            <w:vAlign w:val="center"/>
          </w:tcPr>
          <w:p w14:paraId="06E7C1A8" w14:textId="77777777" w:rsidR="00EC7DE1" w:rsidRPr="00EC7DE1" w:rsidRDefault="00EC7DE1" w:rsidP="00EC7DE1">
            <w:pPr>
              <w:widowControl/>
              <w:autoSpaceDE/>
              <w:autoSpaceDN/>
              <w:rPr>
                <w:sz w:val="24"/>
                <w:szCs w:val="24"/>
              </w:rPr>
            </w:pPr>
            <w:r w:rsidRPr="00EC7DE1">
              <w:rPr>
                <w:sz w:val="24"/>
                <w:szCs w:val="24"/>
              </w:rPr>
              <w:t>42.</w:t>
            </w:r>
          </w:p>
        </w:tc>
        <w:tc>
          <w:tcPr>
            <w:tcW w:w="4072" w:type="dxa"/>
          </w:tcPr>
          <w:p w14:paraId="03FD090D" w14:textId="77777777" w:rsidR="00EC7DE1" w:rsidRPr="00EC7DE1" w:rsidRDefault="00EC7DE1" w:rsidP="00EC7DE1">
            <w:pPr>
              <w:widowControl/>
              <w:autoSpaceDE/>
              <w:autoSpaceDN/>
              <w:rPr>
                <w:sz w:val="24"/>
                <w:szCs w:val="24"/>
              </w:rPr>
            </w:pPr>
            <w:r w:rsidRPr="00EC7DE1">
              <w:rPr>
                <w:sz w:val="24"/>
                <w:szCs w:val="24"/>
              </w:rPr>
              <w:t xml:space="preserve">Справка в регистър /терен / за гробно място </w:t>
            </w:r>
          </w:p>
        </w:tc>
        <w:tc>
          <w:tcPr>
            <w:tcW w:w="2303" w:type="dxa"/>
            <w:vAlign w:val="center"/>
          </w:tcPr>
          <w:p w14:paraId="1D50ED7C" w14:textId="77777777" w:rsidR="00EC7DE1" w:rsidRPr="00EC7DE1" w:rsidRDefault="00EC7DE1" w:rsidP="00EC7DE1">
            <w:pPr>
              <w:widowControl/>
              <w:autoSpaceDE/>
              <w:autoSpaceDN/>
              <w:jc w:val="center"/>
              <w:rPr>
                <w:sz w:val="24"/>
                <w:szCs w:val="24"/>
              </w:rPr>
            </w:pPr>
            <w:r w:rsidRPr="00EC7DE1">
              <w:rPr>
                <w:sz w:val="24"/>
                <w:szCs w:val="24"/>
              </w:rPr>
              <w:t>6.00</w:t>
            </w:r>
          </w:p>
        </w:tc>
        <w:tc>
          <w:tcPr>
            <w:tcW w:w="2303" w:type="dxa"/>
            <w:vAlign w:val="center"/>
          </w:tcPr>
          <w:p w14:paraId="44B38141" w14:textId="77777777" w:rsidR="00EC7DE1" w:rsidRPr="00EC7DE1" w:rsidRDefault="00EC7DE1" w:rsidP="00EC7DE1">
            <w:pPr>
              <w:widowControl/>
              <w:autoSpaceDE/>
              <w:autoSpaceDN/>
              <w:jc w:val="center"/>
              <w:rPr>
                <w:sz w:val="24"/>
                <w:szCs w:val="24"/>
              </w:rPr>
            </w:pPr>
            <w:r w:rsidRPr="00EC7DE1">
              <w:rPr>
                <w:sz w:val="24"/>
                <w:szCs w:val="24"/>
              </w:rPr>
              <w:t>3,07</w:t>
            </w:r>
          </w:p>
        </w:tc>
      </w:tr>
      <w:tr w:rsidR="00EC7DE1" w:rsidRPr="00EC7DE1" w14:paraId="2CB5E410" w14:textId="77777777" w:rsidTr="007943D8">
        <w:trPr>
          <w:jc w:val="center"/>
        </w:trPr>
        <w:tc>
          <w:tcPr>
            <w:tcW w:w="607" w:type="dxa"/>
            <w:vAlign w:val="center"/>
          </w:tcPr>
          <w:p w14:paraId="042239BF" w14:textId="77777777" w:rsidR="00EC7DE1" w:rsidRPr="00EC7DE1" w:rsidRDefault="00EC7DE1" w:rsidP="00EC7DE1">
            <w:pPr>
              <w:widowControl/>
              <w:autoSpaceDE/>
              <w:autoSpaceDN/>
              <w:rPr>
                <w:sz w:val="24"/>
                <w:szCs w:val="24"/>
              </w:rPr>
            </w:pPr>
            <w:r w:rsidRPr="00EC7DE1">
              <w:rPr>
                <w:sz w:val="24"/>
                <w:szCs w:val="24"/>
              </w:rPr>
              <w:t>43.</w:t>
            </w:r>
          </w:p>
        </w:tc>
        <w:tc>
          <w:tcPr>
            <w:tcW w:w="4072" w:type="dxa"/>
          </w:tcPr>
          <w:p w14:paraId="300E1128" w14:textId="77777777" w:rsidR="00EC7DE1" w:rsidRPr="00EC7DE1" w:rsidRDefault="00EC7DE1" w:rsidP="00EC7DE1">
            <w:pPr>
              <w:widowControl/>
              <w:autoSpaceDE/>
              <w:autoSpaceDN/>
              <w:rPr>
                <w:sz w:val="24"/>
                <w:szCs w:val="24"/>
              </w:rPr>
            </w:pPr>
            <w:r w:rsidRPr="00EC7DE1">
              <w:rPr>
                <w:sz w:val="24"/>
                <w:szCs w:val="24"/>
              </w:rPr>
              <w:t>Експресно изкопаване на гроб до 6 часа от заявяване /</w:t>
            </w:r>
            <w:proofErr w:type="spellStart"/>
            <w:r w:rsidRPr="00EC7DE1">
              <w:rPr>
                <w:sz w:val="24"/>
                <w:szCs w:val="24"/>
              </w:rPr>
              <w:t>изкоповане</w:t>
            </w:r>
            <w:proofErr w:type="spellEnd"/>
            <w:r w:rsidRPr="00EC7DE1">
              <w:rPr>
                <w:sz w:val="24"/>
                <w:szCs w:val="24"/>
              </w:rPr>
              <w:t>, заравяне и оформяне на гробно място /</w:t>
            </w:r>
          </w:p>
        </w:tc>
        <w:tc>
          <w:tcPr>
            <w:tcW w:w="2303" w:type="dxa"/>
            <w:vAlign w:val="center"/>
          </w:tcPr>
          <w:p w14:paraId="26B4EAEC" w14:textId="77777777" w:rsidR="00EC7DE1" w:rsidRPr="00EC7DE1" w:rsidRDefault="00EC7DE1" w:rsidP="00EC7DE1">
            <w:pPr>
              <w:widowControl/>
              <w:autoSpaceDE/>
              <w:autoSpaceDN/>
              <w:jc w:val="center"/>
              <w:rPr>
                <w:sz w:val="24"/>
                <w:szCs w:val="24"/>
              </w:rPr>
            </w:pPr>
            <w:r w:rsidRPr="00EC7DE1">
              <w:rPr>
                <w:sz w:val="24"/>
                <w:szCs w:val="24"/>
              </w:rPr>
              <w:t>345.00</w:t>
            </w:r>
          </w:p>
        </w:tc>
        <w:tc>
          <w:tcPr>
            <w:tcW w:w="2303" w:type="dxa"/>
            <w:vAlign w:val="center"/>
          </w:tcPr>
          <w:p w14:paraId="05A52CD7" w14:textId="77777777" w:rsidR="00EC7DE1" w:rsidRPr="00EC7DE1" w:rsidRDefault="00EC7DE1" w:rsidP="00EC7DE1">
            <w:pPr>
              <w:widowControl/>
              <w:autoSpaceDE/>
              <w:autoSpaceDN/>
              <w:jc w:val="center"/>
              <w:rPr>
                <w:sz w:val="24"/>
                <w:szCs w:val="24"/>
              </w:rPr>
            </w:pPr>
            <w:r w:rsidRPr="00EC7DE1">
              <w:rPr>
                <w:sz w:val="24"/>
                <w:szCs w:val="24"/>
              </w:rPr>
              <w:t>176,40</w:t>
            </w:r>
          </w:p>
        </w:tc>
      </w:tr>
      <w:tr w:rsidR="00EC7DE1" w:rsidRPr="00EC7DE1" w14:paraId="49547D58" w14:textId="77777777" w:rsidTr="007943D8">
        <w:trPr>
          <w:jc w:val="center"/>
        </w:trPr>
        <w:tc>
          <w:tcPr>
            <w:tcW w:w="607" w:type="dxa"/>
            <w:vAlign w:val="center"/>
          </w:tcPr>
          <w:p w14:paraId="58FAF6E1" w14:textId="77777777" w:rsidR="00EC7DE1" w:rsidRPr="00EC7DE1" w:rsidRDefault="00EC7DE1" w:rsidP="00EC7DE1">
            <w:pPr>
              <w:widowControl/>
              <w:autoSpaceDE/>
              <w:autoSpaceDN/>
              <w:rPr>
                <w:sz w:val="24"/>
                <w:szCs w:val="24"/>
              </w:rPr>
            </w:pPr>
            <w:r w:rsidRPr="00EC7DE1">
              <w:rPr>
                <w:sz w:val="24"/>
                <w:szCs w:val="24"/>
              </w:rPr>
              <w:t>44.</w:t>
            </w:r>
          </w:p>
        </w:tc>
        <w:tc>
          <w:tcPr>
            <w:tcW w:w="4072" w:type="dxa"/>
          </w:tcPr>
          <w:p w14:paraId="2EDDF101" w14:textId="77777777" w:rsidR="00EC7DE1" w:rsidRPr="00EC7DE1" w:rsidRDefault="00EC7DE1" w:rsidP="00EC7DE1">
            <w:pPr>
              <w:widowControl/>
              <w:autoSpaceDE/>
              <w:autoSpaceDN/>
              <w:rPr>
                <w:sz w:val="24"/>
                <w:szCs w:val="24"/>
              </w:rPr>
            </w:pPr>
            <w:r w:rsidRPr="00EC7DE1">
              <w:rPr>
                <w:sz w:val="24"/>
                <w:szCs w:val="24"/>
              </w:rPr>
              <w:t xml:space="preserve">Отстраняване на скрит бетон под земя при погребение </w:t>
            </w:r>
          </w:p>
        </w:tc>
        <w:tc>
          <w:tcPr>
            <w:tcW w:w="2303" w:type="dxa"/>
            <w:vAlign w:val="center"/>
          </w:tcPr>
          <w:p w14:paraId="13736FFC" w14:textId="77777777" w:rsidR="00EC7DE1" w:rsidRPr="00EC7DE1" w:rsidRDefault="00EC7DE1" w:rsidP="00EC7DE1">
            <w:pPr>
              <w:widowControl/>
              <w:autoSpaceDE/>
              <w:autoSpaceDN/>
              <w:jc w:val="center"/>
              <w:rPr>
                <w:sz w:val="24"/>
                <w:szCs w:val="24"/>
              </w:rPr>
            </w:pPr>
            <w:r w:rsidRPr="00EC7DE1">
              <w:rPr>
                <w:sz w:val="24"/>
                <w:szCs w:val="24"/>
              </w:rPr>
              <w:t>80.00</w:t>
            </w:r>
          </w:p>
        </w:tc>
        <w:tc>
          <w:tcPr>
            <w:tcW w:w="2303" w:type="dxa"/>
            <w:vAlign w:val="center"/>
          </w:tcPr>
          <w:p w14:paraId="4E9BC800" w14:textId="77777777" w:rsidR="00EC7DE1" w:rsidRPr="00EC7DE1" w:rsidRDefault="00EC7DE1" w:rsidP="00EC7DE1">
            <w:pPr>
              <w:widowControl/>
              <w:autoSpaceDE/>
              <w:autoSpaceDN/>
              <w:jc w:val="center"/>
              <w:rPr>
                <w:sz w:val="24"/>
                <w:szCs w:val="24"/>
              </w:rPr>
            </w:pPr>
            <w:r w:rsidRPr="00EC7DE1">
              <w:rPr>
                <w:sz w:val="24"/>
                <w:szCs w:val="24"/>
              </w:rPr>
              <w:t>40,90</w:t>
            </w:r>
          </w:p>
        </w:tc>
      </w:tr>
      <w:tr w:rsidR="00EC7DE1" w:rsidRPr="00EC7DE1" w14:paraId="72245554" w14:textId="77777777" w:rsidTr="007943D8">
        <w:trPr>
          <w:jc w:val="center"/>
        </w:trPr>
        <w:tc>
          <w:tcPr>
            <w:tcW w:w="607" w:type="dxa"/>
            <w:vAlign w:val="center"/>
          </w:tcPr>
          <w:p w14:paraId="49596E89" w14:textId="77777777" w:rsidR="00EC7DE1" w:rsidRPr="00EC7DE1" w:rsidRDefault="00EC7DE1" w:rsidP="00EC7DE1">
            <w:pPr>
              <w:widowControl/>
              <w:autoSpaceDE/>
              <w:autoSpaceDN/>
              <w:rPr>
                <w:sz w:val="24"/>
                <w:szCs w:val="24"/>
              </w:rPr>
            </w:pPr>
            <w:r w:rsidRPr="00EC7DE1">
              <w:rPr>
                <w:sz w:val="24"/>
                <w:szCs w:val="24"/>
              </w:rPr>
              <w:t>45.</w:t>
            </w:r>
          </w:p>
        </w:tc>
        <w:tc>
          <w:tcPr>
            <w:tcW w:w="4072" w:type="dxa"/>
          </w:tcPr>
          <w:p w14:paraId="06F2683F" w14:textId="77777777" w:rsidR="00EC7DE1" w:rsidRPr="00EC7DE1" w:rsidRDefault="00EC7DE1" w:rsidP="00EC7DE1">
            <w:pPr>
              <w:widowControl/>
              <w:autoSpaceDE/>
              <w:autoSpaceDN/>
              <w:rPr>
                <w:sz w:val="24"/>
                <w:szCs w:val="24"/>
              </w:rPr>
            </w:pPr>
            <w:r w:rsidRPr="00EC7DE1">
              <w:rPr>
                <w:sz w:val="24"/>
                <w:szCs w:val="24"/>
              </w:rPr>
              <w:t xml:space="preserve">Годишно поддържане на гробищните </w:t>
            </w:r>
            <w:r w:rsidRPr="00EC7DE1">
              <w:rPr>
                <w:sz w:val="24"/>
                <w:szCs w:val="24"/>
              </w:rPr>
              <w:lastRenderedPageBreak/>
              <w:t>паркове:</w:t>
            </w:r>
          </w:p>
          <w:p w14:paraId="1C95F0A3" w14:textId="77777777" w:rsidR="00EC7DE1" w:rsidRPr="00EC7DE1" w:rsidRDefault="00EC7DE1" w:rsidP="00EC7DE1">
            <w:pPr>
              <w:widowControl/>
              <w:numPr>
                <w:ilvl w:val="0"/>
                <w:numId w:val="31"/>
              </w:numPr>
              <w:autoSpaceDE/>
              <w:autoSpaceDN/>
              <w:contextualSpacing/>
              <w:rPr>
                <w:sz w:val="24"/>
                <w:szCs w:val="24"/>
              </w:rPr>
            </w:pPr>
            <w:r w:rsidRPr="00EC7DE1">
              <w:rPr>
                <w:sz w:val="24"/>
                <w:szCs w:val="24"/>
              </w:rPr>
              <w:t xml:space="preserve">Бетониран гроб </w:t>
            </w:r>
          </w:p>
          <w:p w14:paraId="3F3D5616" w14:textId="77777777" w:rsidR="00EC7DE1" w:rsidRPr="00EC7DE1" w:rsidRDefault="00EC7DE1" w:rsidP="00EC7DE1">
            <w:pPr>
              <w:widowControl/>
              <w:numPr>
                <w:ilvl w:val="0"/>
                <w:numId w:val="31"/>
              </w:numPr>
              <w:autoSpaceDE/>
              <w:autoSpaceDN/>
              <w:contextualSpacing/>
              <w:rPr>
                <w:sz w:val="24"/>
                <w:szCs w:val="24"/>
              </w:rPr>
            </w:pPr>
            <w:r w:rsidRPr="00EC7DE1">
              <w:rPr>
                <w:sz w:val="24"/>
                <w:szCs w:val="24"/>
              </w:rPr>
              <w:t>Обикновен гроб</w:t>
            </w:r>
          </w:p>
        </w:tc>
        <w:tc>
          <w:tcPr>
            <w:tcW w:w="2303" w:type="dxa"/>
          </w:tcPr>
          <w:p w14:paraId="2F1C5EAA" w14:textId="77777777" w:rsidR="00EC7DE1" w:rsidRPr="00EC7DE1" w:rsidRDefault="00EC7DE1" w:rsidP="00EC7DE1">
            <w:pPr>
              <w:widowControl/>
              <w:autoSpaceDE/>
              <w:autoSpaceDN/>
              <w:jc w:val="center"/>
              <w:rPr>
                <w:sz w:val="24"/>
                <w:szCs w:val="24"/>
              </w:rPr>
            </w:pPr>
          </w:p>
          <w:p w14:paraId="6E685CF9" w14:textId="77777777" w:rsidR="00EC7DE1" w:rsidRPr="00EC7DE1" w:rsidRDefault="00EC7DE1" w:rsidP="00EC7DE1">
            <w:pPr>
              <w:widowControl/>
              <w:autoSpaceDE/>
              <w:autoSpaceDN/>
              <w:jc w:val="center"/>
              <w:rPr>
                <w:sz w:val="24"/>
                <w:szCs w:val="24"/>
              </w:rPr>
            </w:pPr>
          </w:p>
          <w:p w14:paraId="34C3A5A8" w14:textId="77777777" w:rsidR="00EC7DE1" w:rsidRPr="00EC7DE1" w:rsidRDefault="00EC7DE1" w:rsidP="00EC7DE1">
            <w:pPr>
              <w:widowControl/>
              <w:autoSpaceDE/>
              <w:autoSpaceDN/>
              <w:jc w:val="center"/>
              <w:rPr>
                <w:sz w:val="24"/>
                <w:szCs w:val="24"/>
              </w:rPr>
            </w:pPr>
            <w:r w:rsidRPr="00EC7DE1">
              <w:rPr>
                <w:sz w:val="24"/>
                <w:szCs w:val="24"/>
              </w:rPr>
              <w:t>12.50</w:t>
            </w:r>
          </w:p>
          <w:p w14:paraId="50B6F8C5" w14:textId="77777777" w:rsidR="00EC7DE1" w:rsidRPr="00EC7DE1" w:rsidRDefault="00EC7DE1" w:rsidP="00EC7DE1">
            <w:pPr>
              <w:widowControl/>
              <w:autoSpaceDE/>
              <w:autoSpaceDN/>
              <w:jc w:val="center"/>
              <w:rPr>
                <w:sz w:val="24"/>
                <w:szCs w:val="24"/>
              </w:rPr>
            </w:pPr>
            <w:r w:rsidRPr="00EC7DE1">
              <w:rPr>
                <w:sz w:val="24"/>
                <w:szCs w:val="24"/>
              </w:rPr>
              <w:t>16.00</w:t>
            </w:r>
          </w:p>
        </w:tc>
        <w:tc>
          <w:tcPr>
            <w:tcW w:w="2303" w:type="dxa"/>
          </w:tcPr>
          <w:p w14:paraId="16727622" w14:textId="77777777" w:rsidR="00EC7DE1" w:rsidRPr="00EC7DE1" w:rsidRDefault="00EC7DE1" w:rsidP="00EC7DE1">
            <w:pPr>
              <w:widowControl/>
              <w:autoSpaceDE/>
              <w:autoSpaceDN/>
              <w:jc w:val="center"/>
              <w:rPr>
                <w:sz w:val="24"/>
                <w:szCs w:val="24"/>
              </w:rPr>
            </w:pPr>
          </w:p>
          <w:p w14:paraId="402AC4A7" w14:textId="77777777" w:rsidR="00EC7DE1" w:rsidRPr="00EC7DE1" w:rsidRDefault="00EC7DE1" w:rsidP="00EC7DE1">
            <w:pPr>
              <w:widowControl/>
              <w:autoSpaceDE/>
              <w:autoSpaceDN/>
              <w:jc w:val="center"/>
              <w:rPr>
                <w:sz w:val="24"/>
                <w:szCs w:val="24"/>
              </w:rPr>
            </w:pPr>
          </w:p>
          <w:p w14:paraId="43C70D64" w14:textId="77777777" w:rsidR="00EC7DE1" w:rsidRPr="00EC7DE1" w:rsidRDefault="00EC7DE1" w:rsidP="00EC7DE1">
            <w:pPr>
              <w:widowControl/>
              <w:autoSpaceDE/>
              <w:autoSpaceDN/>
              <w:jc w:val="center"/>
              <w:rPr>
                <w:sz w:val="24"/>
                <w:szCs w:val="24"/>
              </w:rPr>
            </w:pPr>
            <w:r w:rsidRPr="00EC7DE1">
              <w:rPr>
                <w:sz w:val="24"/>
                <w:szCs w:val="24"/>
              </w:rPr>
              <w:t>6,39</w:t>
            </w:r>
          </w:p>
          <w:p w14:paraId="46597D2F" w14:textId="77777777" w:rsidR="00EC7DE1" w:rsidRPr="00EC7DE1" w:rsidRDefault="00EC7DE1" w:rsidP="00EC7DE1">
            <w:pPr>
              <w:widowControl/>
              <w:autoSpaceDE/>
              <w:autoSpaceDN/>
              <w:jc w:val="center"/>
              <w:rPr>
                <w:sz w:val="24"/>
                <w:szCs w:val="24"/>
              </w:rPr>
            </w:pPr>
            <w:r w:rsidRPr="00EC7DE1">
              <w:rPr>
                <w:sz w:val="24"/>
                <w:szCs w:val="24"/>
              </w:rPr>
              <w:t>8,18</w:t>
            </w:r>
          </w:p>
        </w:tc>
      </w:tr>
      <w:tr w:rsidR="00EC7DE1" w:rsidRPr="00EC7DE1" w14:paraId="025A8879" w14:textId="77777777" w:rsidTr="007943D8">
        <w:trPr>
          <w:trHeight w:val="601"/>
          <w:jc w:val="center"/>
        </w:trPr>
        <w:tc>
          <w:tcPr>
            <w:tcW w:w="607" w:type="dxa"/>
            <w:vAlign w:val="center"/>
          </w:tcPr>
          <w:p w14:paraId="76EA6EE0" w14:textId="77777777" w:rsidR="00EC7DE1" w:rsidRPr="00EC7DE1" w:rsidRDefault="00EC7DE1" w:rsidP="00EC7DE1">
            <w:pPr>
              <w:widowControl/>
              <w:autoSpaceDE/>
              <w:autoSpaceDN/>
              <w:rPr>
                <w:sz w:val="24"/>
                <w:szCs w:val="24"/>
              </w:rPr>
            </w:pPr>
            <w:r w:rsidRPr="00EC7DE1">
              <w:rPr>
                <w:sz w:val="24"/>
                <w:szCs w:val="24"/>
              </w:rPr>
              <w:lastRenderedPageBreak/>
              <w:t>46.</w:t>
            </w:r>
          </w:p>
        </w:tc>
        <w:tc>
          <w:tcPr>
            <w:tcW w:w="4072" w:type="dxa"/>
            <w:vAlign w:val="center"/>
          </w:tcPr>
          <w:p w14:paraId="1AAC6EDB" w14:textId="77777777" w:rsidR="00EC7DE1" w:rsidRPr="00EC7DE1" w:rsidRDefault="00EC7DE1" w:rsidP="00EC7DE1">
            <w:pPr>
              <w:widowControl/>
              <w:autoSpaceDE/>
              <w:autoSpaceDN/>
              <w:rPr>
                <w:sz w:val="24"/>
                <w:szCs w:val="24"/>
              </w:rPr>
            </w:pPr>
            <w:r w:rsidRPr="00EC7DE1">
              <w:rPr>
                <w:sz w:val="24"/>
                <w:szCs w:val="24"/>
              </w:rPr>
              <w:t xml:space="preserve">Издирване на гроб </w:t>
            </w:r>
          </w:p>
        </w:tc>
        <w:tc>
          <w:tcPr>
            <w:tcW w:w="2303" w:type="dxa"/>
            <w:vAlign w:val="center"/>
          </w:tcPr>
          <w:p w14:paraId="64257530" w14:textId="77777777" w:rsidR="00EC7DE1" w:rsidRPr="00EC7DE1" w:rsidRDefault="00EC7DE1" w:rsidP="00EC7DE1">
            <w:pPr>
              <w:widowControl/>
              <w:autoSpaceDE/>
              <w:autoSpaceDN/>
              <w:jc w:val="center"/>
              <w:rPr>
                <w:sz w:val="24"/>
                <w:szCs w:val="24"/>
              </w:rPr>
            </w:pPr>
            <w:r w:rsidRPr="00EC7DE1">
              <w:rPr>
                <w:sz w:val="24"/>
                <w:szCs w:val="24"/>
              </w:rPr>
              <w:t>20.00</w:t>
            </w:r>
          </w:p>
        </w:tc>
        <w:tc>
          <w:tcPr>
            <w:tcW w:w="2303" w:type="dxa"/>
            <w:vAlign w:val="center"/>
          </w:tcPr>
          <w:p w14:paraId="0C0DA408" w14:textId="77777777" w:rsidR="00EC7DE1" w:rsidRPr="00EC7DE1" w:rsidRDefault="00EC7DE1" w:rsidP="00EC7DE1">
            <w:pPr>
              <w:widowControl/>
              <w:autoSpaceDE/>
              <w:autoSpaceDN/>
              <w:jc w:val="center"/>
              <w:rPr>
                <w:sz w:val="24"/>
                <w:szCs w:val="24"/>
              </w:rPr>
            </w:pPr>
            <w:r w:rsidRPr="00EC7DE1">
              <w:rPr>
                <w:sz w:val="24"/>
                <w:szCs w:val="24"/>
              </w:rPr>
              <w:t>10.23</w:t>
            </w:r>
          </w:p>
        </w:tc>
      </w:tr>
      <w:tr w:rsidR="00EC7DE1" w:rsidRPr="00EC7DE1" w14:paraId="772558B9" w14:textId="77777777" w:rsidTr="007943D8">
        <w:trPr>
          <w:jc w:val="center"/>
        </w:trPr>
        <w:tc>
          <w:tcPr>
            <w:tcW w:w="607" w:type="dxa"/>
            <w:vAlign w:val="center"/>
          </w:tcPr>
          <w:p w14:paraId="66323AF5" w14:textId="77777777" w:rsidR="00EC7DE1" w:rsidRPr="00EC7DE1" w:rsidRDefault="00EC7DE1" w:rsidP="00EC7DE1">
            <w:pPr>
              <w:widowControl/>
              <w:autoSpaceDE/>
              <w:autoSpaceDN/>
              <w:rPr>
                <w:sz w:val="24"/>
                <w:szCs w:val="24"/>
              </w:rPr>
            </w:pPr>
            <w:r w:rsidRPr="00EC7DE1">
              <w:rPr>
                <w:sz w:val="24"/>
                <w:szCs w:val="24"/>
              </w:rPr>
              <w:t>47.</w:t>
            </w:r>
          </w:p>
        </w:tc>
        <w:tc>
          <w:tcPr>
            <w:tcW w:w="4072" w:type="dxa"/>
          </w:tcPr>
          <w:p w14:paraId="300CC144" w14:textId="77777777" w:rsidR="00EC7DE1" w:rsidRPr="00EC7DE1" w:rsidRDefault="00EC7DE1" w:rsidP="00EC7DE1">
            <w:pPr>
              <w:widowControl/>
              <w:autoSpaceDE/>
              <w:autoSpaceDN/>
              <w:rPr>
                <w:sz w:val="24"/>
                <w:szCs w:val="24"/>
              </w:rPr>
            </w:pPr>
            <w:r w:rsidRPr="00EC7DE1">
              <w:rPr>
                <w:sz w:val="24"/>
                <w:szCs w:val="24"/>
              </w:rPr>
              <w:t>Издаване на Разрешително за строителни и каменоделски дейности по гробните места</w:t>
            </w:r>
          </w:p>
        </w:tc>
        <w:tc>
          <w:tcPr>
            <w:tcW w:w="2303" w:type="dxa"/>
            <w:vAlign w:val="center"/>
          </w:tcPr>
          <w:p w14:paraId="745F2CA2" w14:textId="77777777" w:rsidR="00EC7DE1" w:rsidRPr="00EC7DE1" w:rsidRDefault="00EC7DE1" w:rsidP="00EC7DE1">
            <w:pPr>
              <w:widowControl/>
              <w:autoSpaceDE/>
              <w:autoSpaceDN/>
              <w:jc w:val="center"/>
              <w:rPr>
                <w:sz w:val="24"/>
                <w:szCs w:val="24"/>
              </w:rPr>
            </w:pPr>
            <w:r w:rsidRPr="00EC7DE1">
              <w:rPr>
                <w:sz w:val="24"/>
                <w:szCs w:val="24"/>
              </w:rPr>
              <w:t>300.00/година</w:t>
            </w:r>
          </w:p>
        </w:tc>
        <w:tc>
          <w:tcPr>
            <w:tcW w:w="2303" w:type="dxa"/>
            <w:vAlign w:val="center"/>
          </w:tcPr>
          <w:p w14:paraId="02404861" w14:textId="77777777" w:rsidR="00EC7DE1" w:rsidRPr="00EC7DE1" w:rsidRDefault="00EC7DE1" w:rsidP="00EC7DE1">
            <w:pPr>
              <w:widowControl/>
              <w:autoSpaceDE/>
              <w:autoSpaceDN/>
              <w:jc w:val="center"/>
              <w:rPr>
                <w:sz w:val="24"/>
                <w:szCs w:val="24"/>
              </w:rPr>
            </w:pPr>
            <w:r w:rsidRPr="00EC7DE1">
              <w:rPr>
                <w:sz w:val="24"/>
                <w:szCs w:val="24"/>
              </w:rPr>
              <w:t>153,39</w:t>
            </w:r>
          </w:p>
        </w:tc>
      </w:tr>
    </w:tbl>
    <w:p w14:paraId="6EC9A6D8" w14:textId="77777777" w:rsidR="00EC7DE1" w:rsidRPr="00EC7DE1" w:rsidRDefault="00EC7DE1" w:rsidP="00EC7DE1">
      <w:pPr>
        <w:widowControl/>
        <w:tabs>
          <w:tab w:val="left" w:pos="360"/>
        </w:tabs>
        <w:autoSpaceDE/>
        <w:autoSpaceDN/>
        <w:ind w:left="360" w:hanging="218"/>
        <w:jc w:val="both"/>
        <w:rPr>
          <w:sz w:val="20"/>
          <w:szCs w:val="20"/>
          <w:lang w:eastAsia="bg-BG"/>
        </w:rPr>
      </w:pPr>
    </w:p>
    <w:p w14:paraId="4912A421" w14:textId="77777777" w:rsidR="00EC7DE1" w:rsidRPr="00EC7DE1" w:rsidRDefault="00EC7DE1" w:rsidP="00EC7DE1">
      <w:pPr>
        <w:widowControl/>
        <w:autoSpaceDE/>
        <w:autoSpaceDN/>
        <w:jc w:val="both"/>
        <w:rPr>
          <w:sz w:val="24"/>
          <w:szCs w:val="24"/>
        </w:rPr>
      </w:pPr>
    </w:p>
    <w:p w14:paraId="6B2F62F9" w14:textId="77777777" w:rsidR="00EC7DE1" w:rsidRPr="00EC7DE1" w:rsidRDefault="00EC7DE1" w:rsidP="00EC7DE1">
      <w:pPr>
        <w:widowControl/>
        <w:autoSpaceDE/>
        <w:autoSpaceDN/>
        <w:ind w:firstLine="720"/>
        <w:jc w:val="both"/>
        <w:rPr>
          <w:sz w:val="24"/>
          <w:szCs w:val="24"/>
        </w:rPr>
      </w:pPr>
      <w:r w:rsidRPr="00EC7DE1">
        <w:rPr>
          <w:b/>
          <w:sz w:val="24"/>
          <w:szCs w:val="24"/>
        </w:rPr>
        <w:t>Чл.43.</w:t>
      </w:r>
      <w:r w:rsidRPr="00EC7DE1">
        <w:rPr>
          <w:sz w:val="24"/>
          <w:szCs w:val="24"/>
        </w:rPr>
        <w:t xml:space="preserve"> Таксите се събират от общинско предприятие „Обреден дом – гр. Видин“ и се внасят в Общината до 10-то число на месеца, следващ месеца през който са събрани. </w:t>
      </w:r>
    </w:p>
    <w:p w14:paraId="13F4D442" w14:textId="77777777" w:rsidR="00EC7DE1" w:rsidRPr="00EC7DE1" w:rsidRDefault="00EC7DE1" w:rsidP="00EC7DE1">
      <w:pPr>
        <w:widowControl/>
        <w:autoSpaceDE/>
        <w:autoSpaceDN/>
        <w:ind w:firstLine="720"/>
        <w:jc w:val="both"/>
        <w:rPr>
          <w:sz w:val="24"/>
          <w:szCs w:val="24"/>
        </w:rPr>
      </w:pPr>
    </w:p>
    <w:p w14:paraId="327FADBC" w14:textId="77777777" w:rsidR="00EC7DE1" w:rsidRPr="00EC7DE1" w:rsidRDefault="00EC7DE1" w:rsidP="00EC7DE1">
      <w:pPr>
        <w:keepNext/>
        <w:widowControl/>
        <w:autoSpaceDE/>
        <w:autoSpaceDN/>
        <w:jc w:val="center"/>
        <w:outlineLvl w:val="4"/>
        <w:rPr>
          <w:b/>
          <w:caps/>
          <w:sz w:val="24"/>
          <w:szCs w:val="24"/>
        </w:rPr>
      </w:pPr>
      <w:r w:rsidRPr="00EC7DE1">
        <w:rPr>
          <w:b/>
          <w:caps/>
          <w:sz w:val="24"/>
          <w:szCs w:val="24"/>
        </w:rPr>
        <w:t>Глава трета</w:t>
      </w:r>
    </w:p>
    <w:p w14:paraId="6738E341" w14:textId="77777777" w:rsidR="00EC7DE1" w:rsidRPr="00EC7DE1" w:rsidRDefault="00EC7DE1" w:rsidP="00EC7DE1">
      <w:pPr>
        <w:widowControl/>
        <w:autoSpaceDE/>
        <w:autoSpaceDN/>
        <w:ind w:firstLine="720"/>
        <w:jc w:val="center"/>
        <w:rPr>
          <w:b/>
          <w:caps/>
          <w:sz w:val="24"/>
          <w:szCs w:val="24"/>
        </w:rPr>
      </w:pPr>
    </w:p>
    <w:p w14:paraId="0C732C47" w14:textId="77777777" w:rsidR="00EC7DE1" w:rsidRPr="00EC7DE1" w:rsidRDefault="00EC7DE1" w:rsidP="00EC7DE1">
      <w:pPr>
        <w:widowControl/>
        <w:autoSpaceDE/>
        <w:autoSpaceDN/>
        <w:jc w:val="center"/>
        <w:rPr>
          <w:b/>
          <w:bCs/>
          <w:sz w:val="24"/>
          <w:szCs w:val="24"/>
        </w:rPr>
      </w:pPr>
      <w:r w:rsidRPr="00EC7DE1">
        <w:rPr>
          <w:b/>
          <w:bCs/>
          <w:sz w:val="24"/>
          <w:szCs w:val="24"/>
        </w:rPr>
        <w:t>ЦЕНИ НА НЕУРЕДЕНИ СЪС ЗАКОН УСЛУГИ, ОКАЗВАНИ ИЛИ ПРЕДОСТАВЯНИ ОТ ОБЩИНАТА НА ФИЗИЧЕСКИ И ЮРИДИЧЕСКИ ЛИЦА</w:t>
      </w:r>
    </w:p>
    <w:p w14:paraId="39765657" w14:textId="77777777" w:rsidR="00EC7DE1" w:rsidRPr="00EC7DE1" w:rsidRDefault="00EC7DE1" w:rsidP="00EC7DE1">
      <w:pPr>
        <w:widowControl/>
        <w:autoSpaceDE/>
        <w:autoSpaceDN/>
        <w:ind w:firstLine="720"/>
        <w:jc w:val="both"/>
        <w:rPr>
          <w:sz w:val="24"/>
          <w:szCs w:val="24"/>
        </w:rPr>
      </w:pPr>
    </w:p>
    <w:p w14:paraId="0BDB2A70" w14:textId="77777777" w:rsidR="00EC7DE1" w:rsidRPr="00EC7DE1" w:rsidRDefault="00EC7DE1" w:rsidP="00EC7DE1">
      <w:pPr>
        <w:widowControl/>
        <w:autoSpaceDE/>
        <w:autoSpaceDN/>
        <w:ind w:firstLine="480"/>
        <w:jc w:val="both"/>
        <w:rPr>
          <w:sz w:val="24"/>
          <w:szCs w:val="24"/>
        </w:rPr>
      </w:pPr>
      <w:r w:rsidRPr="00EC7DE1">
        <w:rPr>
          <w:b/>
          <w:sz w:val="24"/>
          <w:szCs w:val="24"/>
        </w:rPr>
        <w:t xml:space="preserve">    Чл.44.</w:t>
      </w:r>
      <w:r w:rsidRPr="00EC7DE1">
        <w:rPr>
          <w:sz w:val="24"/>
          <w:szCs w:val="24"/>
        </w:rPr>
        <w:t xml:space="preserve"> За всички услуги, предоставяни от общината, които не са регламентирани със закон, се определя цена с тази Наредба.</w:t>
      </w:r>
    </w:p>
    <w:p w14:paraId="71F7D490" w14:textId="77777777" w:rsidR="00EC7DE1" w:rsidRPr="00EC7DE1" w:rsidRDefault="00EC7DE1" w:rsidP="00EC7DE1">
      <w:pPr>
        <w:widowControl/>
        <w:autoSpaceDE/>
        <w:autoSpaceDN/>
        <w:ind w:firstLine="480"/>
        <w:jc w:val="both"/>
        <w:rPr>
          <w:sz w:val="24"/>
          <w:szCs w:val="24"/>
        </w:rPr>
      </w:pPr>
      <w:r w:rsidRPr="00EC7DE1">
        <w:rPr>
          <w:b/>
          <w:sz w:val="24"/>
          <w:szCs w:val="24"/>
        </w:rPr>
        <w:t xml:space="preserve">    Чл.45.</w:t>
      </w:r>
      <w:r w:rsidRPr="00EC7DE1">
        <w:rPr>
          <w:sz w:val="24"/>
          <w:szCs w:val="24"/>
        </w:rPr>
        <w:t xml:space="preserve"> (1) Цените на услугите се формират на основа на пълните разходи, направени от общината по предоставяне на услугите. Пълните разходи включват всички преки и непреки разходи по предоставянето на услуги от общината. Те включват и съответен дял от:</w:t>
      </w:r>
    </w:p>
    <w:p w14:paraId="4BA29C43" w14:textId="77777777" w:rsidR="00EC7DE1" w:rsidRPr="00EC7DE1" w:rsidRDefault="00EC7DE1" w:rsidP="00EC7DE1">
      <w:pPr>
        <w:widowControl/>
        <w:autoSpaceDE/>
        <w:autoSpaceDN/>
        <w:ind w:firstLine="1425"/>
        <w:jc w:val="both"/>
        <w:rPr>
          <w:sz w:val="24"/>
          <w:szCs w:val="24"/>
        </w:rPr>
      </w:pPr>
      <w:r w:rsidRPr="00EC7DE1">
        <w:rPr>
          <w:sz w:val="24"/>
          <w:szCs w:val="24"/>
        </w:rPr>
        <w:t>а/ преките и непреки разходи за персонал, включително работна заплата и осигуровки;</w:t>
      </w:r>
    </w:p>
    <w:p w14:paraId="38518B3C" w14:textId="77777777" w:rsidR="00EC7DE1" w:rsidRPr="00EC7DE1" w:rsidRDefault="00EC7DE1" w:rsidP="00EC7DE1">
      <w:pPr>
        <w:widowControl/>
        <w:autoSpaceDE/>
        <w:autoSpaceDN/>
        <w:ind w:firstLine="1425"/>
        <w:jc w:val="both"/>
        <w:rPr>
          <w:sz w:val="24"/>
          <w:szCs w:val="24"/>
        </w:rPr>
      </w:pPr>
      <w:r w:rsidRPr="00EC7DE1">
        <w:rPr>
          <w:sz w:val="24"/>
          <w:szCs w:val="24"/>
        </w:rPr>
        <w:t>б/ материални, режийни, консултантски и други разходи, включително разходите за материали и доставки, комунални услуги, застраховки, пътни и наеми на сгради и оборудване;</w:t>
      </w:r>
    </w:p>
    <w:p w14:paraId="2B574EEB" w14:textId="77777777" w:rsidR="00EC7DE1" w:rsidRPr="00EC7DE1" w:rsidRDefault="00EC7DE1" w:rsidP="00EC7DE1">
      <w:pPr>
        <w:widowControl/>
        <w:autoSpaceDE/>
        <w:autoSpaceDN/>
        <w:ind w:firstLine="1425"/>
        <w:jc w:val="both"/>
        <w:rPr>
          <w:sz w:val="24"/>
          <w:szCs w:val="24"/>
        </w:rPr>
      </w:pPr>
      <w:r w:rsidRPr="00EC7DE1">
        <w:rPr>
          <w:sz w:val="24"/>
          <w:szCs w:val="24"/>
        </w:rPr>
        <w:t>в/ разходи за управление и контрол;</w:t>
      </w:r>
    </w:p>
    <w:p w14:paraId="4F7B6A35" w14:textId="77777777" w:rsidR="00EC7DE1" w:rsidRPr="00EC7DE1" w:rsidRDefault="00EC7DE1" w:rsidP="00EC7DE1">
      <w:pPr>
        <w:widowControl/>
        <w:autoSpaceDE/>
        <w:autoSpaceDN/>
        <w:ind w:firstLine="1425"/>
        <w:jc w:val="both"/>
        <w:rPr>
          <w:sz w:val="24"/>
          <w:szCs w:val="24"/>
        </w:rPr>
      </w:pPr>
      <w:r w:rsidRPr="00EC7DE1">
        <w:rPr>
          <w:sz w:val="24"/>
          <w:szCs w:val="24"/>
        </w:rPr>
        <w:t>г/ 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4CA64F1E" w14:textId="77777777" w:rsidR="00EC7DE1" w:rsidRPr="00EC7DE1" w:rsidRDefault="00EC7DE1" w:rsidP="00EC7DE1">
      <w:pPr>
        <w:widowControl/>
        <w:autoSpaceDE/>
        <w:autoSpaceDN/>
        <w:ind w:firstLine="1425"/>
        <w:jc w:val="both"/>
        <w:rPr>
          <w:sz w:val="24"/>
          <w:szCs w:val="24"/>
        </w:rPr>
      </w:pPr>
      <w:r w:rsidRPr="00EC7DE1">
        <w:rPr>
          <w:sz w:val="24"/>
          <w:szCs w:val="24"/>
        </w:rPr>
        <w:t>д/ пълните разходи се определят или изчисляват въз основа на данни от съществуващата система за отчетност.</w:t>
      </w:r>
    </w:p>
    <w:p w14:paraId="2335FFE7" w14:textId="77777777" w:rsidR="00EC7DE1" w:rsidRPr="00EC7DE1" w:rsidRDefault="00EC7DE1" w:rsidP="00EC7DE1">
      <w:pPr>
        <w:widowControl/>
        <w:autoSpaceDE/>
        <w:autoSpaceDN/>
        <w:ind w:firstLine="1425"/>
        <w:jc w:val="both"/>
        <w:rPr>
          <w:sz w:val="24"/>
          <w:szCs w:val="24"/>
        </w:rPr>
      </w:pPr>
    </w:p>
    <w:p w14:paraId="69A6F7C3" w14:textId="77777777" w:rsidR="00EC7DE1" w:rsidRPr="00EC7DE1" w:rsidRDefault="00EC7DE1" w:rsidP="00EC7DE1">
      <w:pPr>
        <w:widowControl/>
        <w:autoSpaceDE/>
        <w:autoSpaceDN/>
        <w:ind w:firstLine="420"/>
        <w:jc w:val="both"/>
        <w:rPr>
          <w:sz w:val="24"/>
          <w:szCs w:val="24"/>
        </w:rPr>
      </w:pPr>
      <w:r w:rsidRPr="00EC7DE1">
        <w:rPr>
          <w:sz w:val="24"/>
          <w:szCs w:val="24"/>
        </w:rPr>
        <w:t xml:space="preserve">  (2) Цените на услугите могат и да надвишават себестойността им.</w:t>
      </w:r>
    </w:p>
    <w:p w14:paraId="457BF28B" w14:textId="77777777" w:rsidR="00EC7DE1" w:rsidRPr="00EC7DE1" w:rsidRDefault="00EC7DE1" w:rsidP="00EC7DE1">
      <w:pPr>
        <w:widowControl/>
        <w:autoSpaceDE/>
        <w:autoSpaceDN/>
        <w:ind w:firstLine="420"/>
        <w:jc w:val="both"/>
        <w:rPr>
          <w:sz w:val="24"/>
          <w:szCs w:val="24"/>
        </w:rPr>
      </w:pPr>
      <w:r w:rsidRPr="00EC7DE1">
        <w:rPr>
          <w:sz w:val="24"/>
          <w:szCs w:val="24"/>
        </w:rPr>
        <w:t xml:space="preserve">  (3) Цените на услугите са прости и пропорционални.</w:t>
      </w:r>
    </w:p>
    <w:p w14:paraId="3F149E41" w14:textId="77777777" w:rsidR="00EC7DE1" w:rsidRPr="00EC7DE1" w:rsidRDefault="00EC7DE1" w:rsidP="00EC7DE1">
      <w:pPr>
        <w:widowControl/>
        <w:autoSpaceDE/>
        <w:autoSpaceDN/>
        <w:ind w:firstLine="420"/>
        <w:jc w:val="both"/>
        <w:rPr>
          <w:sz w:val="24"/>
          <w:szCs w:val="24"/>
        </w:rPr>
      </w:pPr>
      <w:r w:rsidRPr="00EC7DE1">
        <w:rPr>
          <w:sz w:val="24"/>
          <w:szCs w:val="24"/>
        </w:rPr>
        <w:t xml:space="preserve">  (4)</w:t>
      </w:r>
      <w:r w:rsidRPr="00EC7DE1">
        <w:rPr>
          <w:sz w:val="24"/>
          <w:szCs w:val="24"/>
          <w:lang w:val="ru-RU"/>
        </w:rPr>
        <w:t xml:space="preserve"> </w:t>
      </w:r>
      <w:r w:rsidRPr="00EC7DE1">
        <w:rPr>
          <w:sz w:val="24"/>
          <w:szCs w:val="24"/>
        </w:rPr>
        <w:t>Цените на услугите се събират от общинската администрация и приходите от тях постъпват в бюджета на общината.</w:t>
      </w:r>
    </w:p>
    <w:p w14:paraId="150802B3" w14:textId="77777777" w:rsidR="00EC7DE1" w:rsidRPr="00EC7DE1" w:rsidRDefault="00EC7DE1" w:rsidP="00EC7DE1">
      <w:pPr>
        <w:widowControl/>
        <w:autoSpaceDE/>
        <w:autoSpaceDN/>
        <w:ind w:firstLine="480"/>
        <w:jc w:val="both"/>
        <w:rPr>
          <w:sz w:val="24"/>
          <w:szCs w:val="24"/>
        </w:rPr>
      </w:pPr>
      <w:r w:rsidRPr="00EC7DE1">
        <w:rPr>
          <w:b/>
          <w:sz w:val="24"/>
          <w:szCs w:val="24"/>
        </w:rPr>
        <w:t xml:space="preserve">Чл.46. </w:t>
      </w:r>
      <w:r w:rsidRPr="00EC7DE1">
        <w:rPr>
          <w:sz w:val="24"/>
          <w:szCs w:val="24"/>
        </w:rPr>
        <w:t>(1) Услугите, предоставяни от общината могат да бъдат:</w:t>
      </w:r>
    </w:p>
    <w:p w14:paraId="6F5C53C2" w14:textId="77777777" w:rsidR="00EC7DE1" w:rsidRPr="00EC7DE1" w:rsidRDefault="00EC7DE1" w:rsidP="00EC7DE1">
      <w:pPr>
        <w:widowControl/>
        <w:numPr>
          <w:ilvl w:val="0"/>
          <w:numId w:val="5"/>
        </w:numPr>
        <w:autoSpaceDE/>
        <w:autoSpaceDN/>
        <w:ind w:firstLine="720"/>
        <w:jc w:val="both"/>
        <w:rPr>
          <w:sz w:val="24"/>
          <w:szCs w:val="24"/>
        </w:rPr>
      </w:pPr>
      <w:r w:rsidRPr="00EC7DE1">
        <w:rPr>
          <w:sz w:val="24"/>
          <w:szCs w:val="24"/>
        </w:rPr>
        <w:t>обикновена;</w:t>
      </w:r>
    </w:p>
    <w:p w14:paraId="4406254C" w14:textId="77777777" w:rsidR="00EC7DE1" w:rsidRPr="00EC7DE1" w:rsidRDefault="00EC7DE1" w:rsidP="00EC7DE1">
      <w:pPr>
        <w:widowControl/>
        <w:numPr>
          <w:ilvl w:val="0"/>
          <w:numId w:val="5"/>
        </w:numPr>
        <w:autoSpaceDE/>
        <w:autoSpaceDN/>
        <w:ind w:firstLine="720"/>
        <w:jc w:val="both"/>
        <w:rPr>
          <w:sz w:val="24"/>
          <w:szCs w:val="24"/>
        </w:rPr>
      </w:pPr>
      <w:r w:rsidRPr="00EC7DE1">
        <w:rPr>
          <w:sz w:val="24"/>
          <w:szCs w:val="24"/>
        </w:rPr>
        <w:t>бърза;</w:t>
      </w:r>
    </w:p>
    <w:p w14:paraId="3AD1BD23" w14:textId="77777777" w:rsidR="00EC7DE1" w:rsidRPr="00EC7DE1" w:rsidRDefault="00EC7DE1" w:rsidP="00EC7DE1">
      <w:pPr>
        <w:widowControl/>
        <w:numPr>
          <w:ilvl w:val="0"/>
          <w:numId w:val="5"/>
        </w:numPr>
        <w:autoSpaceDE/>
        <w:autoSpaceDN/>
        <w:ind w:firstLine="720"/>
        <w:jc w:val="both"/>
        <w:rPr>
          <w:sz w:val="24"/>
          <w:szCs w:val="24"/>
        </w:rPr>
      </w:pPr>
      <w:r w:rsidRPr="00EC7DE1">
        <w:rPr>
          <w:sz w:val="24"/>
          <w:szCs w:val="24"/>
        </w:rPr>
        <w:t>експресна.</w:t>
      </w:r>
    </w:p>
    <w:p w14:paraId="1B51AA1B" w14:textId="77777777" w:rsidR="00EC7DE1" w:rsidRPr="00EC7DE1" w:rsidRDefault="00EC7DE1" w:rsidP="00EC7DE1">
      <w:pPr>
        <w:widowControl/>
        <w:autoSpaceDE/>
        <w:autoSpaceDN/>
        <w:ind w:firstLine="420"/>
        <w:jc w:val="both"/>
        <w:rPr>
          <w:sz w:val="24"/>
          <w:szCs w:val="24"/>
        </w:rPr>
      </w:pPr>
      <w:r w:rsidRPr="00EC7DE1">
        <w:rPr>
          <w:sz w:val="24"/>
          <w:szCs w:val="24"/>
        </w:rPr>
        <w:t xml:space="preserve">  (2) Сроковете за извършване на услугите са:</w:t>
      </w:r>
    </w:p>
    <w:p w14:paraId="26F77EBD" w14:textId="77777777" w:rsidR="00EC7DE1" w:rsidRPr="00EC7DE1" w:rsidRDefault="00EC7DE1" w:rsidP="00EC7DE1">
      <w:pPr>
        <w:widowControl/>
        <w:autoSpaceDE/>
        <w:autoSpaceDN/>
        <w:ind w:left="1065" w:firstLine="675"/>
        <w:jc w:val="both"/>
        <w:rPr>
          <w:i/>
          <w:sz w:val="24"/>
          <w:szCs w:val="24"/>
        </w:rPr>
      </w:pPr>
      <w:r w:rsidRPr="00EC7DE1">
        <w:rPr>
          <w:sz w:val="24"/>
          <w:szCs w:val="24"/>
        </w:rPr>
        <w:t xml:space="preserve"> 1. обикновена – в рамките на 7 /седем/ работни дни; </w:t>
      </w:r>
    </w:p>
    <w:p w14:paraId="7FC5E396" w14:textId="77777777" w:rsidR="00EC7DE1" w:rsidRPr="00EC7DE1" w:rsidRDefault="00EC7DE1" w:rsidP="00EC7DE1">
      <w:pPr>
        <w:widowControl/>
        <w:autoSpaceDE/>
        <w:autoSpaceDN/>
        <w:ind w:left="1065" w:firstLine="735"/>
        <w:jc w:val="both"/>
        <w:rPr>
          <w:i/>
          <w:sz w:val="24"/>
          <w:szCs w:val="24"/>
        </w:rPr>
      </w:pPr>
      <w:r w:rsidRPr="00EC7DE1">
        <w:rPr>
          <w:sz w:val="24"/>
          <w:szCs w:val="24"/>
        </w:rPr>
        <w:t xml:space="preserve">2. бърза – в рамките на 3 /три/ работни дни; </w:t>
      </w:r>
    </w:p>
    <w:p w14:paraId="65B8E3E8" w14:textId="77777777" w:rsidR="00EC7DE1" w:rsidRPr="00EC7DE1" w:rsidRDefault="00EC7DE1" w:rsidP="00EC7DE1">
      <w:pPr>
        <w:widowControl/>
        <w:autoSpaceDE/>
        <w:autoSpaceDN/>
        <w:ind w:left="1065" w:firstLine="735"/>
        <w:jc w:val="both"/>
        <w:rPr>
          <w:sz w:val="24"/>
          <w:szCs w:val="24"/>
        </w:rPr>
      </w:pPr>
      <w:r w:rsidRPr="00EC7DE1">
        <w:rPr>
          <w:sz w:val="24"/>
          <w:szCs w:val="24"/>
        </w:rPr>
        <w:t>3. експресна – в рамките на един работен ден;</w:t>
      </w:r>
    </w:p>
    <w:p w14:paraId="010C2336" w14:textId="77777777" w:rsidR="00EC7DE1" w:rsidRPr="00EC7DE1" w:rsidRDefault="00EC7DE1" w:rsidP="00EC7DE1">
      <w:pPr>
        <w:widowControl/>
        <w:autoSpaceDE/>
        <w:autoSpaceDN/>
        <w:ind w:firstLine="420"/>
        <w:jc w:val="both"/>
        <w:rPr>
          <w:sz w:val="24"/>
          <w:szCs w:val="24"/>
        </w:rPr>
      </w:pPr>
      <w:r w:rsidRPr="00EC7DE1">
        <w:rPr>
          <w:sz w:val="24"/>
          <w:szCs w:val="24"/>
        </w:rPr>
        <w:t xml:space="preserve">  (3) Сроковете за извършване на услугите започват да текат от деня на подаване на необходимите документи  и заплащане на цената на съответния вид услуга.</w:t>
      </w:r>
    </w:p>
    <w:p w14:paraId="49AF7F9F" w14:textId="77777777" w:rsidR="00EC7DE1" w:rsidRPr="00EC7DE1" w:rsidRDefault="00EC7DE1" w:rsidP="00EC7DE1">
      <w:pPr>
        <w:widowControl/>
        <w:autoSpaceDE/>
        <w:autoSpaceDN/>
        <w:ind w:firstLine="420"/>
        <w:jc w:val="both"/>
        <w:rPr>
          <w:sz w:val="24"/>
          <w:szCs w:val="24"/>
        </w:rPr>
      </w:pPr>
      <w:r w:rsidRPr="00EC7DE1">
        <w:rPr>
          <w:sz w:val="24"/>
          <w:szCs w:val="24"/>
        </w:rPr>
        <w:t xml:space="preserve">  (4) Заплащането се извършва в брой или безкасово по съответната сметка.</w:t>
      </w:r>
    </w:p>
    <w:p w14:paraId="6CBFC8A8" w14:textId="77777777" w:rsidR="00EC7DE1" w:rsidRPr="00EC7DE1" w:rsidRDefault="00EC7DE1" w:rsidP="00EC7DE1">
      <w:pPr>
        <w:widowControl/>
        <w:autoSpaceDE/>
        <w:autoSpaceDN/>
        <w:ind w:firstLine="420"/>
        <w:jc w:val="both"/>
        <w:rPr>
          <w:sz w:val="24"/>
          <w:szCs w:val="24"/>
        </w:rPr>
      </w:pPr>
      <w:r w:rsidRPr="00EC7DE1">
        <w:rPr>
          <w:sz w:val="24"/>
          <w:szCs w:val="24"/>
        </w:rPr>
        <w:t xml:space="preserve">  (5) Бързата услуга се заплаща с 50 % увеличение, а експресната – със 100%. </w:t>
      </w:r>
    </w:p>
    <w:p w14:paraId="1481CECB" w14:textId="77777777" w:rsidR="00EC7DE1" w:rsidRPr="00EC7DE1" w:rsidRDefault="00EC7DE1" w:rsidP="00EC7DE1">
      <w:pPr>
        <w:widowControl/>
        <w:autoSpaceDE/>
        <w:autoSpaceDN/>
        <w:ind w:firstLine="480"/>
        <w:jc w:val="both"/>
        <w:rPr>
          <w:sz w:val="24"/>
          <w:szCs w:val="24"/>
        </w:rPr>
      </w:pPr>
      <w:r w:rsidRPr="00EC7DE1">
        <w:rPr>
          <w:b/>
          <w:sz w:val="24"/>
          <w:szCs w:val="24"/>
        </w:rPr>
        <w:t xml:space="preserve">Чл.47. </w:t>
      </w:r>
      <w:r w:rsidRPr="00EC7DE1">
        <w:rPr>
          <w:sz w:val="24"/>
          <w:szCs w:val="24"/>
        </w:rPr>
        <w:t xml:space="preserve">При неспазване на сроковете по чл. 45, ал. 2, размерът на цената на услугата се намалява с едно на сто на ден, считано от деня на забавянето, но не повече от 30 на сто от пълния й размер. </w:t>
      </w:r>
    </w:p>
    <w:p w14:paraId="52E6FBAA" w14:textId="77777777" w:rsidR="00EC7DE1" w:rsidRPr="00EC7DE1" w:rsidRDefault="00EC7DE1" w:rsidP="00EC7DE1">
      <w:pPr>
        <w:widowControl/>
        <w:autoSpaceDE/>
        <w:autoSpaceDN/>
        <w:ind w:firstLine="480"/>
        <w:jc w:val="both"/>
        <w:rPr>
          <w:sz w:val="24"/>
          <w:szCs w:val="24"/>
        </w:rPr>
      </w:pPr>
      <w:r w:rsidRPr="00EC7DE1">
        <w:rPr>
          <w:b/>
          <w:sz w:val="24"/>
          <w:szCs w:val="24"/>
        </w:rPr>
        <w:lastRenderedPageBreak/>
        <w:t>Чл.48.</w:t>
      </w:r>
      <w:r w:rsidRPr="00EC7DE1">
        <w:rPr>
          <w:sz w:val="24"/>
          <w:szCs w:val="24"/>
        </w:rPr>
        <w:t xml:space="preserve"> При предсрочно прекратяване на предоставеното право, общината възстановява част от платената цена, пропорционално на периода, през който правото не се ползва.</w:t>
      </w:r>
    </w:p>
    <w:p w14:paraId="02519243" w14:textId="77777777" w:rsidR="00EC7DE1" w:rsidRPr="00EC7DE1" w:rsidRDefault="00EC7DE1" w:rsidP="00EC7DE1">
      <w:pPr>
        <w:widowControl/>
        <w:autoSpaceDE/>
        <w:autoSpaceDN/>
        <w:ind w:firstLine="480"/>
        <w:jc w:val="both"/>
        <w:rPr>
          <w:sz w:val="24"/>
          <w:szCs w:val="24"/>
        </w:rPr>
      </w:pPr>
      <w:r w:rsidRPr="00EC7DE1">
        <w:rPr>
          <w:b/>
          <w:sz w:val="24"/>
          <w:szCs w:val="24"/>
        </w:rPr>
        <w:t>Чл.49</w:t>
      </w:r>
      <w:r w:rsidRPr="00EC7DE1">
        <w:rPr>
          <w:sz w:val="24"/>
          <w:szCs w:val="24"/>
        </w:rPr>
        <w:t>.</w:t>
      </w:r>
      <w:r w:rsidRPr="00EC7DE1">
        <w:rPr>
          <w:sz w:val="24"/>
          <w:szCs w:val="24"/>
          <w:lang w:val="ru-RU"/>
        </w:rPr>
        <w:t>(</w:t>
      </w:r>
      <w:r w:rsidRPr="00EC7DE1">
        <w:rPr>
          <w:sz w:val="24"/>
          <w:szCs w:val="24"/>
        </w:rPr>
        <w:t>1</w:t>
      </w:r>
      <w:r w:rsidRPr="00EC7DE1">
        <w:rPr>
          <w:sz w:val="24"/>
          <w:szCs w:val="24"/>
          <w:lang w:val="ru-RU"/>
        </w:rPr>
        <w:t>)</w:t>
      </w:r>
      <w:r w:rsidRPr="00EC7DE1">
        <w:rPr>
          <w:sz w:val="24"/>
          <w:szCs w:val="24"/>
        </w:rPr>
        <w:t>За провеждане на: мероприятия, събития, концерти, ледена пързалка и др. на територията на имоти, общинска собственост, за които с настоящата Наредба не е определена такса за конкретното събитие, същата може да се определи със заповед на кмета на община Видин.</w:t>
      </w:r>
    </w:p>
    <w:p w14:paraId="0E64BE3A" w14:textId="77777777" w:rsidR="00EC7DE1" w:rsidRPr="00EC7DE1" w:rsidRDefault="00EC7DE1" w:rsidP="00EC7DE1">
      <w:pPr>
        <w:widowControl/>
        <w:autoSpaceDE/>
        <w:autoSpaceDN/>
        <w:ind w:firstLine="480"/>
        <w:jc w:val="both"/>
        <w:rPr>
          <w:sz w:val="24"/>
          <w:szCs w:val="24"/>
        </w:rPr>
      </w:pPr>
      <w:r w:rsidRPr="00EC7DE1">
        <w:rPr>
          <w:sz w:val="24"/>
          <w:szCs w:val="24"/>
          <w:lang w:val="ru-RU"/>
        </w:rPr>
        <w:t>(2)</w:t>
      </w:r>
      <w:r w:rsidRPr="00EC7DE1">
        <w:rPr>
          <w:sz w:val="24"/>
          <w:szCs w:val="24"/>
        </w:rPr>
        <w:t xml:space="preserve"> В случаите, когато община Видин или общинско предприятие, или институт е организатор или съорганизатор на дадено събитие / културно, спортно, информационно и др./, може да се определи цена на билет от 1,00 /един лев/ до 100,00 /сто/ лева, като за всяко конкретно събитие, същата се определя съответно със заповед на кмета, на управителя или на директора. </w:t>
      </w:r>
    </w:p>
    <w:p w14:paraId="49E27F27" w14:textId="77777777" w:rsidR="00EC7DE1" w:rsidRPr="00EC7DE1" w:rsidRDefault="00EC7DE1" w:rsidP="00EC7DE1">
      <w:pPr>
        <w:widowControl/>
        <w:autoSpaceDE/>
        <w:autoSpaceDN/>
        <w:ind w:firstLine="480"/>
        <w:jc w:val="both"/>
        <w:rPr>
          <w:sz w:val="24"/>
          <w:szCs w:val="24"/>
        </w:rPr>
      </w:pPr>
      <w:r w:rsidRPr="00EC7DE1">
        <w:rPr>
          <w:sz w:val="24"/>
          <w:szCs w:val="24"/>
          <w:lang w:val="ru-RU"/>
        </w:rPr>
        <w:t>(3)</w:t>
      </w:r>
      <w:r w:rsidRPr="00EC7DE1">
        <w:rPr>
          <w:sz w:val="24"/>
          <w:szCs w:val="24"/>
        </w:rPr>
        <w:t xml:space="preserve"> Цената по ал.2 следва да бъде формирана по начин, който да покрива пълната себестойност на конкретното мероприятие.</w:t>
      </w:r>
    </w:p>
    <w:p w14:paraId="1134E1F9" w14:textId="77777777" w:rsidR="00EC7DE1" w:rsidRPr="00EC7DE1" w:rsidRDefault="00EC7DE1" w:rsidP="00EC7DE1">
      <w:pPr>
        <w:widowControl/>
        <w:autoSpaceDE/>
        <w:autoSpaceDN/>
        <w:ind w:firstLine="426"/>
        <w:jc w:val="both"/>
        <w:rPr>
          <w:sz w:val="24"/>
          <w:szCs w:val="24"/>
        </w:rPr>
      </w:pPr>
      <w:r w:rsidRPr="00EC7DE1">
        <w:rPr>
          <w:b/>
          <w:sz w:val="24"/>
          <w:szCs w:val="24"/>
        </w:rPr>
        <w:t>Чл.50.</w:t>
      </w:r>
      <w:r w:rsidRPr="00EC7DE1">
        <w:rPr>
          <w:sz w:val="24"/>
          <w:szCs w:val="24"/>
        </w:rPr>
        <w:t xml:space="preserve"> (Изменен с Решение №284, взето с Протокол №12/19.12.2024г. на ОбС – Видин, </w:t>
      </w:r>
      <w:r w:rsidRPr="00EC7DE1">
        <w:rPr>
          <w:color w:val="000000"/>
          <w:sz w:val="24"/>
          <w:szCs w:val="24"/>
        </w:rPr>
        <w:t xml:space="preserve">Решение №27, взето с Протокол № 3/24.03.25г. на ОбС – Видин и </w:t>
      </w:r>
      <w:bookmarkStart w:id="3" w:name="_Hlk219812377"/>
      <w:r w:rsidRPr="00EC7DE1">
        <w:rPr>
          <w:sz w:val="24"/>
          <w:szCs w:val="24"/>
        </w:rPr>
        <w:t xml:space="preserve">Решение №299, взето с Протокол №14/30.12.2025г. на ОбС – Видин.) </w:t>
      </w:r>
      <w:bookmarkEnd w:id="3"/>
      <w:r w:rsidRPr="00EC7DE1">
        <w:rPr>
          <w:sz w:val="24"/>
          <w:szCs w:val="24"/>
        </w:rPr>
        <w:t>Общинският съвет определя следните услуги и цените за тях, както следва:</w:t>
      </w:r>
    </w:p>
    <w:p w14:paraId="34CDC907" w14:textId="77777777" w:rsidR="00EC7DE1" w:rsidRPr="00EC7DE1" w:rsidRDefault="00EC7DE1" w:rsidP="00EC7DE1">
      <w:pPr>
        <w:widowControl/>
        <w:autoSpaceDE/>
        <w:autoSpaceDN/>
        <w:jc w:val="both"/>
        <w:rPr>
          <w:sz w:val="24"/>
          <w:szCs w:val="24"/>
          <w:lang w:val="ru-RU"/>
        </w:rPr>
      </w:pPr>
    </w:p>
    <w:tbl>
      <w:tblPr>
        <w:tblW w:w="10467" w:type="dxa"/>
        <w:jc w:val="center"/>
        <w:tblLayout w:type="fixed"/>
        <w:tblLook w:val="0000" w:firstRow="0" w:lastRow="0" w:firstColumn="0" w:lastColumn="0" w:noHBand="0" w:noVBand="0"/>
      </w:tblPr>
      <w:tblGrid>
        <w:gridCol w:w="988"/>
        <w:gridCol w:w="5281"/>
        <w:gridCol w:w="4198"/>
      </w:tblGrid>
      <w:tr w:rsidR="00EC7DE1" w:rsidRPr="00EC7DE1" w14:paraId="1677B5B6"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5A5D487"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b/>
                <w:color w:val="000000"/>
                <w:kern w:val="2"/>
                <w:sz w:val="24"/>
                <w:szCs w:val="24"/>
                <w:lang w:eastAsia="bg-BG"/>
              </w:rPr>
              <w:t>№</w:t>
            </w:r>
          </w:p>
        </w:tc>
        <w:tc>
          <w:tcPr>
            <w:tcW w:w="5281" w:type="dxa"/>
            <w:tcBorders>
              <w:top w:val="single" w:sz="4" w:space="0" w:color="000000"/>
              <w:left w:val="single" w:sz="4" w:space="0" w:color="000000"/>
              <w:bottom w:val="single" w:sz="4" w:space="0" w:color="000000"/>
              <w:right w:val="single" w:sz="4" w:space="0" w:color="000000"/>
            </w:tcBorders>
          </w:tcPr>
          <w:p w14:paraId="55D727B7" w14:textId="77777777" w:rsidR="00EC7DE1" w:rsidRPr="00EC7DE1" w:rsidRDefault="00EC7DE1" w:rsidP="00EC7DE1">
            <w:pPr>
              <w:keepNext/>
              <w:keepLines/>
              <w:widowControl/>
              <w:autoSpaceDE/>
              <w:autoSpaceDN/>
              <w:snapToGrid w:val="0"/>
              <w:spacing w:before="40" w:line="276" w:lineRule="auto"/>
              <w:ind w:firstLine="454"/>
              <w:jc w:val="center"/>
              <w:outlineLvl w:val="5"/>
              <w:rPr>
                <w:rFonts w:eastAsia="Aptos"/>
                <w:b/>
                <w:i/>
                <w:iCs/>
                <w:color w:val="000000"/>
                <w:kern w:val="2"/>
                <w:sz w:val="24"/>
                <w:szCs w:val="24"/>
                <w:lang w:eastAsia="bg-BG"/>
              </w:rPr>
            </w:pPr>
          </w:p>
          <w:p w14:paraId="3A1B8E2B" w14:textId="77777777" w:rsidR="00EC7DE1" w:rsidRPr="00EC7DE1" w:rsidRDefault="00EC7DE1" w:rsidP="00EC7DE1">
            <w:pPr>
              <w:keepNext/>
              <w:keepLines/>
              <w:widowControl/>
              <w:autoSpaceDE/>
              <w:autoSpaceDN/>
              <w:spacing w:before="40" w:line="276" w:lineRule="auto"/>
              <w:ind w:firstLine="454"/>
              <w:jc w:val="center"/>
              <w:outlineLvl w:val="5"/>
              <w:rPr>
                <w:rFonts w:eastAsia="Aptos"/>
                <w:b/>
                <w:bCs/>
                <w:color w:val="000000"/>
                <w:kern w:val="2"/>
                <w:sz w:val="24"/>
                <w:szCs w:val="24"/>
                <w:lang w:eastAsia="bg-BG"/>
              </w:rPr>
            </w:pPr>
            <w:r w:rsidRPr="00EC7DE1">
              <w:rPr>
                <w:b/>
                <w:bCs/>
                <w:color w:val="000000"/>
                <w:kern w:val="2"/>
                <w:sz w:val="24"/>
                <w:szCs w:val="24"/>
                <w:lang w:eastAsia="bg-BG"/>
              </w:rPr>
              <w:t>Вид услуга</w:t>
            </w:r>
          </w:p>
          <w:p w14:paraId="4E29D6AB" w14:textId="77777777" w:rsidR="00EC7DE1" w:rsidRPr="00EC7DE1" w:rsidRDefault="00EC7DE1" w:rsidP="00EC7DE1">
            <w:pPr>
              <w:widowControl/>
              <w:autoSpaceDE/>
              <w:autoSpaceDN/>
              <w:spacing w:after="160" w:line="276" w:lineRule="auto"/>
              <w:ind w:firstLine="454"/>
              <w:rPr>
                <w:rFonts w:eastAsia="Aptos"/>
                <w:b/>
                <w:bCs/>
                <w:color w:val="000000"/>
                <w:kern w:val="2"/>
                <w:sz w:val="24"/>
                <w:szCs w:val="24"/>
                <w:lang w:eastAsia="bg-BG"/>
              </w:rPr>
            </w:pPr>
          </w:p>
        </w:tc>
        <w:tc>
          <w:tcPr>
            <w:tcW w:w="4198" w:type="dxa"/>
            <w:tcBorders>
              <w:top w:val="single" w:sz="4" w:space="0" w:color="000000"/>
              <w:left w:val="single" w:sz="4" w:space="0" w:color="000000"/>
              <w:bottom w:val="single" w:sz="4" w:space="0" w:color="000000"/>
              <w:right w:val="single" w:sz="4" w:space="0" w:color="000000"/>
            </w:tcBorders>
          </w:tcPr>
          <w:p w14:paraId="361D502A" w14:textId="77777777" w:rsidR="00EC7DE1" w:rsidRPr="00EC7DE1" w:rsidRDefault="00EC7DE1" w:rsidP="00EC7DE1">
            <w:pPr>
              <w:widowControl/>
              <w:autoSpaceDE/>
              <w:autoSpaceDN/>
              <w:snapToGrid w:val="0"/>
              <w:spacing w:after="160" w:line="276" w:lineRule="auto"/>
              <w:ind w:firstLine="454"/>
              <w:jc w:val="center"/>
              <w:rPr>
                <w:rFonts w:eastAsia="Aptos"/>
                <w:b/>
                <w:kern w:val="2"/>
                <w:sz w:val="24"/>
                <w:szCs w:val="24"/>
                <w:lang w:eastAsia="bg-BG"/>
              </w:rPr>
            </w:pPr>
          </w:p>
          <w:p w14:paraId="1D992045" w14:textId="77777777" w:rsidR="00EC7DE1" w:rsidRPr="00EC7DE1" w:rsidRDefault="00EC7DE1" w:rsidP="00EC7DE1">
            <w:pPr>
              <w:widowControl/>
              <w:autoSpaceDE/>
              <w:autoSpaceDN/>
              <w:spacing w:after="160" w:line="276" w:lineRule="auto"/>
              <w:ind w:firstLine="454"/>
              <w:jc w:val="center"/>
              <w:rPr>
                <w:sz w:val="24"/>
                <w:szCs w:val="24"/>
                <w:lang w:eastAsia="bg-BG"/>
              </w:rPr>
            </w:pPr>
            <w:r w:rsidRPr="00EC7DE1">
              <w:rPr>
                <w:rFonts w:eastAsia="Aptos"/>
                <w:b/>
                <w:kern w:val="2"/>
                <w:sz w:val="24"/>
                <w:szCs w:val="24"/>
                <w:lang w:eastAsia="bg-BG"/>
              </w:rPr>
              <w:t>Цена на услугата</w:t>
            </w:r>
          </w:p>
        </w:tc>
      </w:tr>
      <w:tr w:rsidR="00EC7DE1" w:rsidRPr="00EC7DE1" w14:paraId="07A4E0BA"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982B4E7"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w:t>
            </w:r>
          </w:p>
        </w:tc>
        <w:tc>
          <w:tcPr>
            <w:tcW w:w="5281" w:type="dxa"/>
            <w:tcBorders>
              <w:top w:val="single" w:sz="4" w:space="0" w:color="000000"/>
              <w:left w:val="single" w:sz="4" w:space="0" w:color="000000"/>
              <w:bottom w:val="single" w:sz="4" w:space="0" w:color="000000"/>
              <w:right w:val="single" w:sz="4" w:space="0" w:color="000000"/>
            </w:tcBorders>
          </w:tcPr>
          <w:p w14:paraId="7662B4B7"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1998 Издаване на удостоверение за наличие или липса на задължения по Закона за местните данъци и такси</w:t>
            </w:r>
          </w:p>
        </w:tc>
        <w:tc>
          <w:tcPr>
            <w:tcW w:w="4198" w:type="dxa"/>
            <w:tcBorders>
              <w:top w:val="single" w:sz="4" w:space="0" w:color="000000"/>
              <w:left w:val="single" w:sz="4" w:space="0" w:color="000000"/>
              <w:bottom w:val="single" w:sz="4" w:space="0" w:color="000000"/>
              <w:right w:val="single" w:sz="4" w:space="0" w:color="000000"/>
            </w:tcBorders>
          </w:tcPr>
          <w:p w14:paraId="43BBD687" w14:textId="77777777" w:rsidR="00EC7DE1" w:rsidRPr="00EC7DE1" w:rsidRDefault="00EC7DE1" w:rsidP="00EC7DE1">
            <w:pPr>
              <w:widowControl/>
              <w:tabs>
                <w:tab w:val="left" w:pos="540"/>
              </w:tabs>
              <w:autoSpaceDE/>
              <w:autoSpaceDN/>
              <w:spacing w:line="276" w:lineRule="auto"/>
              <w:rPr>
                <w:rFonts w:eastAsia="Aptos"/>
                <w:bCs/>
                <w:kern w:val="2"/>
                <w:sz w:val="24"/>
                <w:szCs w:val="24"/>
                <w:lang w:eastAsia="bg-BG"/>
              </w:rPr>
            </w:pPr>
            <w:r w:rsidRPr="00EC7DE1">
              <w:rPr>
                <w:rFonts w:eastAsia="Aptos"/>
                <w:bCs/>
                <w:kern w:val="2"/>
                <w:sz w:val="24"/>
                <w:szCs w:val="24"/>
                <w:lang w:eastAsia="bg-BG"/>
              </w:rPr>
              <w:t>- обикновена 7 дни – 10,00 лв. (5,11 €)</w:t>
            </w:r>
          </w:p>
          <w:p w14:paraId="1821D13C" w14:textId="77777777" w:rsidR="00EC7DE1" w:rsidRPr="00EC7DE1" w:rsidRDefault="00EC7DE1" w:rsidP="00EC7DE1">
            <w:pPr>
              <w:widowControl/>
              <w:tabs>
                <w:tab w:val="left" w:pos="540"/>
              </w:tabs>
              <w:autoSpaceDE/>
              <w:autoSpaceDN/>
              <w:spacing w:line="276" w:lineRule="auto"/>
              <w:rPr>
                <w:rFonts w:eastAsia="Aptos"/>
                <w:bCs/>
                <w:kern w:val="2"/>
                <w:sz w:val="24"/>
                <w:szCs w:val="24"/>
                <w:lang w:eastAsia="bg-BG"/>
              </w:rPr>
            </w:pPr>
            <w:r w:rsidRPr="00EC7DE1">
              <w:rPr>
                <w:rFonts w:eastAsia="Aptos"/>
                <w:bCs/>
                <w:kern w:val="2"/>
                <w:sz w:val="24"/>
                <w:szCs w:val="24"/>
                <w:lang w:eastAsia="bg-BG"/>
              </w:rPr>
              <w:t>- бърза услуга 3 дни – 15,00 лв. (7,67€)</w:t>
            </w:r>
          </w:p>
          <w:p w14:paraId="6464BC9E"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bCs/>
                <w:kern w:val="2"/>
                <w:sz w:val="24"/>
                <w:szCs w:val="24"/>
                <w:lang w:eastAsia="bg-BG"/>
              </w:rPr>
              <w:t>- експресна 1 ден – 20,00 лв. (10,23 €)</w:t>
            </w:r>
          </w:p>
        </w:tc>
      </w:tr>
      <w:tr w:rsidR="00EC7DE1" w:rsidRPr="00EC7DE1" w14:paraId="1619BCEC"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B4E058D"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2.</w:t>
            </w:r>
          </w:p>
        </w:tc>
        <w:tc>
          <w:tcPr>
            <w:tcW w:w="5281" w:type="dxa"/>
            <w:tcBorders>
              <w:top w:val="single" w:sz="4" w:space="0" w:color="000000"/>
              <w:left w:val="single" w:sz="4" w:space="0" w:color="000000"/>
              <w:bottom w:val="single" w:sz="4" w:space="0" w:color="000000"/>
              <w:right w:val="single" w:sz="4" w:space="0" w:color="000000"/>
            </w:tcBorders>
          </w:tcPr>
          <w:p w14:paraId="5B37E516"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2014 Издаване на удостоверение за дължим размер на патентния данък</w:t>
            </w:r>
          </w:p>
        </w:tc>
        <w:tc>
          <w:tcPr>
            <w:tcW w:w="4198" w:type="dxa"/>
            <w:tcBorders>
              <w:top w:val="single" w:sz="4" w:space="0" w:color="000000"/>
              <w:left w:val="single" w:sz="4" w:space="0" w:color="000000"/>
              <w:bottom w:val="single" w:sz="4" w:space="0" w:color="000000"/>
              <w:right w:val="single" w:sz="4" w:space="0" w:color="000000"/>
            </w:tcBorders>
            <w:vAlign w:val="center"/>
          </w:tcPr>
          <w:p w14:paraId="0A5C684B" w14:textId="77777777" w:rsidR="00EC7DE1" w:rsidRPr="00EC7DE1" w:rsidRDefault="00EC7DE1" w:rsidP="00EC7DE1">
            <w:pPr>
              <w:widowControl/>
              <w:tabs>
                <w:tab w:val="left" w:pos="540"/>
              </w:tabs>
              <w:autoSpaceDE/>
              <w:autoSpaceDN/>
              <w:spacing w:line="276" w:lineRule="auto"/>
              <w:rPr>
                <w:sz w:val="24"/>
                <w:szCs w:val="24"/>
                <w:lang w:eastAsia="bg-BG"/>
              </w:rPr>
            </w:pPr>
            <w:r w:rsidRPr="00EC7DE1">
              <w:rPr>
                <w:rFonts w:eastAsia="Aptos"/>
                <w:bCs/>
                <w:kern w:val="2"/>
                <w:sz w:val="24"/>
                <w:szCs w:val="24"/>
                <w:lang w:eastAsia="bg-BG"/>
              </w:rPr>
              <w:t>-  Безплатна</w:t>
            </w:r>
          </w:p>
        </w:tc>
      </w:tr>
      <w:tr w:rsidR="00EC7DE1" w:rsidRPr="00EC7DE1" w14:paraId="0E5FD22C"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4715BA2"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w:t>
            </w:r>
          </w:p>
        </w:tc>
        <w:tc>
          <w:tcPr>
            <w:tcW w:w="5281" w:type="dxa"/>
            <w:tcBorders>
              <w:top w:val="single" w:sz="4" w:space="0" w:color="000000"/>
              <w:left w:val="single" w:sz="4" w:space="0" w:color="000000"/>
              <w:bottom w:val="single" w:sz="4" w:space="0" w:color="000000"/>
              <w:right w:val="single" w:sz="4" w:space="0" w:color="000000"/>
            </w:tcBorders>
          </w:tcPr>
          <w:p w14:paraId="3BD55501"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2071 Издаване на удостоверение за декларирани данни</w:t>
            </w:r>
          </w:p>
        </w:tc>
        <w:tc>
          <w:tcPr>
            <w:tcW w:w="4198" w:type="dxa"/>
            <w:tcBorders>
              <w:top w:val="single" w:sz="4" w:space="0" w:color="000000"/>
              <w:left w:val="single" w:sz="4" w:space="0" w:color="000000"/>
              <w:bottom w:val="single" w:sz="4" w:space="0" w:color="000000"/>
              <w:right w:val="single" w:sz="4" w:space="0" w:color="000000"/>
            </w:tcBorders>
          </w:tcPr>
          <w:p w14:paraId="022AEAA6" w14:textId="77777777" w:rsidR="00EC7DE1" w:rsidRPr="00EC7DE1" w:rsidRDefault="00EC7DE1" w:rsidP="00EC7DE1">
            <w:pPr>
              <w:widowControl/>
              <w:tabs>
                <w:tab w:val="left" w:pos="540"/>
              </w:tabs>
              <w:autoSpaceDE/>
              <w:autoSpaceDN/>
              <w:spacing w:line="276" w:lineRule="auto"/>
              <w:rPr>
                <w:rFonts w:eastAsia="Aptos"/>
                <w:bCs/>
                <w:kern w:val="2"/>
                <w:sz w:val="24"/>
                <w:szCs w:val="24"/>
                <w:lang w:eastAsia="bg-BG"/>
              </w:rPr>
            </w:pPr>
            <w:r w:rsidRPr="00EC7DE1">
              <w:rPr>
                <w:rFonts w:eastAsia="Aptos"/>
                <w:bCs/>
                <w:kern w:val="2"/>
                <w:sz w:val="24"/>
                <w:szCs w:val="24"/>
                <w:lang w:eastAsia="bg-BG"/>
              </w:rPr>
              <w:t>- обикновена 7 дни – 10,00 лв. (5,11 €)</w:t>
            </w:r>
          </w:p>
          <w:p w14:paraId="43788944" w14:textId="77777777" w:rsidR="00EC7DE1" w:rsidRPr="00EC7DE1" w:rsidRDefault="00EC7DE1" w:rsidP="00EC7DE1">
            <w:pPr>
              <w:widowControl/>
              <w:tabs>
                <w:tab w:val="left" w:pos="540"/>
              </w:tabs>
              <w:autoSpaceDE/>
              <w:autoSpaceDN/>
              <w:spacing w:line="276" w:lineRule="auto"/>
              <w:rPr>
                <w:rFonts w:eastAsia="Aptos"/>
                <w:bCs/>
                <w:kern w:val="2"/>
                <w:sz w:val="24"/>
                <w:szCs w:val="24"/>
                <w:lang w:eastAsia="bg-BG"/>
              </w:rPr>
            </w:pPr>
            <w:r w:rsidRPr="00EC7DE1">
              <w:rPr>
                <w:rFonts w:eastAsia="Aptos"/>
                <w:bCs/>
                <w:kern w:val="2"/>
                <w:sz w:val="24"/>
                <w:szCs w:val="24"/>
                <w:lang w:eastAsia="bg-BG"/>
              </w:rPr>
              <w:t>- бърза услуга 3 дни – 15,00 лв. (7,67€)</w:t>
            </w:r>
          </w:p>
          <w:p w14:paraId="0236E0EF" w14:textId="77777777" w:rsidR="00EC7DE1" w:rsidRPr="00EC7DE1" w:rsidRDefault="00EC7DE1" w:rsidP="00EC7DE1">
            <w:pPr>
              <w:widowControl/>
              <w:tabs>
                <w:tab w:val="left" w:pos="540"/>
                <w:tab w:val="left" w:pos="3240"/>
                <w:tab w:val="left" w:pos="3420"/>
              </w:tabs>
              <w:autoSpaceDE/>
              <w:autoSpaceDN/>
              <w:spacing w:line="276" w:lineRule="auto"/>
              <w:rPr>
                <w:sz w:val="24"/>
                <w:szCs w:val="24"/>
                <w:lang w:eastAsia="bg-BG"/>
              </w:rPr>
            </w:pPr>
            <w:r w:rsidRPr="00EC7DE1">
              <w:rPr>
                <w:rFonts w:eastAsia="Aptos"/>
                <w:bCs/>
                <w:kern w:val="2"/>
                <w:sz w:val="24"/>
                <w:szCs w:val="24"/>
                <w:lang w:eastAsia="bg-BG"/>
              </w:rPr>
              <w:t>- експресна 1 ден – 20,00 лв. (10,23 €)</w:t>
            </w:r>
          </w:p>
        </w:tc>
      </w:tr>
      <w:tr w:rsidR="00EC7DE1" w:rsidRPr="00EC7DE1" w14:paraId="1166FCF8"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D0E8EF2" w14:textId="77777777" w:rsidR="00EC7DE1" w:rsidRPr="00EC7DE1" w:rsidRDefault="00EC7DE1" w:rsidP="00EC7DE1">
            <w:pPr>
              <w:widowControl/>
              <w:autoSpaceDE/>
              <w:autoSpaceDN/>
              <w:spacing w:line="276" w:lineRule="auto"/>
              <w:ind w:right="1"/>
              <w:jc w:val="center"/>
              <w:rPr>
                <w:sz w:val="24"/>
                <w:szCs w:val="24"/>
                <w:lang w:eastAsia="bg-BG"/>
              </w:rPr>
            </w:pPr>
            <w:r w:rsidRPr="00EC7DE1">
              <w:rPr>
                <w:rFonts w:eastAsia="Aptos"/>
                <w:kern w:val="2"/>
                <w:sz w:val="24"/>
                <w:szCs w:val="24"/>
                <w:lang w:eastAsia="bg-BG"/>
              </w:rPr>
              <w:t>4.</w:t>
            </w:r>
          </w:p>
        </w:tc>
        <w:tc>
          <w:tcPr>
            <w:tcW w:w="5281" w:type="dxa"/>
            <w:tcBorders>
              <w:top w:val="single" w:sz="4" w:space="0" w:color="000000"/>
              <w:left w:val="single" w:sz="4" w:space="0" w:color="000000"/>
              <w:bottom w:val="single" w:sz="4" w:space="0" w:color="000000"/>
              <w:right w:val="single" w:sz="4" w:space="0" w:color="000000"/>
            </w:tcBorders>
          </w:tcPr>
          <w:p w14:paraId="028EA3CC" w14:textId="77777777" w:rsidR="00EC7DE1" w:rsidRPr="00EC7DE1" w:rsidRDefault="00EC7DE1" w:rsidP="00EC7DE1">
            <w:pPr>
              <w:widowControl/>
              <w:autoSpaceDE/>
              <w:autoSpaceDN/>
              <w:spacing w:line="276" w:lineRule="auto"/>
              <w:ind w:right="1"/>
              <w:jc w:val="both"/>
              <w:rPr>
                <w:sz w:val="24"/>
                <w:szCs w:val="24"/>
                <w:lang w:eastAsia="bg-BG"/>
              </w:rPr>
            </w:pPr>
            <w:r w:rsidRPr="00EC7DE1">
              <w:rPr>
                <w:rFonts w:eastAsia="Aptos"/>
                <w:kern w:val="2"/>
                <w:sz w:val="24"/>
                <w:szCs w:val="24"/>
                <w:lang w:eastAsia="bg-BG"/>
              </w:rPr>
              <w:t>2091 Издаване на удостоверение за дължим и платен данък върху наследство</w:t>
            </w:r>
          </w:p>
        </w:tc>
        <w:tc>
          <w:tcPr>
            <w:tcW w:w="4198" w:type="dxa"/>
            <w:tcBorders>
              <w:top w:val="single" w:sz="4" w:space="0" w:color="000000"/>
              <w:left w:val="single" w:sz="4" w:space="0" w:color="000000"/>
              <w:bottom w:val="single" w:sz="4" w:space="0" w:color="000000"/>
              <w:right w:val="single" w:sz="4" w:space="0" w:color="000000"/>
            </w:tcBorders>
          </w:tcPr>
          <w:p w14:paraId="352E8055" w14:textId="77777777" w:rsidR="00EC7DE1" w:rsidRPr="00EC7DE1" w:rsidRDefault="00EC7DE1" w:rsidP="00EC7DE1">
            <w:pPr>
              <w:widowControl/>
              <w:tabs>
                <w:tab w:val="left" w:pos="540"/>
              </w:tabs>
              <w:autoSpaceDE/>
              <w:autoSpaceDN/>
              <w:spacing w:line="276" w:lineRule="auto"/>
              <w:rPr>
                <w:rFonts w:eastAsia="Aptos"/>
                <w:bCs/>
                <w:kern w:val="2"/>
                <w:sz w:val="24"/>
                <w:szCs w:val="24"/>
                <w:lang w:eastAsia="bg-BG"/>
              </w:rPr>
            </w:pPr>
            <w:r w:rsidRPr="00EC7DE1">
              <w:rPr>
                <w:rFonts w:eastAsia="Aptos"/>
                <w:bCs/>
                <w:kern w:val="2"/>
                <w:sz w:val="24"/>
                <w:szCs w:val="24"/>
                <w:lang w:eastAsia="bg-BG"/>
              </w:rPr>
              <w:t>- обикновена 7 дни – 10,00 лв. (5,11 €)</w:t>
            </w:r>
          </w:p>
          <w:p w14:paraId="53FE11B3" w14:textId="77777777" w:rsidR="00EC7DE1" w:rsidRPr="00EC7DE1" w:rsidRDefault="00EC7DE1" w:rsidP="00EC7DE1">
            <w:pPr>
              <w:widowControl/>
              <w:tabs>
                <w:tab w:val="left" w:pos="540"/>
              </w:tabs>
              <w:autoSpaceDE/>
              <w:autoSpaceDN/>
              <w:spacing w:line="276" w:lineRule="auto"/>
              <w:rPr>
                <w:rFonts w:eastAsia="Aptos"/>
                <w:bCs/>
                <w:kern w:val="2"/>
                <w:sz w:val="24"/>
                <w:szCs w:val="24"/>
                <w:lang w:eastAsia="bg-BG"/>
              </w:rPr>
            </w:pPr>
            <w:r w:rsidRPr="00EC7DE1">
              <w:rPr>
                <w:rFonts w:eastAsia="Aptos"/>
                <w:bCs/>
                <w:kern w:val="2"/>
                <w:sz w:val="24"/>
                <w:szCs w:val="24"/>
                <w:lang w:eastAsia="bg-BG"/>
              </w:rPr>
              <w:t>- бърза услуга 3 дни – 15,00 лв. (7,67€)</w:t>
            </w:r>
          </w:p>
          <w:p w14:paraId="54F9E22F" w14:textId="77777777" w:rsidR="00EC7DE1" w:rsidRPr="00EC7DE1" w:rsidRDefault="00EC7DE1" w:rsidP="00EC7DE1">
            <w:pPr>
              <w:widowControl/>
              <w:autoSpaceDE/>
              <w:autoSpaceDN/>
              <w:spacing w:line="276" w:lineRule="auto"/>
              <w:ind w:right="1"/>
              <w:rPr>
                <w:sz w:val="24"/>
                <w:szCs w:val="24"/>
                <w:lang w:eastAsia="bg-BG"/>
              </w:rPr>
            </w:pPr>
            <w:r w:rsidRPr="00EC7DE1">
              <w:rPr>
                <w:rFonts w:eastAsia="Aptos"/>
                <w:bCs/>
                <w:kern w:val="2"/>
                <w:sz w:val="24"/>
                <w:szCs w:val="24"/>
                <w:lang w:eastAsia="bg-BG"/>
              </w:rPr>
              <w:t>- експресна 1 ден – 20,00 лв. (10,23 €)</w:t>
            </w:r>
          </w:p>
        </w:tc>
      </w:tr>
      <w:tr w:rsidR="00EC7DE1" w:rsidRPr="00EC7DE1" w14:paraId="6F930011"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7036C0B" w14:textId="77777777" w:rsidR="00EC7DE1" w:rsidRPr="00EC7DE1" w:rsidRDefault="00EC7DE1" w:rsidP="00EC7DE1">
            <w:pPr>
              <w:widowControl/>
              <w:autoSpaceDE/>
              <w:autoSpaceDN/>
              <w:spacing w:line="276" w:lineRule="auto"/>
              <w:ind w:right="1"/>
              <w:jc w:val="center"/>
              <w:rPr>
                <w:sz w:val="24"/>
                <w:szCs w:val="24"/>
                <w:lang w:eastAsia="bg-BG"/>
              </w:rPr>
            </w:pPr>
            <w:r w:rsidRPr="00EC7DE1">
              <w:rPr>
                <w:rFonts w:eastAsia="Aptos"/>
                <w:kern w:val="2"/>
                <w:sz w:val="24"/>
                <w:szCs w:val="24"/>
                <w:lang w:eastAsia="bg-BG"/>
              </w:rPr>
              <w:t>5.</w:t>
            </w:r>
          </w:p>
        </w:tc>
        <w:tc>
          <w:tcPr>
            <w:tcW w:w="5281" w:type="dxa"/>
            <w:tcBorders>
              <w:top w:val="single" w:sz="4" w:space="0" w:color="000000"/>
              <w:left w:val="single" w:sz="4" w:space="0" w:color="000000"/>
              <w:bottom w:val="single" w:sz="4" w:space="0" w:color="000000"/>
              <w:right w:val="single" w:sz="4" w:space="0" w:color="000000"/>
            </w:tcBorders>
          </w:tcPr>
          <w:p w14:paraId="1954B372" w14:textId="77777777" w:rsidR="00EC7DE1" w:rsidRPr="00EC7DE1" w:rsidRDefault="00EC7DE1" w:rsidP="00EC7DE1">
            <w:pPr>
              <w:widowControl/>
              <w:autoSpaceDE/>
              <w:autoSpaceDN/>
              <w:spacing w:line="276" w:lineRule="auto"/>
              <w:ind w:right="1"/>
              <w:jc w:val="both"/>
              <w:rPr>
                <w:sz w:val="24"/>
                <w:szCs w:val="24"/>
                <w:lang w:eastAsia="bg-BG"/>
              </w:rPr>
            </w:pPr>
            <w:r w:rsidRPr="00EC7DE1">
              <w:rPr>
                <w:rFonts w:eastAsia="Aptos"/>
                <w:kern w:val="2"/>
                <w:sz w:val="24"/>
                <w:szCs w:val="24"/>
                <w:lang w:eastAsia="bg-BG"/>
              </w:rPr>
              <w:t>2124 Издаване на копие от подадена данъчна декларация</w:t>
            </w:r>
          </w:p>
        </w:tc>
        <w:tc>
          <w:tcPr>
            <w:tcW w:w="4198" w:type="dxa"/>
            <w:tcBorders>
              <w:top w:val="single" w:sz="4" w:space="0" w:color="000000"/>
              <w:left w:val="single" w:sz="4" w:space="0" w:color="000000"/>
              <w:bottom w:val="single" w:sz="4" w:space="0" w:color="000000"/>
              <w:right w:val="single" w:sz="4" w:space="0" w:color="000000"/>
            </w:tcBorders>
          </w:tcPr>
          <w:p w14:paraId="6174E0E6"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 по 1,00 лв. (0,51 €) на страница</w:t>
            </w:r>
          </w:p>
          <w:p w14:paraId="5BE4B224" w14:textId="77777777" w:rsidR="00EC7DE1" w:rsidRPr="00EC7DE1" w:rsidRDefault="00EC7DE1" w:rsidP="00EC7DE1">
            <w:pPr>
              <w:widowControl/>
              <w:autoSpaceDE/>
              <w:autoSpaceDN/>
              <w:spacing w:line="276" w:lineRule="auto"/>
              <w:ind w:right="1"/>
              <w:rPr>
                <w:rFonts w:eastAsia="Aptos"/>
                <w:kern w:val="2"/>
                <w:sz w:val="24"/>
                <w:szCs w:val="24"/>
                <w:lang w:eastAsia="bg-BG"/>
              </w:rPr>
            </w:pPr>
          </w:p>
        </w:tc>
      </w:tr>
      <w:tr w:rsidR="00EC7DE1" w:rsidRPr="00EC7DE1" w14:paraId="4E7ACE7E"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5768914" w14:textId="77777777" w:rsidR="00EC7DE1" w:rsidRPr="00EC7DE1" w:rsidRDefault="00EC7DE1" w:rsidP="00EC7DE1">
            <w:pPr>
              <w:widowControl/>
              <w:autoSpaceDE/>
              <w:autoSpaceDN/>
              <w:spacing w:line="276" w:lineRule="auto"/>
              <w:ind w:right="1"/>
              <w:jc w:val="center"/>
              <w:rPr>
                <w:sz w:val="24"/>
                <w:szCs w:val="24"/>
                <w:lang w:eastAsia="bg-BG"/>
              </w:rPr>
            </w:pPr>
            <w:r w:rsidRPr="00EC7DE1">
              <w:rPr>
                <w:rFonts w:eastAsia="Aptos"/>
                <w:kern w:val="2"/>
                <w:sz w:val="24"/>
                <w:szCs w:val="24"/>
                <w:lang w:eastAsia="bg-BG"/>
              </w:rPr>
              <w:t>6.</w:t>
            </w:r>
          </w:p>
        </w:tc>
        <w:tc>
          <w:tcPr>
            <w:tcW w:w="5281" w:type="dxa"/>
            <w:tcBorders>
              <w:top w:val="single" w:sz="4" w:space="0" w:color="000000"/>
              <w:left w:val="single" w:sz="4" w:space="0" w:color="000000"/>
              <w:bottom w:val="single" w:sz="4" w:space="0" w:color="000000"/>
              <w:right w:val="single" w:sz="4" w:space="0" w:color="000000"/>
            </w:tcBorders>
          </w:tcPr>
          <w:p w14:paraId="5F75BCAC" w14:textId="77777777" w:rsidR="00EC7DE1" w:rsidRPr="00EC7DE1" w:rsidRDefault="00EC7DE1" w:rsidP="00EC7DE1">
            <w:pPr>
              <w:widowControl/>
              <w:autoSpaceDE/>
              <w:autoSpaceDN/>
              <w:spacing w:line="276" w:lineRule="auto"/>
              <w:ind w:right="1"/>
              <w:jc w:val="both"/>
              <w:rPr>
                <w:sz w:val="24"/>
                <w:szCs w:val="24"/>
                <w:lang w:eastAsia="bg-BG"/>
              </w:rPr>
            </w:pPr>
            <w:r w:rsidRPr="00EC7DE1">
              <w:rPr>
                <w:rFonts w:eastAsia="Aptos"/>
                <w:kern w:val="2"/>
                <w:sz w:val="24"/>
                <w:szCs w:val="24"/>
                <w:lang w:eastAsia="bg-BG"/>
              </w:rPr>
              <w:t>2126 Заверка на документи по местни данъци и такси за чужбина</w:t>
            </w:r>
          </w:p>
        </w:tc>
        <w:tc>
          <w:tcPr>
            <w:tcW w:w="4198" w:type="dxa"/>
            <w:tcBorders>
              <w:top w:val="single" w:sz="4" w:space="0" w:color="000000"/>
              <w:left w:val="single" w:sz="4" w:space="0" w:color="000000"/>
              <w:bottom w:val="single" w:sz="4" w:space="0" w:color="000000"/>
              <w:right w:val="single" w:sz="4" w:space="0" w:color="000000"/>
            </w:tcBorders>
          </w:tcPr>
          <w:p w14:paraId="42D40ECA" w14:textId="77777777" w:rsidR="00EC7DE1" w:rsidRPr="00EC7DE1" w:rsidRDefault="00EC7DE1" w:rsidP="00EC7DE1">
            <w:pPr>
              <w:widowControl/>
              <w:tabs>
                <w:tab w:val="left" w:pos="540"/>
              </w:tabs>
              <w:autoSpaceDE/>
              <w:autoSpaceDN/>
              <w:spacing w:line="276" w:lineRule="auto"/>
              <w:rPr>
                <w:rFonts w:eastAsia="Aptos"/>
                <w:bCs/>
                <w:kern w:val="2"/>
                <w:sz w:val="24"/>
                <w:szCs w:val="24"/>
                <w:lang w:eastAsia="bg-BG"/>
              </w:rPr>
            </w:pPr>
            <w:r w:rsidRPr="00EC7DE1">
              <w:rPr>
                <w:rFonts w:eastAsia="Aptos"/>
                <w:bCs/>
                <w:kern w:val="2"/>
                <w:sz w:val="24"/>
                <w:szCs w:val="24"/>
                <w:lang w:eastAsia="bg-BG"/>
              </w:rPr>
              <w:t>- обикновена 7 дни – 4,30 лв. (2,20 €)</w:t>
            </w:r>
          </w:p>
          <w:p w14:paraId="5C484255" w14:textId="77777777" w:rsidR="00EC7DE1" w:rsidRPr="00EC7DE1" w:rsidRDefault="00EC7DE1" w:rsidP="00EC7DE1">
            <w:pPr>
              <w:widowControl/>
              <w:tabs>
                <w:tab w:val="left" w:pos="540"/>
              </w:tabs>
              <w:autoSpaceDE/>
              <w:autoSpaceDN/>
              <w:spacing w:line="276" w:lineRule="auto"/>
              <w:rPr>
                <w:rFonts w:eastAsia="Aptos"/>
                <w:bCs/>
                <w:kern w:val="2"/>
                <w:sz w:val="24"/>
                <w:szCs w:val="24"/>
                <w:lang w:eastAsia="bg-BG"/>
              </w:rPr>
            </w:pPr>
            <w:r w:rsidRPr="00EC7DE1">
              <w:rPr>
                <w:rFonts w:eastAsia="Aptos"/>
                <w:bCs/>
                <w:kern w:val="2"/>
                <w:sz w:val="24"/>
                <w:szCs w:val="24"/>
                <w:lang w:eastAsia="bg-BG"/>
              </w:rPr>
              <w:t>- бърза услуга 3 дни – 8,60 лв. (4,40 €)</w:t>
            </w:r>
          </w:p>
          <w:p w14:paraId="5B25A6BF" w14:textId="77777777" w:rsidR="00EC7DE1" w:rsidRPr="00EC7DE1" w:rsidRDefault="00EC7DE1" w:rsidP="00EC7DE1">
            <w:pPr>
              <w:widowControl/>
              <w:autoSpaceDE/>
              <w:autoSpaceDN/>
              <w:spacing w:line="276" w:lineRule="auto"/>
              <w:ind w:right="1"/>
              <w:rPr>
                <w:sz w:val="24"/>
                <w:szCs w:val="24"/>
                <w:lang w:eastAsia="bg-BG"/>
              </w:rPr>
            </w:pPr>
            <w:r w:rsidRPr="00EC7DE1">
              <w:rPr>
                <w:rFonts w:eastAsia="Aptos"/>
                <w:bCs/>
                <w:kern w:val="2"/>
                <w:sz w:val="24"/>
                <w:szCs w:val="24"/>
                <w:lang w:eastAsia="bg-BG"/>
              </w:rPr>
              <w:t>- експресна 1 ден – 12,90 лв. (6,60 €)</w:t>
            </w:r>
          </w:p>
        </w:tc>
      </w:tr>
      <w:tr w:rsidR="00EC7DE1" w:rsidRPr="00EC7DE1" w14:paraId="0FEAE5D8"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850A132" w14:textId="77777777" w:rsidR="00EC7DE1" w:rsidRPr="00EC7DE1" w:rsidRDefault="00EC7DE1" w:rsidP="00EC7DE1">
            <w:pPr>
              <w:widowControl/>
              <w:autoSpaceDE/>
              <w:autoSpaceDN/>
              <w:spacing w:line="276" w:lineRule="auto"/>
              <w:ind w:right="1"/>
              <w:jc w:val="center"/>
              <w:rPr>
                <w:sz w:val="24"/>
                <w:szCs w:val="24"/>
                <w:lang w:eastAsia="bg-BG"/>
              </w:rPr>
            </w:pPr>
            <w:r w:rsidRPr="00EC7DE1">
              <w:rPr>
                <w:rFonts w:eastAsia="Aptos"/>
                <w:kern w:val="2"/>
                <w:sz w:val="24"/>
                <w:szCs w:val="24"/>
                <w:lang w:eastAsia="bg-BG"/>
              </w:rPr>
              <w:t>7.</w:t>
            </w:r>
          </w:p>
        </w:tc>
        <w:tc>
          <w:tcPr>
            <w:tcW w:w="5281" w:type="dxa"/>
            <w:tcBorders>
              <w:top w:val="single" w:sz="4" w:space="0" w:color="000000"/>
              <w:left w:val="single" w:sz="4" w:space="0" w:color="000000"/>
              <w:bottom w:val="single" w:sz="4" w:space="0" w:color="000000"/>
              <w:right w:val="single" w:sz="4" w:space="0" w:color="000000"/>
            </w:tcBorders>
          </w:tcPr>
          <w:p w14:paraId="2844EACF" w14:textId="77777777" w:rsidR="00EC7DE1" w:rsidRPr="00EC7DE1" w:rsidRDefault="00EC7DE1" w:rsidP="00EC7DE1">
            <w:pPr>
              <w:widowControl/>
              <w:autoSpaceDE/>
              <w:autoSpaceDN/>
              <w:spacing w:line="276" w:lineRule="auto"/>
              <w:ind w:right="1"/>
              <w:jc w:val="both"/>
              <w:rPr>
                <w:sz w:val="24"/>
                <w:szCs w:val="24"/>
                <w:lang w:eastAsia="bg-BG"/>
              </w:rPr>
            </w:pPr>
            <w:r w:rsidRPr="00EC7DE1">
              <w:rPr>
                <w:rFonts w:eastAsia="Aptos"/>
                <w:kern w:val="2"/>
                <w:sz w:val="24"/>
                <w:szCs w:val="24"/>
                <w:lang w:eastAsia="bg-BG"/>
              </w:rPr>
              <w:t>2131 Издаване на препис от документ за платен данък върху превозни средства</w:t>
            </w:r>
          </w:p>
        </w:tc>
        <w:tc>
          <w:tcPr>
            <w:tcW w:w="4198" w:type="dxa"/>
            <w:tcBorders>
              <w:top w:val="single" w:sz="4" w:space="0" w:color="000000"/>
              <w:left w:val="single" w:sz="4" w:space="0" w:color="000000"/>
              <w:bottom w:val="single" w:sz="4" w:space="0" w:color="000000"/>
              <w:right w:val="single" w:sz="4" w:space="0" w:color="000000"/>
            </w:tcBorders>
          </w:tcPr>
          <w:p w14:paraId="76F0D366" w14:textId="77777777" w:rsidR="00EC7DE1" w:rsidRPr="00EC7DE1" w:rsidRDefault="00EC7DE1" w:rsidP="00EC7DE1">
            <w:pPr>
              <w:widowControl/>
              <w:autoSpaceDE/>
              <w:autoSpaceDN/>
              <w:spacing w:line="276" w:lineRule="auto"/>
              <w:ind w:right="1"/>
              <w:rPr>
                <w:sz w:val="24"/>
                <w:szCs w:val="24"/>
                <w:lang w:eastAsia="bg-BG"/>
              </w:rPr>
            </w:pPr>
            <w:r w:rsidRPr="00EC7DE1">
              <w:rPr>
                <w:rFonts w:eastAsia="Aptos"/>
                <w:bCs/>
                <w:kern w:val="2"/>
                <w:sz w:val="24"/>
                <w:szCs w:val="24"/>
                <w:lang w:eastAsia="bg-BG"/>
              </w:rPr>
              <w:t>- на момента – 5,00 лв. (2,56 €)</w:t>
            </w:r>
          </w:p>
        </w:tc>
      </w:tr>
      <w:tr w:rsidR="00EC7DE1" w:rsidRPr="00EC7DE1" w14:paraId="2146331D"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18057A0" w14:textId="77777777" w:rsidR="00EC7DE1" w:rsidRPr="00EC7DE1" w:rsidRDefault="00EC7DE1" w:rsidP="00EC7DE1">
            <w:pPr>
              <w:widowControl/>
              <w:autoSpaceDE/>
              <w:autoSpaceDN/>
              <w:spacing w:line="276" w:lineRule="auto"/>
              <w:ind w:right="1"/>
              <w:jc w:val="center"/>
              <w:rPr>
                <w:sz w:val="24"/>
                <w:szCs w:val="24"/>
                <w:lang w:eastAsia="bg-BG"/>
              </w:rPr>
            </w:pPr>
            <w:r w:rsidRPr="00EC7DE1">
              <w:rPr>
                <w:rFonts w:eastAsia="Aptos"/>
                <w:kern w:val="2"/>
                <w:sz w:val="24"/>
                <w:szCs w:val="24"/>
                <w:lang w:eastAsia="bg-BG"/>
              </w:rPr>
              <w:t>8.</w:t>
            </w:r>
          </w:p>
        </w:tc>
        <w:tc>
          <w:tcPr>
            <w:tcW w:w="5281" w:type="dxa"/>
            <w:tcBorders>
              <w:top w:val="single" w:sz="4" w:space="0" w:color="000000"/>
              <w:left w:val="single" w:sz="4" w:space="0" w:color="000000"/>
              <w:bottom w:val="single" w:sz="4" w:space="0" w:color="000000"/>
              <w:right w:val="single" w:sz="4" w:space="0" w:color="000000"/>
            </w:tcBorders>
          </w:tcPr>
          <w:p w14:paraId="73AE6BE4" w14:textId="77777777" w:rsidR="00EC7DE1" w:rsidRPr="00EC7DE1" w:rsidRDefault="00EC7DE1" w:rsidP="00EC7DE1">
            <w:pPr>
              <w:widowControl/>
              <w:autoSpaceDE/>
              <w:autoSpaceDN/>
              <w:spacing w:line="276" w:lineRule="auto"/>
              <w:ind w:right="1"/>
              <w:jc w:val="both"/>
              <w:rPr>
                <w:sz w:val="24"/>
                <w:szCs w:val="24"/>
                <w:lang w:eastAsia="bg-BG"/>
              </w:rPr>
            </w:pPr>
            <w:r w:rsidRPr="00EC7DE1">
              <w:rPr>
                <w:rFonts w:eastAsia="Aptos"/>
                <w:kern w:val="2"/>
                <w:sz w:val="24"/>
                <w:szCs w:val="24"/>
                <w:lang w:eastAsia="bg-BG"/>
              </w:rPr>
              <w:t>2393 Издаване на удостоверение за данъчна оценка на право на строеж</w:t>
            </w:r>
          </w:p>
        </w:tc>
        <w:tc>
          <w:tcPr>
            <w:tcW w:w="4198" w:type="dxa"/>
            <w:tcBorders>
              <w:top w:val="single" w:sz="4" w:space="0" w:color="000000"/>
              <w:left w:val="single" w:sz="4" w:space="0" w:color="000000"/>
              <w:bottom w:val="single" w:sz="4" w:space="0" w:color="000000"/>
              <w:right w:val="single" w:sz="4" w:space="0" w:color="000000"/>
            </w:tcBorders>
          </w:tcPr>
          <w:p w14:paraId="056DF0B5" w14:textId="77777777" w:rsidR="00EC7DE1" w:rsidRPr="00EC7DE1" w:rsidRDefault="00EC7DE1" w:rsidP="00EC7DE1">
            <w:pPr>
              <w:widowControl/>
              <w:tabs>
                <w:tab w:val="left" w:pos="540"/>
              </w:tabs>
              <w:autoSpaceDE/>
              <w:autoSpaceDN/>
              <w:spacing w:line="276" w:lineRule="auto"/>
              <w:rPr>
                <w:rFonts w:eastAsia="Aptos"/>
                <w:bCs/>
                <w:kern w:val="2"/>
                <w:sz w:val="24"/>
                <w:szCs w:val="24"/>
                <w:lang w:eastAsia="bg-BG"/>
              </w:rPr>
            </w:pPr>
            <w:r w:rsidRPr="00EC7DE1">
              <w:rPr>
                <w:rFonts w:eastAsia="Aptos"/>
                <w:bCs/>
                <w:kern w:val="2"/>
                <w:sz w:val="24"/>
                <w:szCs w:val="24"/>
                <w:lang w:eastAsia="bg-BG"/>
              </w:rPr>
              <w:t>- обикновена 7 дни – 10,00 лв. (5,11 €)</w:t>
            </w:r>
          </w:p>
          <w:p w14:paraId="65B8125D" w14:textId="77777777" w:rsidR="00EC7DE1" w:rsidRPr="00EC7DE1" w:rsidRDefault="00EC7DE1" w:rsidP="00EC7DE1">
            <w:pPr>
              <w:widowControl/>
              <w:tabs>
                <w:tab w:val="left" w:pos="540"/>
              </w:tabs>
              <w:autoSpaceDE/>
              <w:autoSpaceDN/>
              <w:spacing w:line="276" w:lineRule="auto"/>
              <w:rPr>
                <w:rFonts w:eastAsia="Aptos"/>
                <w:bCs/>
                <w:kern w:val="2"/>
                <w:sz w:val="24"/>
                <w:szCs w:val="24"/>
                <w:lang w:eastAsia="bg-BG"/>
              </w:rPr>
            </w:pPr>
            <w:r w:rsidRPr="00EC7DE1">
              <w:rPr>
                <w:rFonts w:eastAsia="Aptos"/>
                <w:bCs/>
                <w:kern w:val="2"/>
                <w:sz w:val="24"/>
                <w:szCs w:val="24"/>
                <w:lang w:eastAsia="bg-BG"/>
              </w:rPr>
              <w:t>- бърза услуга 3 дни – 15,00 лв. (7,67€)</w:t>
            </w:r>
          </w:p>
          <w:p w14:paraId="61A565FB" w14:textId="77777777" w:rsidR="00EC7DE1" w:rsidRPr="00EC7DE1" w:rsidRDefault="00EC7DE1" w:rsidP="00EC7DE1">
            <w:pPr>
              <w:widowControl/>
              <w:autoSpaceDE/>
              <w:autoSpaceDN/>
              <w:spacing w:line="276" w:lineRule="auto"/>
              <w:ind w:right="1"/>
              <w:rPr>
                <w:sz w:val="24"/>
                <w:szCs w:val="24"/>
                <w:lang w:eastAsia="bg-BG"/>
              </w:rPr>
            </w:pPr>
            <w:r w:rsidRPr="00EC7DE1">
              <w:rPr>
                <w:rFonts w:eastAsia="Aptos"/>
                <w:bCs/>
                <w:kern w:val="2"/>
                <w:sz w:val="24"/>
                <w:szCs w:val="24"/>
                <w:lang w:eastAsia="bg-BG"/>
              </w:rPr>
              <w:t>- експресна 1 ден – 20,00 лв. (10,23 €)</w:t>
            </w:r>
          </w:p>
        </w:tc>
      </w:tr>
      <w:tr w:rsidR="00EC7DE1" w:rsidRPr="00EC7DE1" w14:paraId="2751C7A3"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D23ACB7" w14:textId="77777777" w:rsidR="00EC7DE1" w:rsidRPr="00EC7DE1" w:rsidRDefault="00EC7DE1" w:rsidP="00EC7DE1">
            <w:pPr>
              <w:widowControl/>
              <w:autoSpaceDE/>
              <w:autoSpaceDN/>
              <w:spacing w:line="276" w:lineRule="auto"/>
              <w:ind w:right="1"/>
              <w:jc w:val="center"/>
              <w:rPr>
                <w:sz w:val="24"/>
                <w:szCs w:val="24"/>
                <w:lang w:eastAsia="bg-BG"/>
              </w:rPr>
            </w:pPr>
            <w:r w:rsidRPr="00EC7DE1">
              <w:rPr>
                <w:rFonts w:eastAsia="Aptos"/>
                <w:kern w:val="2"/>
                <w:sz w:val="24"/>
                <w:szCs w:val="24"/>
                <w:lang w:eastAsia="bg-BG"/>
              </w:rPr>
              <w:t>9.</w:t>
            </w:r>
          </w:p>
        </w:tc>
        <w:tc>
          <w:tcPr>
            <w:tcW w:w="5281" w:type="dxa"/>
            <w:tcBorders>
              <w:top w:val="single" w:sz="4" w:space="0" w:color="000000"/>
              <w:left w:val="single" w:sz="4" w:space="0" w:color="000000"/>
              <w:bottom w:val="single" w:sz="4" w:space="0" w:color="000000"/>
              <w:right w:val="single" w:sz="4" w:space="0" w:color="000000"/>
            </w:tcBorders>
          </w:tcPr>
          <w:p w14:paraId="7CA59F66" w14:textId="77777777" w:rsidR="00EC7DE1" w:rsidRPr="00EC7DE1" w:rsidRDefault="00EC7DE1" w:rsidP="00EC7DE1">
            <w:pPr>
              <w:widowControl/>
              <w:autoSpaceDE/>
              <w:autoSpaceDN/>
              <w:spacing w:line="276" w:lineRule="auto"/>
              <w:ind w:right="1"/>
              <w:jc w:val="both"/>
              <w:rPr>
                <w:sz w:val="24"/>
                <w:szCs w:val="24"/>
                <w:lang w:eastAsia="bg-BG"/>
              </w:rPr>
            </w:pPr>
            <w:r w:rsidRPr="00EC7DE1">
              <w:rPr>
                <w:rFonts w:eastAsia="Aptos"/>
                <w:kern w:val="2"/>
                <w:sz w:val="24"/>
                <w:szCs w:val="24"/>
                <w:lang w:eastAsia="bg-BG"/>
              </w:rPr>
              <w:t>2395 Издаване на удостоверение за данъчна оценка на право на ползване</w:t>
            </w:r>
          </w:p>
        </w:tc>
        <w:tc>
          <w:tcPr>
            <w:tcW w:w="4198" w:type="dxa"/>
            <w:tcBorders>
              <w:top w:val="single" w:sz="4" w:space="0" w:color="000000"/>
              <w:left w:val="single" w:sz="4" w:space="0" w:color="000000"/>
              <w:bottom w:val="single" w:sz="4" w:space="0" w:color="000000"/>
              <w:right w:val="single" w:sz="4" w:space="0" w:color="000000"/>
            </w:tcBorders>
          </w:tcPr>
          <w:p w14:paraId="78E111B9" w14:textId="77777777" w:rsidR="00EC7DE1" w:rsidRPr="00EC7DE1" w:rsidRDefault="00EC7DE1" w:rsidP="00EC7DE1">
            <w:pPr>
              <w:widowControl/>
              <w:tabs>
                <w:tab w:val="left" w:pos="540"/>
              </w:tabs>
              <w:autoSpaceDE/>
              <w:autoSpaceDN/>
              <w:spacing w:line="276" w:lineRule="auto"/>
              <w:rPr>
                <w:rFonts w:eastAsia="Aptos"/>
                <w:bCs/>
                <w:kern w:val="2"/>
                <w:sz w:val="24"/>
                <w:szCs w:val="24"/>
                <w:lang w:eastAsia="bg-BG"/>
              </w:rPr>
            </w:pPr>
            <w:r w:rsidRPr="00EC7DE1">
              <w:rPr>
                <w:rFonts w:eastAsia="Aptos"/>
                <w:bCs/>
                <w:kern w:val="2"/>
                <w:sz w:val="24"/>
                <w:szCs w:val="24"/>
                <w:lang w:eastAsia="bg-BG"/>
              </w:rPr>
              <w:t>- обикновена 7 дни – 10,00 лв. (5,11 €)</w:t>
            </w:r>
          </w:p>
          <w:p w14:paraId="6D71E835" w14:textId="77777777" w:rsidR="00EC7DE1" w:rsidRPr="00EC7DE1" w:rsidRDefault="00EC7DE1" w:rsidP="00EC7DE1">
            <w:pPr>
              <w:widowControl/>
              <w:tabs>
                <w:tab w:val="left" w:pos="540"/>
              </w:tabs>
              <w:autoSpaceDE/>
              <w:autoSpaceDN/>
              <w:spacing w:line="276" w:lineRule="auto"/>
              <w:rPr>
                <w:rFonts w:eastAsia="Aptos"/>
                <w:bCs/>
                <w:kern w:val="2"/>
                <w:sz w:val="24"/>
                <w:szCs w:val="24"/>
                <w:lang w:eastAsia="bg-BG"/>
              </w:rPr>
            </w:pPr>
            <w:r w:rsidRPr="00EC7DE1">
              <w:rPr>
                <w:rFonts w:eastAsia="Aptos"/>
                <w:bCs/>
                <w:kern w:val="2"/>
                <w:sz w:val="24"/>
                <w:szCs w:val="24"/>
                <w:lang w:eastAsia="bg-BG"/>
              </w:rPr>
              <w:t>- бърза услуга 3 дни – 15,00 лв. (7,67€)</w:t>
            </w:r>
          </w:p>
          <w:p w14:paraId="45E618CA" w14:textId="77777777" w:rsidR="00EC7DE1" w:rsidRPr="00EC7DE1" w:rsidRDefault="00EC7DE1" w:rsidP="00EC7DE1">
            <w:pPr>
              <w:widowControl/>
              <w:autoSpaceDE/>
              <w:autoSpaceDN/>
              <w:spacing w:line="276" w:lineRule="auto"/>
              <w:ind w:right="1"/>
              <w:rPr>
                <w:sz w:val="24"/>
                <w:szCs w:val="24"/>
                <w:lang w:eastAsia="bg-BG"/>
              </w:rPr>
            </w:pPr>
            <w:r w:rsidRPr="00EC7DE1">
              <w:rPr>
                <w:rFonts w:eastAsia="Aptos"/>
                <w:bCs/>
                <w:kern w:val="2"/>
                <w:sz w:val="24"/>
                <w:szCs w:val="24"/>
                <w:lang w:eastAsia="bg-BG"/>
              </w:rPr>
              <w:t>- експресна 1 ден – 20,00 лв. (10,23 €)</w:t>
            </w:r>
          </w:p>
        </w:tc>
      </w:tr>
      <w:tr w:rsidR="00EC7DE1" w:rsidRPr="00EC7DE1" w14:paraId="3D731C8E" w14:textId="77777777" w:rsidTr="007943D8">
        <w:trPr>
          <w:trHeight w:val="1502"/>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7649248" w14:textId="77777777" w:rsidR="00EC7DE1" w:rsidRPr="00EC7DE1" w:rsidRDefault="00EC7DE1" w:rsidP="00EC7DE1">
            <w:pPr>
              <w:widowControl/>
              <w:autoSpaceDE/>
              <w:autoSpaceDN/>
              <w:spacing w:line="276" w:lineRule="auto"/>
              <w:ind w:right="1"/>
              <w:jc w:val="center"/>
              <w:rPr>
                <w:sz w:val="24"/>
                <w:szCs w:val="24"/>
                <w:lang w:eastAsia="bg-BG"/>
              </w:rPr>
            </w:pPr>
            <w:r w:rsidRPr="00EC7DE1">
              <w:rPr>
                <w:rFonts w:eastAsia="Aptos"/>
                <w:kern w:val="2"/>
                <w:sz w:val="24"/>
                <w:szCs w:val="24"/>
                <w:lang w:eastAsia="bg-BG"/>
              </w:rPr>
              <w:lastRenderedPageBreak/>
              <w:t>10.</w:t>
            </w:r>
          </w:p>
        </w:tc>
        <w:tc>
          <w:tcPr>
            <w:tcW w:w="5281" w:type="dxa"/>
            <w:tcBorders>
              <w:top w:val="single" w:sz="4" w:space="0" w:color="000000"/>
              <w:left w:val="single" w:sz="4" w:space="0" w:color="000000"/>
              <w:bottom w:val="single" w:sz="4" w:space="0" w:color="000000"/>
              <w:right w:val="single" w:sz="4" w:space="0" w:color="000000"/>
            </w:tcBorders>
          </w:tcPr>
          <w:p w14:paraId="384C945F" w14:textId="77777777" w:rsidR="00EC7DE1" w:rsidRPr="00EC7DE1" w:rsidRDefault="00EC7DE1" w:rsidP="00EC7DE1">
            <w:pPr>
              <w:widowControl/>
              <w:autoSpaceDE/>
              <w:autoSpaceDN/>
              <w:spacing w:line="276" w:lineRule="auto"/>
              <w:ind w:right="1"/>
              <w:jc w:val="both"/>
              <w:rPr>
                <w:sz w:val="24"/>
                <w:szCs w:val="24"/>
                <w:lang w:eastAsia="bg-BG"/>
              </w:rPr>
            </w:pPr>
            <w:r w:rsidRPr="00EC7DE1">
              <w:rPr>
                <w:rFonts w:eastAsia="Aptos"/>
                <w:kern w:val="2"/>
                <w:sz w:val="24"/>
                <w:szCs w:val="24"/>
                <w:lang w:eastAsia="bg-BG"/>
              </w:rPr>
              <w:t>2396 Издаване на удостоверение за данъчна оценка на недвижим имот и незавършено строителство</w:t>
            </w:r>
          </w:p>
        </w:tc>
        <w:tc>
          <w:tcPr>
            <w:tcW w:w="4198" w:type="dxa"/>
            <w:tcBorders>
              <w:top w:val="single" w:sz="4" w:space="0" w:color="000000"/>
              <w:left w:val="single" w:sz="4" w:space="0" w:color="000000"/>
              <w:bottom w:val="single" w:sz="4" w:space="0" w:color="000000"/>
              <w:right w:val="single" w:sz="4" w:space="0" w:color="000000"/>
            </w:tcBorders>
          </w:tcPr>
          <w:p w14:paraId="6CE4CD89" w14:textId="77777777" w:rsidR="00EC7DE1" w:rsidRPr="00EC7DE1" w:rsidRDefault="00EC7DE1" w:rsidP="00EC7DE1">
            <w:pPr>
              <w:widowControl/>
              <w:tabs>
                <w:tab w:val="left" w:pos="540"/>
              </w:tabs>
              <w:autoSpaceDE/>
              <w:autoSpaceDN/>
              <w:spacing w:line="276" w:lineRule="auto"/>
              <w:rPr>
                <w:rFonts w:eastAsia="Aptos"/>
                <w:bCs/>
                <w:kern w:val="2"/>
                <w:sz w:val="24"/>
                <w:szCs w:val="24"/>
                <w:lang w:eastAsia="bg-BG"/>
              </w:rPr>
            </w:pPr>
            <w:r w:rsidRPr="00EC7DE1">
              <w:rPr>
                <w:rFonts w:eastAsia="Aptos"/>
                <w:bCs/>
                <w:kern w:val="2"/>
                <w:sz w:val="24"/>
                <w:szCs w:val="24"/>
                <w:lang w:eastAsia="bg-BG"/>
              </w:rPr>
              <w:t>- обикновена 7 дни – 10,00 лв. (5,11 €)</w:t>
            </w:r>
          </w:p>
          <w:p w14:paraId="20ADF67C" w14:textId="77777777" w:rsidR="00EC7DE1" w:rsidRPr="00EC7DE1" w:rsidRDefault="00EC7DE1" w:rsidP="00EC7DE1">
            <w:pPr>
              <w:widowControl/>
              <w:tabs>
                <w:tab w:val="left" w:pos="540"/>
              </w:tabs>
              <w:autoSpaceDE/>
              <w:autoSpaceDN/>
              <w:spacing w:line="276" w:lineRule="auto"/>
              <w:rPr>
                <w:rFonts w:eastAsia="Aptos"/>
                <w:bCs/>
                <w:kern w:val="2"/>
                <w:sz w:val="24"/>
                <w:szCs w:val="24"/>
                <w:lang w:eastAsia="bg-BG"/>
              </w:rPr>
            </w:pPr>
            <w:r w:rsidRPr="00EC7DE1">
              <w:rPr>
                <w:rFonts w:eastAsia="Aptos"/>
                <w:bCs/>
                <w:kern w:val="2"/>
                <w:sz w:val="24"/>
                <w:szCs w:val="24"/>
                <w:lang w:eastAsia="bg-BG"/>
              </w:rPr>
              <w:t>- бърза услуга 3 дни – 15,00 лв. (7,67€)</w:t>
            </w:r>
          </w:p>
          <w:p w14:paraId="4CD5B44F" w14:textId="77777777" w:rsidR="00EC7DE1" w:rsidRPr="00EC7DE1" w:rsidRDefault="00EC7DE1" w:rsidP="00EC7DE1">
            <w:pPr>
              <w:widowControl/>
              <w:autoSpaceDE/>
              <w:autoSpaceDN/>
              <w:spacing w:line="276" w:lineRule="auto"/>
              <w:ind w:right="1"/>
              <w:rPr>
                <w:sz w:val="24"/>
                <w:szCs w:val="24"/>
                <w:lang w:eastAsia="bg-BG"/>
              </w:rPr>
            </w:pPr>
            <w:r w:rsidRPr="00EC7DE1">
              <w:rPr>
                <w:rFonts w:eastAsia="Aptos"/>
                <w:bCs/>
                <w:kern w:val="2"/>
                <w:sz w:val="24"/>
                <w:szCs w:val="24"/>
                <w:lang w:eastAsia="bg-BG"/>
              </w:rPr>
              <w:t>- експресна 1 ден – 20,00 лв. (10,23 €)</w:t>
            </w:r>
          </w:p>
        </w:tc>
      </w:tr>
      <w:tr w:rsidR="00EC7DE1" w:rsidRPr="00EC7DE1" w14:paraId="358D2B95"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41B55F9" w14:textId="77777777" w:rsidR="00EC7DE1" w:rsidRPr="00EC7DE1" w:rsidRDefault="00EC7DE1" w:rsidP="00EC7DE1">
            <w:pPr>
              <w:widowControl/>
              <w:autoSpaceDE/>
              <w:autoSpaceDN/>
              <w:spacing w:line="276" w:lineRule="auto"/>
              <w:ind w:right="1"/>
              <w:jc w:val="center"/>
              <w:rPr>
                <w:sz w:val="24"/>
                <w:szCs w:val="24"/>
                <w:lang w:eastAsia="bg-BG"/>
              </w:rPr>
            </w:pPr>
            <w:r w:rsidRPr="00EC7DE1">
              <w:rPr>
                <w:rFonts w:eastAsia="Aptos"/>
                <w:kern w:val="2"/>
                <w:sz w:val="24"/>
                <w:szCs w:val="24"/>
                <w:lang w:eastAsia="bg-BG"/>
              </w:rPr>
              <w:t>11.</w:t>
            </w:r>
          </w:p>
        </w:tc>
        <w:tc>
          <w:tcPr>
            <w:tcW w:w="5281" w:type="dxa"/>
            <w:tcBorders>
              <w:top w:val="single" w:sz="4" w:space="0" w:color="000000"/>
              <w:left w:val="single" w:sz="4" w:space="0" w:color="000000"/>
              <w:bottom w:val="single" w:sz="4" w:space="0" w:color="000000"/>
              <w:right w:val="single" w:sz="4" w:space="0" w:color="000000"/>
            </w:tcBorders>
          </w:tcPr>
          <w:p w14:paraId="27BDD187"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Копирни услуги за една страница А4</w:t>
            </w:r>
          </w:p>
          <w:p w14:paraId="381BF7FE"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-едностранно</w:t>
            </w:r>
          </w:p>
          <w:p w14:paraId="24059DD9"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-двустранно</w:t>
            </w:r>
          </w:p>
        </w:tc>
        <w:tc>
          <w:tcPr>
            <w:tcW w:w="4198" w:type="dxa"/>
            <w:tcBorders>
              <w:top w:val="single" w:sz="4" w:space="0" w:color="000000"/>
              <w:left w:val="single" w:sz="4" w:space="0" w:color="000000"/>
              <w:bottom w:val="single" w:sz="4" w:space="0" w:color="000000"/>
              <w:right w:val="single" w:sz="4" w:space="0" w:color="000000"/>
            </w:tcBorders>
          </w:tcPr>
          <w:p w14:paraId="068547C1"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0,05 лв./стр. (0,03 €)</w:t>
            </w:r>
          </w:p>
          <w:p w14:paraId="421E7A40"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0,05 лв./стр. (0,03 €)</w:t>
            </w:r>
          </w:p>
          <w:p w14:paraId="2644B980"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0,10 лв./стр. (0,05 €)</w:t>
            </w:r>
          </w:p>
        </w:tc>
      </w:tr>
      <w:tr w:rsidR="00EC7DE1" w:rsidRPr="00EC7DE1" w14:paraId="07CA0147"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3CDC2EE"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12.</w:t>
            </w:r>
          </w:p>
        </w:tc>
        <w:tc>
          <w:tcPr>
            <w:tcW w:w="5281" w:type="dxa"/>
            <w:tcBorders>
              <w:top w:val="single" w:sz="4" w:space="0" w:color="000000"/>
              <w:left w:val="single" w:sz="4" w:space="0" w:color="000000"/>
              <w:bottom w:val="single" w:sz="4" w:space="0" w:color="000000"/>
              <w:right w:val="single" w:sz="4" w:space="0" w:color="000000"/>
            </w:tcBorders>
          </w:tcPr>
          <w:p w14:paraId="07BBE919"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Бланки</w:t>
            </w:r>
          </w:p>
        </w:tc>
        <w:tc>
          <w:tcPr>
            <w:tcW w:w="4198" w:type="dxa"/>
            <w:tcBorders>
              <w:top w:val="single" w:sz="4" w:space="0" w:color="000000"/>
              <w:left w:val="single" w:sz="4" w:space="0" w:color="000000"/>
              <w:bottom w:val="single" w:sz="4" w:space="0" w:color="000000"/>
              <w:right w:val="single" w:sz="4" w:space="0" w:color="000000"/>
            </w:tcBorders>
          </w:tcPr>
          <w:p w14:paraId="4EEA263E"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0,30 лв./стр. (0,15 €)</w:t>
            </w:r>
          </w:p>
        </w:tc>
      </w:tr>
      <w:tr w:rsidR="00EC7DE1" w:rsidRPr="00EC7DE1" w14:paraId="15DE020F"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B9FB1B8" w14:textId="77777777" w:rsidR="00EC7DE1" w:rsidRPr="00EC7DE1" w:rsidRDefault="00EC7DE1" w:rsidP="00EC7DE1">
            <w:pPr>
              <w:widowControl/>
              <w:autoSpaceDE/>
              <w:autoSpaceDN/>
              <w:spacing w:after="160" w:line="276" w:lineRule="auto"/>
              <w:ind w:left="-57"/>
              <w:jc w:val="center"/>
              <w:rPr>
                <w:sz w:val="24"/>
                <w:szCs w:val="24"/>
                <w:lang w:eastAsia="bg-BG"/>
              </w:rPr>
            </w:pPr>
            <w:r w:rsidRPr="00EC7DE1">
              <w:rPr>
                <w:rFonts w:eastAsia="Aptos"/>
                <w:kern w:val="2"/>
                <w:sz w:val="24"/>
                <w:szCs w:val="24"/>
                <w:lang w:eastAsia="bg-BG"/>
              </w:rPr>
              <w:t>13.</w:t>
            </w:r>
          </w:p>
        </w:tc>
        <w:tc>
          <w:tcPr>
            <w:tcW w:w="5281" w:type="dxa"/>
            <w:tcBorders>
              <w:top w:val="single" w:sz="4" w:space="0" w:color="000000"/>
              <w:left w:val="single" w:sz="4" w:space="0" w:color="000000"/>
              <w:bottom w:val="single" w:sz="4" w:space="0" w:color="000000"/>
              <w:right w:val="single" w:sz="4" w:space="0" w:color="000000"/>
            </w:tcBorders>
          </w:tcPr>
          <w:p w14:paraId="6871D122"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Молба с декларация за закупуване на жилище</w:t>
            </w:r>
          </w:p>
        </w:tc>
        <w:tc>
          <w:tcPr>
            <w:tcW w:w="4198" w:type="dxa"/>
            <w:tcBorders>
              <w:top w:val="single" w:sz="4" w:space="0" w:color="000000"/>
              <w:left w:val="single" w:sz="4" w:space="0" w:color="000000"/>
              <w:bottom w:val="single" w:sz="4" w:space="0" w:color="000000"/>
              <w:right w:val="single" w:sz="4" w:space="0" w:color="000000"/>
            </w:tcBorders>
          </w:tcPr>
          <w:p w14:paraId="7170F7C4"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1,00 лв./бр. (0,51 €)</w:t>
            </w:r>
          </w:p>
        </w:tc>
      </w:tr>
      <w:tr w:rsidR="00EC7DE1" w:rsidRPr="00EC7DE1" w14:paraId="373551A5"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101A3A3" w14:textId="77777777" w:rsidR="00EC7DE1" w:rsidRPr="00EC7DE1" w:rsidRDefault="00EC7DE1" w:rsidP="00EC7DE1">
            <w:pPr>
              <w:widowControl/>
              <w:autoSpaceDE/>
              <w:autoSpaceDN/>
              <w:spacing w:after="160" w:line="276" w:lineRule="auto"/>
              <w:ind w:left="-57"/>
              <w:jc w:val="center"/>
              <w:rPr>
                <w:sz w:val="24"/>
                <w:szCs w:val="24"/>
                <w:lang w:eastAsia="bg-BG"/>
              </w:rPr>
            </w:pPr>
            <w:r w:rsidRPr="00EC7DE1">
              <w:rPr>
                <w:rFonts w:eastAsia="Aptos"/>
                <w:kern w:val="2"/>
                <w:sz w:val="24"/>
                <w:szCs w:val="24"/>
                <w:lang w:eastAsia="bg-BG"/>
              </w:rPr>
              <w:t>14.</w:t>
            </w:r>
          </w:p>
        </w:tc>
        <w:tc>
          <w:tcPr>
            <w:tcW w:w="5281" w:type="dxa"/>
            <w:tcBorders>
              <w:top w:val="single" w:sz="4" w:space="0" w:color="000000"/>
              <w:left w:val="single" w:sz="4" w:space="0" w:color="000000"/>
              <w:bottom w:val="single" w:sz="4" w:space="0" w:color="000000"/>
              <w:right w:val="single" w:sz="4" w:space="0" w:color="000000"/>
            </w:tcBorders>
          </w:tcPr>
          <w:p w14:paraId="36EF61CF"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Картотекиране на граждани – кандидати за общински жилища под наем /за закупуване на молба – декларация и имуществена декларация/</w:t>
            </w:r>
          </w:p>
        </w:tc>
        <w:tc>
          <w:tcPr>
            <w:tcW w:w="4198" w:type="dxa"/>
            <w:tcBorders>
              <w:top w:val="single" w:sz="4" w:space="0" w:color="000000"/>
              <w:left w:val="single" w:sz="4" w:space="0" w:color="000000"/>
              <w:bottom w:val="single" w:sz="4" w:space="0" w:color="000000"/>
              <w:right w:val="single" w:sz="4" w:space="0" w:color="000000"/>
            </w:tcBorders>
          </w:tcPr>
          <w:p w14:paraId="18880184" w14:textId="77777777" w:rsidR="00EC7DE1" w:rsidRPr="00EC7DE1" w:rsidRDefault="00EC7DE1" w:rsidP="00EC7DE1">
            <w:pPr>
              <w:widowControl/>
              <w:autoSpaceDE/>
              <w:autoSpaceDN/>
              <w:snapToGrid w:val="0"/>
              <w:spacing w:after="160" w:line="276" w:lineRule="auto"/>
              <w:ind w:firstLine="454"/>
              <w:jc w:val="center"/>
              <w:rPr>
                <w:rFonts w:eastAsia="Aptos"/>
                <w:kern w:val="2"/>
                <w:sz w:val="24"/>
                <w:szCs w:val="24"/>
                <w:lang w:eastAsia="bg-BG"/>
              </w:rPr>
            </w:pPr>
          </w:p>
          <w:p w14:paraId="34AEF68D"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1,00 лв./бр. (0,51 €)</w:t>
            </w:r>
          </w:p>
        </w:tc>
      </w:tr>
      <w:tr w:rsidR="00EC7DE1" w:rsidRPr="00EC7DE1" w14:paraId="43842B3B"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389F94A" w14:textId="77777777" w:rsidR="00EC7DE1" w:rsidRPr="00EC7DE1" w:rsidRDefault="00EC7DE1" w:rsidP="00EC7DE1">
            <w:pPr>
              <w:widowControl/>
              <w:autoSpaceDE/>
              <w:autoSpaceDN/>
              <w:spacing w:after="160" w:line="276" w:lineRule="auto"/>
              <w:ind w:left="-57"/>
              <w:jc w:val="center"/>
              <w:rPr>
                <w:rFonts w:eastAsia="Aptos"/>
                <w:kern w:val="2"/>
                <w:sz w:val="24"/>
                <w:szCs w:val="24"/>
                <w:lang w:eastAsia="bg-BG"/>
              </w:rPr>
            </w:pPr>
            <w:r w:rsidRPr="00EC7DE1">
              <w:rPr>
                <w:rFonts w:eastAsia="Aptos"/>
                <w:kern w:val="2"/>
                <w:sz w:val="24"/>
                <w:szCs w:val="24"/>
                <w:lang w:eastAsia="bg-BG"/>
              </w:rPr>
              <w:t>15.</w:t>
            </w:r>
          </w:p>
        </w:tc>
        <w:tc>
          <w:tcPr>
            <w:tcW w:w="5281" w:type="dxa"/>
            <w:tcBorders>
              <w:top w:val="single" w:sz="4" w:space="0" w:color="000000"/>
              <w:left w:val="single" w:sz="4" w:space="0" w:color="000000"/>
              <w:bottom w:val="single" w:sz="4" w:space="0" w:color="000000"/>
              <w:right w:val="single" w:sz="4" w:space="0" w:color="000000"/>
            </w:tcBorders>
          </w:tcPr>
          <w:p w14:paraId="2F2D5743"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 xml:space="preserve">Приемане на заявление за работно време на търговски обекти </w:t>
            </w:r>
          </w:p>
        </w:tc>
        <w:tc>
          <w:tcPr>
            <w:tcW w:w="4198" w:type="dxa"/>
            <w:tcBorders>
              <w:top w:val="single" w:sz="4" w:space="0" w:color="000000"/>
              <w:left w:val="single" w:sz="4" w:space="0" w:color="000000"/>
              <w:bottom w:val="single" w:sz="4" w:space="0" w:color="000000"/>
              <w:right w:val="single" w:sz="4" w:space="0" w:color="000000"/>
            </w:tcBorders>
          </w:tcPr>
          <w:p w14:paraId="797974D6" w14:textId="77777777" w:rsidR="00EC7DE1" w:rsidRPr="00EC7DE1" w:rsidRDefault="00EC7DE1" w:rsidP="00EC7DE1">
            <w:pPr>
              <w:widowControl/>
              <w:autoSpaceDE/>
              <w:autoSpaceDN/>
              <w:snapToGrid w:val="0"/>
              <w:spacing w:after="160" w:line="276" w:lineRule="auto"/>
              <w:ind w:firstLine="454"/>
              <w:jc w:val="center"/>
              <w:rPr>
                <w:rFonts w:eastAsia="Aptos"/>
                <w:kern w:val="2"/>
                <w:sz w:val="24"/>
                <w:szCs w:val="24"/>
                <w:lang w:eastAsia="bg-BG"/>
              </w:rPr>
            </w:pPr>
          </w:p>
        </w:tc>
      </w:tr>
      <w:tr w:rsidR="00EC7DE1" w:rsidRPr="00EC7DE1" w14:paraId="21BC3E6D"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07B4914" w14:textId="77777777" w:rsidR="00EC7DE1" w:rsidRPr="00EC7DE1" w:rsidRDefault="00EC7DE1" w:rsidP="00EC7DE1">
            <w:pPr>
              <w:widowControl/>
              <w:autoSpaceDE/>
              <w:autoSpaceDN/>
              <w:spacing w:after="160" w:line="276" w:lineRule="auto"/>
              <w:jc w:val="center"/>
              <w:rPr>
                <w:rFonts w:eastAsia="Aptos"/>
                <w:kern w:val="2"/>
                <w:sz w:val="24"/>
                <w:szCs w:val="24"/>
                <w:lang w:eastAsia="bg-BG"/>
              </w:rPr>
            </w:pPr>
            <w:r w:rsidRPr="00EC7DE1">
              <w:rPr>
                <w:rFonts w:eastAsia="Aptos"/>
                <w:kern w:val="2"/>
                <w:sz w:val="24"/>
                <w:szCs w:val="24"/>
                <w:lang w:eastAsia="bg-BG"/>
              </w:rPr>
              <w:t>15.1.</w:t>
            </w:r>
          </w:p>
        </w:tc>
        <w:tc>
          <w:tcPr>
            <w:tcW w:w="5281" w:type="dxa"/>
            <w:tcBorders>
              <w:top w:val="single" w:sz="4" w:space="0" w:color="000000"/>
              <w:left w:val="single" w:sz="4" w:space="0" w:color="000000"/>
              <w:bottom w:val="single" w:sz="4" w:space="0" w:color="000000"/>
              <w:right w:val="single" w:sz="4" w:space="0" w:color="000000"/>
            </w:tcBorders>
          </w:tcPr>
          <w:p w14:paraId="54AF6B84" w14:textId="77777777" w:rsidR="00EC7DE1" w:rsidRPr="00EC7DE1" w:rsidRDefault="00EC7DE1" w:rsidP="00EC7DE1">
            <w:pPr>
              <w:widowControl/>
              <w:autoSpaceDE/>
              <w:autoSpaceDN/>
              <w:spacing w:after="160" w:line="276" w:lineRule="auto"/>
              <w:jc w:val="both"/>
              <w:rPr>
                <w:rFonts w:eastAsia="Aptos"/>
                <w:kern w:val="2"/>
                <w:sz w:val="24"/>
                <w:szCs w:val="24"/>
                <w:lang w:eastAsia="bg-BG"/>
              </w:rPr>
            </w:pPr>
            <w:r w:rsidRPr="00EC7DE1">
              <w:rPr>
                <w:rFonts w:eastAsia="Aptos"/>
                <w:kern w:val="2"/>
                <w:sz w:val="24"/>
                <w:szCs w:val="24"/>
                <w:lang w:eastAsia="bg-BG"/>
              </w:rPr>
              <w:t xml:space="preserve"> Приемане на заявление за работно време при откриване на търговски  обект</w:t>
            </w:r>
          </w:p>
        </w:tc>
        <w:tc>
          <w:tcPr>
            <w:tcW w:w="4198" w:type="dxa"/>
            <w:tcBorders>
              <w:top w:val="single" w:sz="4" w:space="0" w:color="000000"/>
              <w:left w:val="single" w:sz="4" w:space="0" w:color="000000"/>
              <w:bottom w:val="single" w:sz="4" w:space="0" w:color="000000"/>
              <w:right w:val="single" w:sz="4" w:space="0" w:color="000000"/>
            </w:tcBorders>
            <w:vAlign w:val="center"/>
          </w:tcPr>
          <w:p w14:paraId="68BC8C54" w14:textId="77777777" w:rsidR="00EC7DE1" w:rsidRPr="00EC7DE1" w:rsidRDefault="00EC7DE1" w:rsidP="00EC7DE1">
            <w:pPr>
              <w:widowControl/>
              <w:autoSpaceDE/>
              <w:autoSpaceDN/>
              <w:spacing w:after="160" w:line="276" w:lineRule="auto"/>
              <w:rPr>
                <w:rFonts w:eastAsia="Aptos"/>
                <w:kern w:val="2"/>
                <w:sz w:val="24"/>
                <w:szCs w:val="24"/>
                <w:lang w:eastAsia="bg-BG"/>
              </w:rPr>
            </w:pPr>
            <w:r w:rsidRPr="00EC7DE1">
              <w:rPr>
                <w:rFonts w:eastAsia="Aptos"/>
                <w:kern w:val="2"/>
                <w:sz w:val="24"/>
                <w:szCs w:val="24"/>
                <w:lang w:eastAsia="bg-BG"/>
              </w:rPr>
              <w:t xml:space="preserve">- обикновена услуга – 7 дни </w:t>
            </w:r>
          </w:p>
          <w:p w14:paraId="24606981" w14:textId="77777777" w:rsidR="00EC7DE1" w:rsidRPr="00EC7DE1" w:rsidRDefault="00EC7DE1" w:rsidP="00EC7DE1">
            <w:pPr>
              <w:widowControl/>
              <w:autoSpaceDE/>
              <w:autoSpaceDN/>
              <w:spacing w:after="160" w:line="276" w:lineRule="auto"/>
              <w:rPr>
                <w:rFonts w:eastAsia="Aptos"/>
                <w:kern w:val="2"/>
                <w:sz w:val="24"/>
                <w:szCs w:val="24"/>
                <w:lang w:eastAsia="bg-BG"/>
              </w:rPr>
            </w:pPr>
            <w:r w:rsidRPr="00EC7DE1">
              <w:rPr>
                <w:rFonts w:eastAsia="Aptos"/>
                <w:kern w:val="2"/>
                <w:sz w:val="24"/>
                <w:szCs w:val="24"/>
                <w:lang w:eastAsia="bg-BG"/>
              </w:rPr>
              <w:t>15,00 лв./7,67 евро</w:t>
            </w:r>
          </w:p>
        </w:tc>
      </w:tr>
      <w:tr w:rsidR="00EC7DE1" w:rsidRPr="00EC7DE1" w14:paraId="2D136938"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DB396CA"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15.2</w:t>
            </w:r>
          </w:p>
        </w:tc>
        <w:tc>
          <w:tcPr>
            <w:tcW w:w="5281" w:type="dxa"/>
            <w:tcBorders>
              <w:top w:val="single" w:sz="4" w:space="0" w:color="000000"/>
              <w:left w:val="single" w:sz="4" w:space="0" w:color="000000"/>
              <w:bottom w:val="single" w:sz="4" w:space="0" w:color="000000"/>
              <w:right w:val="single" w:sz="4" w:space="0" w:color="000000"/>
            </w:tcBorders>
          </w:tcPr>
          <w:p w14:paraId="7DACB040"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Приемане на заявление за промяна на издадено работно време на търговски обект</w:t>
            </w:r>
          </w:p>
        </w:tc>
        <w:tc>
          <w:tcPr>
            <w:tcW w:w="4198" w:type="dxa"/>
            <w:tcBorders>
              <w:top w:val="single" w:sz="4" w:space="0" w:color="000000"/>
              <w:left w:val="single" w:sz="4" w:space="0" w:color="000000"/>
              <w:bottom w:val="single" w:sz="4" w:space="0" w:color="000000"/>
              <w:right w:val="single" w:sz="4" w:space="0" w:color="000000"/>
            </w:tcBorders>
            <w:vAlign w:val="center"/>
          </w:tcPr>
          <w:p w14:paraId="64F28487"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 xml:space="preserve">-обикновена услуга – 7 дни </w:t>
            </w:r>
          </w:p>
          <w:p w14:paraId="46D323DB"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15,00 лв. / 7,67 евро</w:t>
            </w:r>
          </w:p>
        </w:tc>
      </w:tr>
      <w:tr w:rsidR="00EC7DE1" w:rsidRPr="00EC7DE1" w14:paraId="526A362B"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CB848F5"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16.</w:t>
            </w:r>
          </w:p>
        </w:tc>
        <w:tc>
          <w:tcPr>
            <w:tcW w:w="5281" w:type="dxa"/>
            <w:tcBorders>
              <w:top w:val="single" w:sz="4" w:space="0" w:color="000000"/>
              <w:left w:val="single" w:sz="4" w:space="0" w:color="000000"/>
              <w:bottom w:val="single" w:sz="4" w:space="0" w:color="000000"/>
              <w:right w:val="single" w:sz="4" w:space="0" w:color="000000"/>
            </w:tcBorders>
          </w:tcPr>
          <w:p w14:paraId="24D3C103"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Бланки:</w:t>
            </w:r>
          </w:p>
          <w:p w14:paraId="6AA05A0B"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 разрешение за търговия</w:t>
            </w:r>
          </w:p>
          <w:p w14:paraId="24AB3C8D"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 заявление за удостоверение</w:t>
            </w:r>
          </w:p>
          <w:p w14:paraId="583EBDEB"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 пропуски за базари</w:t>
            </w:r>
          </w:p>
          <w:p w14:paraId="7A08D242"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 заповед за категоризация и промяна на работно време на търговски обект</w:t>
            </w:r>
          </w:p>
          <w:p w14:paraId="3F7731C7" w14:textId="77777777" w:rsidR="00EC7DE1" w:rsidRPr="00EC7DE1" w:rsidRDefault="00EC7DE1" w:rsidP="00EC7DE1">
            <w:pPr>
              <w:widowControl/>
              <w:autoSpaceDE/>
              <w:autoSpaceDN/>
              <w:spacing w:line="276" w:lineRule="auto"/>
              <w:rPr>
                <w:sz w:val="24"/>
                <w:szCs w:val="24"/>
                <w:lang w:eastAsia="bg-BG"/>
              </w:rPr>
            </w:pPr>
            <w:r w:rsidRPr="00EC7DE1">
              <w:rPr>
                <w:rFonts w:eastAsia="Aptos"/>
                <w:kern w:val="2"/>
                <w:sz w:val="24"/>
                <w:szCs w:val="24"/>
                <w:lang w:eastAsia="bg-BG"/>
              </w:rPr>
              <w:t>- разрешение за таксиметров превоз на пътници с леки автомобили</w:t>
            </w:r>
          </w:p>
        </w:tc>
        <w:tc>
          <w:tcPr>
            <w:tcW w:w="4198" w:type="dxa"/>
            <w:tcBorders>
              <w:top w:val="single" w:sz="4" w:space="0" w:color="000000"/>
              <w:left w:val="single" w:sz="4" w:space="0" w:color="000000"/>
              <w:bottom w:val="single" w:sz="4" w:space="0" w:color="000000"/>
              <w:right w:val="single" w:sz="4" w:space="0" w:color="000000"/>
            </w:tcBorders>
          </w:tcPr>
          <w:p w14:paraId="5ABD6640" w14:textId="77777777" w:rsidR="00EC7DE1" w:rsidRPr="00EC7DE1" w:rsidRDefault="00EC7DE1" w:rsidP="00EC7DE1">
            <w:pPr>
              <w:widowControl/>
              <w:autoSpaceDE/>
              <w:autoSpaceDN/>
              <w:snapToGrid w:val="0"/>
              <w:spacing w:line="276" w:lineRule="auto"/>
              <w:rPr>
                <w:rFonts w:eastAsia="Aptos"/>
                <w:kern w:val="2"/>
                <w:sz w:val="24"/>
                <w:szCs w:val="24"/>
                <w:lang w:eastAsia="bg-BG"/>
              </w:rPr>
            </w:pPr>
          </w:p>
          <w:p w14:paraId="2F087F9D" w14:textId="77777777" w:rsidR="00EC7DE1" w:rsidRPr="00EC7DE1" w:rsidRDefault="00EC7DE1" w:rsidP="00EC7DE1">
            <w:pPr>
              <w:widowControl/>
              <w:autoSpaceDE/>
              <w:autoSpaceDN/>
              <w:spacing w:line="276" w:lineRule="auto"/>
              <w:rPr>
                <w:sz w:val="24"/>
                <w:szCs w:val="24"/>
                <w:lang w:eastAsia="bg-BG"/>
              </w:rPr>
            </w:pPr>
          </w:p>
          <w:p w14:paraId="7414861F" w14:textId="77777777" w:rsidR="00EC7DE1" w:rsidRPr="00EC7DE1" w:rsidRDefault="00EC7DE1" w:rsidP="00EC7DE1">
            <w:pPr>
              <w:widowControl/>
              <w:autoSpaceDE/>
              <w:autoSpaceDN/>
              <w:spacing w:line="276" w:lineRule="auto"/>
              <w:rPr>
                <w:sz w:val="24"/>
                <w:szCs w:val="24"/>
                <w:lang w:eastAsia="bg-BG"/>
              </w:rPr>
            </w:pPr>
            <w:r w:rsidRPr="00EC7DE1">
              <w:rPr>
                <w:rFonts w:eastAsia="Aptos"/>
                <w:kern w:val="2"/>
                <w:sz w:val="24"/>
                <w:szCs w:val="24"/>
                <w:lang w:eastAsia="bg-BG"/>
              </w:rPr>
              <w:t>1,00 лв. (0,51 €) за бланка</w:t>
            </w:r>
          </w:p>
        </w:tc>
      </w:tr>
      <w:tr w:rsidR="00EC7DE1" w:rsidRPr="00EC7DE1" w14:paraId="636E6292"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FACE078"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17.</w:t>
            </w:r>
          </w:p>
        </w:tc>
        <w:tc>
          <w:tcPr>
            <w:tcW w:w="5281" w:type="dxa"/>
            <w:tcBorders>
              <w:top w:val="single" w:sz="4" w:space="0" w:color="000000"/>
              <w:left w:val="single" w:sz="4" w:space="0" w:color="000000"/>
              <w:bottom w:val="single" w:sz="4" w:space="0" w:color="000000"/>
              <w:right w:val="single" w:sz="4" w:space="0" w:color="000000"/>
            </w:tcBorders>
          </w:tcPr>
          <w:p w14:paraId="362C350F"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Заверка на дневници (регистри) за покупка и продажба на черни и цветни метали</w:t>
            </w:r>
          </w:p>
        </w:tc>
        <w:tc>
          <w:tcPr>
            <w:tcW w:w="4198" w:type="dxa"/>
            <w:tcBorders>
              <w:top w:val="single" w:sz="4" w:space="0" w:color="000000"/>
              <w:left w:val="single" w:sz="4" w:space="0" w:color="000000"/>
              <w:bottom w:val="single" w:sz="4" w:space="0" w:color="000000"/>
              <w:right w:val="single" w:sz="4" w:space="0" w:color="000000"/>
            </w:tcBorders>
          </w:tcPr>
          <w:p w14:paraId="58FC55A4"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100,00 лв./на (51,13 €) регистър или дневник</w:t>
            </w:r>
          </w:p>
        </w:tc>
      </w:tr>
      <w:tr w:rsidR="00EC7DE1" w:rsidRPr="00EC7DE1" w14:paraId="30D1AF50"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CC86DC2"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18.</w:t>
            </w:r>
          </w:p>
        </w:tc>
        <w:tc>
          <w:tcPr>
            <w:tcW w:w="5281" w:type="dxa"/>
            <w:tcBorders>
              <w:top w:val="single" w:sz="4" w:space="0" w:color="000000"/>
              <w:left w:val="single" w:sz="4" w:space="0" w:color="000000"/>
              <w:bottom w:val="single" w:sz="4" w:space="0" w:color="000000"/>
              <w:right w:val="single" w:sz="4" w:space="0" w:color="000000"/>
            </w:tcBorders>
          </w:tcPr>
          <w:p w14:paraId="50276279"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9418 Такса за притежаване на куче</w:t>
            </w:r>
          </w:p>
        </w:tc>
        <w:tc>
          <w:tcPr>
            <w:tcW w:w="4198" w:type="dxa"/>
            <w:tcBorders>
              <w:top w:val="single" w:sz="4" w:space="0" w:color="000000"/>
              <w:left w:val="single" w:sz="4" w:space="0" w:color="000000"/>
              <w:bottom w:val="single" w:sz="4" w:space="0" w:color="000000"/>
              <w:right w:val="single" w:sz="4" w:space="0" w:color="000000"/>
            </w:tcBorders>
          </w:tcPr>
          <w:p w14:paraId="11F9A23D"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val="en-US" w:eastAsia="bg-BG"/>
              </w:rPr>
              <w:t>20.00</w:t>
            </w:r>
            <w:r w:rsidRPr="00EC7DE1">
              <w:rPr>
                <w:rFonts w:eastAsia="Aptos"/>
                <w:kern w:val="2"/>
                <w:sz w:val="24"/>
                <w:szCs w:val="24"/>
                <w:lang w:eastAsia="bg-BG"/>
              </w:rPr>
              <w:t xml:space="preserve"> лв. (10,23€)</w:t>
            </w:r>
          </w:p>
        </w:tc>
      </w:tr>
      <w:tr w:rsidR="00EC7DE1" w:rsidRPr="00EC7DE1" w14:paraId="5A6A9513"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73F6FE5"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w:t>
            </w:r>
          </w:p>
        </w:tc>
        <w:tc>
          <w:tcPr>
            <w:tcW w:w="5281" w:type="dxa"/>
            <w:tcBorders>
              <w:top w:val="single" w:sz="4" w:space="0" w:color="000000"/>
              <w:left w:val="single" w:sz="4" w:space="0" w:color="000000"/>
              <w:bottom w:val="single" w:sz="4" w:space="0" w:color="000000"/>
              <w:right w:val="single" w:sz="4" w:space="0" w:color="000000"/>
            </w:tcBorders>
          </w:tcPr>
          <w:p w14:paraId="57B48A3E"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val="ru-RU" w:eastAsia="bg-BG"/>
              </w:rPr>
              <w:t xml:space="preserve">Такси за </w:t>
            </w:r>
            <w:proofErr w:type="spellStart"/>
            <w:r w:rsidRPr="00EC7DE1">
              <w:rPr>
                <w:rFonts w:eastAsia="Aptos"/>
                <w:kern w:val="2"/>
                <w:sz w:val="24"/>
                <w:szCs w:val="24"/>
                <w:lang w:val="ru-RU" w:eastAsia="bg-BG"/>
              </w:rPr>
              <w:t>ползване</w:t>
            </w:r>
            <w:proofErr w:type="spellEnd"/>
            <w:r w:rsidRPr="00EC7DE1">
              <w:rPr>
                <w:rFonts w:eastAsia="Aptos"/>
                <w:kern w:val="2"/>
                <w:sz w:val="24"/>
                <w:szCs w:val="24"/>
                <w:lang w:val="ru-RU" w:eastAsia="bg-BG"/>
              </w:rPr>
              <w:t xml:space="preserve"> на </w:t>
            </w:r>
            <w:proofErr w:type="spellStart"/>
            <w:r w:rsidRPr="00EC7DE1">
              <w:rPr>
                <w:rFonts w:eastAsia="Aptos"/>
                <w:kern w:val="2"/>
                <w:sz w:val="24"/>
                <w:szCs w:val="24"/>
                <w:lang w:val="ru-RU" w:eastAsia="bg-BG"/>
              </w:rPr>
              <w:t>зали</w:t>
            </w:r>
            <w:proofErr w:type="spellEnd"/>
            <w:r w:rsidRPr="00EC7DE1">
              <w:rPr>
                <w:rFonts w:eastAsia="Aptos"/>
                <w:kern w:val="2"/>
                <w:sz w:val="24"/>
                <w:szCs w:val="24"/>
                <w:lang w:val="ru-RU" w:eastAsia="bg-BG"/>
              </w:rPr>
              <w:t xml:space="preserve"> - </w:t>
            </w:r>
            <w:proofErr w:type="spellStart"/>
            <w:r w:rsidRPr="00EC7DE1">
              <w:rPr>
                <w:rFonts w:eastAsia="Aptos"/>
                <w:kern w:val="2"/>
                <w:sz w:val="24"/>
                <w:szCs w:val="24"/>
                <w:lang w:val="ru-RU" w:eastAsia="bg-BG"/>
              </w:rPr>
              <w:t>общинска</w:t>
            </w:r>
            <w:proofErr w:type="spellEnd"/>
            <w:r w:rsidRPr="00EC7DE1">
              <w:rPr>
                <w:rFonts w:eastAsia="Aptos"/>
                <w:kern w:val="2"/>
                <w:sz w:val="24"/>
                <w:szCs w:val="24"/>
                <w:lang w:val="ru-RU" w:eastAsia="bg-BG"/>
              </w:rPr>
              <w:t xml:space="preserve"> </w:t>
            </w:r>
            <w:proofErr w:type="spellStart"/>
            <w:r w:rsidRPr="00EC7DE1">
              <w:rPr>
                <w:rFonts w:eastAsia="Aptos"/>
                <w:kern w:val="2"/>
                <w:sz w:val="24"/>
                <w:szCs w:val="24"/>
                <w:lang w:val="ru-RU" w:eastAsia="bg-BG"/>
              </w:rPr>
              <w:t>собственост</w:t>
            </w:r>
            <w:proofErr w:type="spellEnd"/>
            <w:r w:rsidRPr="00EC7DE1">
              <w:rPr>
                <w:rFonts w:eastAsia="Aptos"/>
                <w:kern w:val="2"/>
                <w:sz w:val="24"/>
                <w:szCs w:val="24"/>
                <w:lang w:val="ru-RU" w:eastAsia="bg-BG"/>
              </w:rPr>
              <w:t>:</w:t>
            </w:r>
          </w:p>
        </w:tc>
        <w:tc>
          <w:tcPr>
            <w:tcW w:w="4198" w:type="dxa"/>
            <w:tcBorders>
              <w:top w:val="single" w:sz="4" w:space="0" w:color="000000"/>
              <w:left w:val="single" w:sz="4" w:space="0" w:color="000000"/>
              <w:bottom w:val="single" w:sz="4" w:space="0" w:color="000000"/>
              <w:right w:val="single" w:sz="4" w:space="0" w:color="000000"/>
            </w:tcBorders>
          </w:tcPr>
          <w:p w14:paraId="442855A6" w14:textId="77777777" w:rsidR="00EC7DE1" w:rsidRPr="00EC7DE1" w:rsidRDefault="00EC7DE1" w:rsidP="00EC7DE1">
            <w:pPr>
              <w:widowControl/>
              <w:autoSpaceDE/>
              <w:autoSpaceDN/>
              <w:snapToGrid w:val="0"/>
              <w:spacing w:line="276" w:lineRule="auto"/>
              <w:ind w:firstLine="454"/>
              <w:jc w:val="both"/>
              <w:rPr>
                <w:rFonts w:eastAsia="Aptos"/>
                <w:kern w:val="2"/>
                <w:sz w:val="24"/>
                <w:szCs w:val="24"/>
                <w:lang w:val="ru-RU" w:eastAsia="bg-BG"/>
              </w:rPr>
            </w:pPr>
          </w:p>
        </w:tc>
      </w:tr>
      <w:tr w:rsidR="00EC7DE1" w:rsidRPr="00EC7DE1" w14:paraId="42F83217"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5E5D697"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19.1.</w:t>
            </w:r>
          </w:p>
        </w:tc>
        <w:tc>
          <w:tcPr>
            <w:tcW w:w="5281" w:type="dxa"/>
            <w:tcBorders>
              <w:top w:val="single" w:sz="4" w:space="0" w:color="000000"/>
              <w:left w:val="single" w:sz="4" w:space="0" w:color="000000"/>
              <w:bottom w:val="single" w:sz="4" w:space="0" w:color="000000"/>
              <w:right w:val="single" w:sz="4" w:space="0" w:color="000000"/>
            </w:tcBorders>
          </w:tcPr>
          <w:p w14:paraId="1D662CC9" w14:textId="77777777" w:rsidR="00EC7DE1" w:rsidRPr="00EC7DE1" w:rsidRDefault="00EC7DE1" w:rsidP="00EC7DE1">
            <w:pPr>
              <w:widowControl/>
              <w:autoSpaceDE/>
              <w:autoSpaceDN/>
              <w:spacing w:line="276" w:lineRule="auto"/>
              <w:jc w:val="both"/>
              <w:rPr>
                <w:rFonts w:eastAsia="Aptos"/>
                <w:kern w:val="2"/>
                <w:sz w:val="24"/>
                <w:szCs w:val="24"/>
                <w:lang w:val="ru-RU" w:eastAsia="bg-BG"/>
              </w:rPr>
            </w:pPr>
            <w:r w:rsidRPr="00EC7DE1">
              <w:rPr>
                <w:rFonts w:eastAsia="Aptos"/>
                <w:kern w:val="2"/>
                <w:sz w:val="24"/>
                <w:szCs w:val="24"/>
                <w:lang w:val="ru-RU" w:eastAsia="bg-BG"/>
              </w:rPr>
              <w:t xml:space="preserve">такса за </w:t>
            </w:r>
            <w:proofErr w:type="spellStart"/>
            <w:r w:rsidRPr="00EC7DE1">
              <w:rPr>
                <w:rFonts w:eastAsia="Aptos"/>
                <w:kern w:val="2"/>
                <w:sz w:val="24"/>
                <w:szCs w:val="24"/>
                <w:lang w:val="ru-RU" w:eastAsia="bg-BG"/>
              </w:rPr>
              <w:t>ползване</w:t>
            </w:r>
            <w:proofErr w:type="spellEnd"/>
            <w:r w:rsidRPr="00EC7DE1">
              <w:rPr>
                <w:rFonts w:eastAsia="Aptos"/>
                <w:kern w:val="2"/>
                <w:sz w:val="24"/>
                <w:szCs w:val="24"/>
                <w:lang w:val="ru-RU" w:eastAsia="bg-BG"/>
              </w:rPr>
              <w:t xml:space="preserve"> </w:t>
            </w:r>
            <w:proofErr w:type="spellStart"/>
            <w:r w:rsidRPr="00EC7DE1">
              <w:rPr>
                <w:rFonts w:eastAsia="Aptos"/>
                <w:kern w:val="2"/>
                <w:sz w:val="24"/>
                <w:szCs w:val="24"/>
                <w:lang w:val="ru-RU" w:eastAsia="bg-BG"/>
              </w:rPr>
              <w:t>залата</w:t>
            </w:r>
            <w:proofErr w:type="spellEnd"/>
            <w:r w:rsidRPr="00EC7DE1">
              <w:rPr>
                <w:rFonts w:eastAsia="Aptos"/>
                <w:kern w:val="2"/>
                <w:sz w:val="24"/>
                <w:szCs w:val="24"/>
                <w:lang w:val="ru-RU" w:eastAsia="bg-BG"/>
              </w:rPr>
              <w:t xml:space="preserve"> на </w:t>
            </w:r>
            <w:proofErr w:type="spellStart"/>
            <w:r w:rsidRPr="00EC7DE1">
              <w:rPr>
                <w:rFonts w:eastAsia="Aptos"/>
                <w:kern w:val="2"/>
                <w:sz w:val="24"/>
                <w:szCs w:val="24"/>
                <w:lang w:val="ru-RU" w:eastAsia="bg-BG"/>
              </w:rPr>
              <w:t>Общински</w:t>
            </w:r>
            <w:proofErr w:type="spellEnd"/>
            <w:r w:rsidRPr="00EC7DE1">
              <w:rPr>
                <w:rFonts w:eastAsia="Aptos"/>
                <w:kern w:val="2"/>
                <w:sz w:val="24"/>
                <w:szCs w:val="24"/>
                <w:lang w:val="ru-RU" w:eastAsia="bg-BG"/>
              </w:rPr>
              <w:t xml:space="preserve"> </w:t>
            </w:r>
            <w:proofErr w:type="spellStart"/>
            <w:r w:rsidRPr="00EC7DE1">
              <w:rPr>
                <w:rFonts w:eastAsia="Aptos"/>
                <w:kern w:val="2"/>
                <w:sz w:val="24"/>
                <w:szCs w:val="24"/>
                <w:lang w:val="ru-RU" w:eastAsia="bg-BG"/>
              </w:rPr>
              <w:t>културен</w:t>
            </w:r>
            <w:proofErr w:type="spellEnd"/>
            <w:r w:rsidRPr="00EC7DE1">
              <w:rPr>
                <w:rFonts w:eastAsia="Aptos"/>
                <w:kern w:val="2"/>
                <w:sz w:val="24"/>
                <w:szCs w:val="24"/>
                <w:lang w:val="ru-RU" w:eastAsia="bg-BG"/>
              </w:rPr>
              <w:t xml:space="preserve"> институт Драматичен </w:t>
            </w:r>
            <w:proofErr w:type="spellStart"/>
            <w:r w:rsidRPr="00EC7DE1">
              <w:rPr>
                <w:rFonts w:eastAsia="Aptos"/>
                <w:kern w:val="2"/>
                <w:sz w:val="24"/>
                <w:szCs w:val="24"/>
                <w:lang w:val="ru-RU" w:eastAsia="bg-BG"/>
              </w:rPr>
              <w:t>театър</w:t>
            </w:r>
            <w:proofErr w:type="spellEnd"/>
            <w:r w:rsidRPr="00EC7DE1">
              <w:rPr>
                <w:rFonts w:eastAsia="Aptos"/>
                <w:kern w:val="2"/>
                <w:sz w:val="24"/>
                <w:szCs w:val="24"/>
                <w:lang w:val="ru-RU" w:eastAsia="bg-BG"/>
              </w:rPr>
              <w:t xml:space="preserve"> «Владимир Трандафилов», с </w:t>
            </w:r>
            <w:proofErr w:type="spellStart"/>
            <w:r w:rsidRPr="00EC7DE1">
              <w:rPr>
                <w:rFonts w:eastAsia="Aptos"/>
                <w:kern w:val="2"/>
                <w:sz w:val="24"/>
                <w:szCs w:val="24"/>
                <w:lang w:val="ru-RU" w:eastAsia="bg-BG"/>
              </w:rPr>
              <w:t>изключение</w:t>
            </w:r>
            <w:proofErr w:type="spellEnd"/>
            <w:r w:rsidRPr="00EC7DE1">
              <w:rPr>
                <w:rFonts w:eastAsia="Aptos"/>
                <w:kern w:val="2"/>
                <w:sz w:val="24"/>
                <w:szCs w:val="24"/>
                <w:lang w:val="ru-RU" w:eastAsia="bg-BG"/>
              </w:rPr>
              <w:t xml:space="preserve"> на </w:t>
            </w:r>
            <w:proofErr w:type="spellStart"/>
            <w:r w:rsidRPr="00EC7DE1">
              <w:rPr>
                <w:rFonts w:eastAsia="Aptos"/>
                <w:kern w:val="2"/>
                <w:sz w:val="24"/>
                <w:szCs w:val="24"/>
                <w:lang w:val="ru-RU" w:eastAsia="bg-BG"/>
              </w:rPr>
              <w:t>концерти</w:t>
            </w:r>
            <w:proofErr w:type="spellEnd"/>
            <w:r w:rsidRPr="00EC7DE1">
              <w:rPr>
                <w:rFonts w:eastAsia="Aptos"/>
                <w:kern w:val="2"/>
                <w:sz w:val="24"/>
                <w:szCs w:val="24"/>
                <w:lang w:val="ru-RU" w:eastAsia="bg-BG"/>
              </w:rPr>
              <w:t xml:space="preserve">, фестивали, </w:t>
            </w:r>
            <w:proofErr w:type="spellStart"/>
            <w:r w:rsidRPr="00EC7DE1">
              <w:rPr>
                <w:rFonts w:eastAsia="Aptos"/>
                <w:kern w:val="2"/>
                <w:sz w:val="24"/>
                <w:szCs w:val="24"/>
                <w:lang w:val="ru-RU" w:eastAsia="bg-BG"/>
              </w:rPr>
              <w:t>организирани</w:t>
            </w:r>
            <w:proofErr w:type="spellEnd"/>
            <w:r w:rsidRPr="00EC7DE1">
              <w:rPr>
                <w:rFonts w:eastAsia="Aptos"/>
                <w:kern w:val="2"/>
                <w:sz w:val="24"/>
                <w:szCs w:val="24"/>
                <w:lang w:val="ru-RU" w:eastAsia="bg-BG"/>
              </w:rPr>
              <w:t xml:space="preserve"> от </w:t>
            </w:r>
            <w:proofErr w:type="spellStart"/>
            <w:r w:rsidRPr="00EC7DE1">
              <w:rPr>
                <w:rFonts w:eastAsia="Aptos"/>
                <w:kern w:val="2"/>
                <w:sz w:val="24"/>
                <w:szCs w:val="24"/>
                <w:lang w:val="ru-RU" w:eastAsia="bg-BG"/>
              </w:rPr>
              <w:t>образователни</w:t>
            </w:r>
            <w:proofErr w:type="spellEnd"/>
            <w:r w:rsidRPr="00EC7DE1">
              <w:rPr>
                <w:rFonts w:eastAsia="Aptos"/>
                <w:kern w:val="2"/>
                <w:sz w:val="24"/>
                <w:szCs w:val="24"/>
                <w:lang w:val="ru-RU" w:eastAsia="bg-BG"/>
              </w:rPr>
              <w:t xml:space="preserve"> институции</w:t>
            </w:r>
          </w:p>
          <w:p w14:paraId="73D0CAE5" w14:textId="77777777" w:rsidR="00EC7DE1" w:rsidRPr="00EC7DE1" w:rsidRDefault="00EC7DE1" w:rsidP="00EC7DE1">
            <w:pPr>
              <w:widowControl/>
              <w:autoSpaceDE/>
              <w:autoSpaceDN/>
              <w:spacing w:line="276" w:lineRule="auto"/>
              <w:jc w:val="both"/>
              <w:rPr>
                <w:rFonts w:eastAsia="Aptos"/>
                <w:kern w:val="2"/>
                <w:sz w:val="24"/>
                <w:szCs w:val="24"/>
                <w:lang w:val="ru-RU" w:eastAsia="bg-BG"/>
              </w:rPr>
            </w:pPr>
          </w:p>
        </w:tc>
        <w:tc>
          <w:tcPr>
            <w:tcW w:w="4198" w:type="dxa"/>
            <w:tcBorders>
              <w:top w:val="single" w:sz="4" w:space="0" w:color="000000"/>
              <w:left w:val="single" w:sz="4" w:space="0" w:color="000000"/>
              <w:bottom w:val="single" w:sz="4" w:space="0" w:color="000000"/>
              <w:right w:val="single" w:sz="4" w:space="0" w:color="000000"/>
            </w:tcBorders>
          </w:tcPr>
          <w:p w14:paraId="2C04B605" w14:textId="77777777" w:rsidR="00EC7DE1" w:rsidRPr="00EC7DE1" w:rsidRDefault="00EC7DE1" w:rsidP="00EC7DE1">
            <w:pPr>
              <w:widowControl/>
              <w:autoSpaceDE/>
              <w:autoSpaceDN/>
              <w:spacing w:line="276" w:lineRule="auto"/>
              <w:rPr>
                <w:rFonts w:eastAsia="Aptos"/>
                <w:kern w:val="2"/>
                <w:sz w:val="24"/>
                <w:szCs w:val="24"/>
                <w:lang w:val="ru-RU" w:eastAsia="bg-BG"/>
              </w:rPr>
            </w:pPr>
            <w:r w:rsidRPr="00EC7DE1">
              <w:rPr>
                <w:rFonts w:eastAsia="Aptos"/>
                <w:kern w:val="2"/>
                <w:sz w:val="24"/>
                <w:szCs w:val="24"/>
                <w:lang w:val="ru-RU" w:eastAsia="bg-BG"/>
              </w:rPr>
              <w:t xml:space="preserve">180,00 </w:t>
            </w:r>
            <w:proofErr w:type="spellStart"/>
            <w:r w:rsidRPr="00EC7DE1">
              <w:rPr>
                <w:rFonts w:eastAsia="Aptos"/>
                <w:kern w:val="2"/>
                <w:sz w:val="24"/>
                <w:szCs w:val="24"/>
                <w:lang w:val="ru-RU" w:eastAsia="bg-BG"/>
              </w:rPr>
              <w:t>лв</w:t>
            </w:r>
            <w:proofErr w:type="spellEnd"/>
            <w:r w:rsidRPr="00EC7DE1">
              <w:rPr>
                <w:rFonts w:eastAsia="Aptos"/>
                <w:kern w:val="2"/>
                <w:sz w:val="24"/>
                <w:szCs w:val="24"/>
                <w:lang w:val="ru-RU" w:eastAsia="bg-BG"/>
              </w:rPr>
              <w:t xml:space="preserve">. (92,03 €) на час </w:t>
            </w:r>
            <w:proofErr w:type="gramStart"/>
            <w:r w:rsidRPr="00EC7DE1">
              <w:rPr>
                <w:rFonts w:eastAsia="Aptos"/>
                <w:kern w:val="2"/>
                <w:sz w:val="24"/>
                <w:szCs w:val="24"/>
                <w:lang w:val="ru-RU" w:eastAsia="bg-BG"/>
              </w:rPr>
              <w:t>за периода</w:t>
            </w:r>
            <w:proofErr w:type="gramEnd"/>
            <w:r w:rsidRPr="00EC7DE1">
              <w:rPr>
                <w:rFonts w:eastAsia="Aptos"/>
                <w:kern w:val="2"/>
                <w:sz w:val="24"/>
                <w:szCs w:val="24"/>
                <w:lang w:val="ru-RU" w:eastAsia="bg-BG"/>
              </w:rPr>
              <w:t xml:space="preserve"> от 01.04.-30.10. /</w:t>
            </w:r>
            <w:proofErr w:type="spellStart"/>
            <w:r w:rsidRPr="00EC7DE1">
              <w:rPr>
                <w:rFonts w:eastAsia="Aptos"/>
                <w:kern w:val="2"/>
                <w:sz w:val="24"/>
                <w:szCs w:val="24"/>
                <w:lang w:val="ru-RU" w:eastAsia="bg-BG"/>
              </w:rPr>
              <w:t>извън</w:t>
            </w:r>
            <w:proofErr w:type="spellEnd"/>
            <w:r w:rsidRPr="00EC7DE1">
              <w:rPr>
                <w:rFonts w:eastAsia="Aptos"/>
                <w:kern w:val="2"/>
                <w:sz w:val="24"/>
                <w:szCs w:val="24"/>
                <w:lang w:val="ru-RU" w:eastAsia="bg-BG"/>
              </w:rPr>
              <w:t xml:space="preserve"> </w:t>
            </w:r>
            <w:proofErr w:type="spellStart"/>
            <w:r w:rsidRPr="00EC7DE1">
              <w:rPr>
                <w:rFonts w:eastAsia="Aptos"/>
                <w:kern w:val="2"/>
                <w:sz w:val="24"/>
                <w:szCs w:val="24"/>
                <w:lang w:val="ru-RU" w:eastAsia="bg-BG"/>
              </w:rPr>
              <w:t>отоплителен</w:t>
            </w:r>
            <w:proofErr w:type="spellEnd"/>
            <w:r w:rsidRPr="00EC7DE1">
              <w:rPr>
                <w:rFonts w:eastAsia="Aptos"/>
                <w:kern w:val="2"/>
                <w:sz w:val="24"/>
                <w:szCs w:val="24"/>
                <w:lang w:val="ru-RU" w:eastAsia="bg-BG"/>
              </w:rPr>
              <w:t xml:space="preserve"> сезон/ 220,00 </w:t>
            </w:r>
            <w:proofErr w:type="spellStart"/>
            <w:r w:rsidRPr="00EC7DE1">
              <w:rPr>
                <w:rFonts w:eastAsia="Aptos"/>
                <w:kern w:val="2"/>
                <w:sz w:val="24"/>
                <w:szCs w:val="24"/>
                <w:lang w:val="ru-RU" w:eastAsia="bg-BG"/>
              </w:rPr>
              <w:t>лв</w:t>
            </w:r>
            <w:proofErr w:type="spellEnd"/>
            <w:r w:rsidRPr="00EC7DE1">
              <w:rPr>
                <w:rFonts w:eastAsia="Aptos"/>
                <w:kern w:val="2"/>
                <w:sz w:val="24"/>
                <w:szCs w:val="24"/>
                <w:lang w:val="ru-RU" w:eastAsia="bg-BG"/>
              </w:rPr>
              <w:t xml:space="preserve">. (112,48 €) на час </w:t>
            </w:r>
            <w:proofErr w:type="gramStart"/>
            <w:r w:rsidRPr="00EC7DE1">
              <w:rPr>
                <w:rFonts w:eastAsia="Aptos"/>
                <w:kern w:val="2"/>
                <w:sz w:val="24"/>
                <w:szCs w:val="24"/>
                <w:lang w:val="ru-RU" w:eastAsia="bg-BG"/>
              </w:rPr>
              <w:t>за периода</w:t>
            </w:r>
            <w:proofErr w:type="gramEnd"/>
            <w:r w:rsidRPr="00EC7DE1">
              <w:rPr>
                <w:rFonts w:eastAsia="Aptos"/>
                <w:kern w:val="2"/>
                <w:sz w:val="24"/>
                <w:szCs w:val="24"/>
                <w:lang w:val="ru-RU" w:eastAsia="bg-BG"/>
              </w:rPr>
              <w:t xml:space="preserve"> от 01.11.-31.</w:t>
            </w:r>
            <w:proofErr w:type="gramStart"/>
            <w:r w:rsidRPr="00EC7DE1">
              <w:rPr>
                <w:rFonts w:eastAsia="Aptos"/>
                <w:kern w:val="2"/>
                <w:sz w:val="24"/>
                <w:szCs w:val="24"/>
                <w:lang w:val="ru-RU" w:eastAsia="bg-BG"/>
              </w:rPr>
              <w:t>03./</w:t>
            </w:r>
            <w:proofErr w:type="spellStart"/>
            <w:proofErr w:type="gramEnd"/>
            <w:r w:rsidRPr="00EC7DE1">
              <w:rPr>
                <w:rFonts w:eastAsia="Aptos"/>
                <w:kern w:val="2"/>
                <w:sz w:val="24"/>
                <w:szCs w:val="24"/>
                <w:lang w:val="ru-RU" w:eastAsia="bg-BG"/>
              </w:rPr>
              <w:t>отоплителен</w:t>
            </w:r>
            <w:proofErr w:type="spellEnd"/>
            <w:r w:rsidRPr="00EC7DE1">
              <w:rPr>
                <w:rFonts w:eastAsia="Aptos"/>
                <w:kern w:val="2"/>
                <w:sz w:val="24"/>
                <w:szCs w:val="24"/>
                <w:lang w:val="ru-RU" w:eastAsia="bg-BG"/>
              </w:rPr>
              <w:t xml:space="preserve"> сезон/</w:t>
            </w:r>
          </w:p>
          <w:p w14:paraId="4BC796FC" w14:textId="77777777" w:rsidR="00EC7DE1" w:rsidRPr="00EC7DE1" w:rsidRDefault="00EC7DE1" w:rsidP="00EC7DE1">
            <w:pPr>
              <w:widowControl/>
              <w:autoSpaceDE/>
              <w:autoSpaceDN/>
              <w:spacing w:line="276" w:lineRule="auto"/>
              <w:ind w:firstLine="454"/>
              <w:jc w:val="both"/>
              <w:rPr>
                <w:rFonts w:eastAsia="Aptos"/>
                <w:kern w:val="2"/>
                <w:sz w:val="24"/>
                <w:szCs w:val="24"/>
                <w:lang w:val="ru-RU" w:eastAsia="bg-BG"/>
              </w:rPr>
            </w:pPr>
          </w:p>
        </w:tc>
      </w:tr>
      <w:tr w:rsidR="00EC7DE1" w:rsidRPr="00EC7DE1" w14:paraId="5017F56F"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6A66F73"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19.2.</w:t>
            </w:r>
          </w:p>
        </w:tc>
        <w:tc>
          <w:tcPr>
            <w:tcW w:w="5281" w:type="dxa"/>
            <w:tcBorders>
              <w:top w:val="single" w:sz="4" w:space="0" w:color="000000"/>
              <w:left w:val="single" w:sz="4" w:space="0" w:color="000000"/>
              <w:bottom w:val="single" w:sz="4" w:space="0" w:color="000000"/>
              <w:right w:val="single" w:sz="4" w:space="0" w:color="000000"/>
            </w:tcBorders>
          </w:tcPr>
          <w:p w14:paraId="7A0E7979"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 xml:space="preserve">такса за ползване залата на Общински културен институт Драматичен театър «Владимир </w:t>
            </w:r>
            <w:proofErr w:type="spellStart"/>
            <w:r w:rsidRPr="00EC7DE1">
              <w:rPr>
                <w:rFonts w:eastAsia="Aptos"/>
                <w:kern w:val="2"/>
                <w:sz w:val="24"/>
                <w:szCs w:val="24"/>
                <w:lang w:eastAsia="bg-BG"/>
              </w:rPr>
              <w:t>Трандафилов</w:t>
            </w:r>
            <w:proofErr w:type="spellEnd"/>
            <w:r w:rsidRPr="00EC7DE1">
              <w:rPr>
                <w:rFonts w:eastAsia="Aptos"/>
                <w:kern w:val="2"/>
                <w:sz w:val="24"/>
                <w:szCs w:val="24"/>
                <w:lang w:eastAsia="bg-BG"/>
              </w:rPr>
              <w:t>» за извършване на политическа дейност</w:t>
            </w:r>
          </w:p>
          <w:p w14:paraId="185709FA" w14:textId="77777777" w:rsidR="00EC7DE1" w:rsidRPr="00EC7DE1" w:rsidRDefault="00EC7DE1" w:rsidP="00EC7DE1">
            <w:pPr>
              <w:widowControl/>
              <w:autoSpaceDE/>
              <w:autoSpaceDN/>
              <w:spacing w:line="276" w:lineRule="auto"/>
              <w:jc w:val="both"/>
              <w:rPr>
                <w:rFonts w:eastAsia="Aptos"/>
                <w:kern w:val="2"/>
                <w:sz w:val="24"/>
                <w:szCs w:val="24"/>
                <w:lang w:eastAsia="bg-BG"/>
              </w:rPr>
            </w:pPr>
          </w:p>
        </w:tc>
        <w:tc>
          <w:tcPr>
            <w:tcW w:w="4198" w:type="dxa"/>
            <w:tcBorders>
              <w:top w:val="single" w:sz="4" w:space="0" w:color="000000"/>
              <w:left w:val="single" w:sz="4" w:space="0" w:color="000000"/>
              <w:bottom w:val="single" w:sz="4" w:space="0" w:color="000000"/>
              <w:right w:val="single" w:sz="4" w:space="0" w:color="000000"/>
            </w:tcBorders>
          </w:tcPr>
          <w:p w14:paraId="5E266867"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120,00 лв. (61,36 €) на час за периода от 01.04.-30.10./ извън отоплителния сезон/</w:t>
            </w:r>
          </w:p>
          <w:p w14:paraId="0280142F"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150,00 лв. (76,69 €) на час за периода от 01.11.-31.03./отоплителен сезон/</w:t>
            </w:r>
          </w:p>
          <w:p w14:paraId="0692FD9C" w14:textId="77777777" w:rsidR="00EC7DE1" w:rsidRPr="00EC7DE1" w:rsidRDefault="00EC7DE1" w:rsidP="00EC7DE1">
            <w:pPr>
              <w:widowControl/>
              <w:autoSpaceDE/>
              <w:autoSpaceDN/>
              <w:spacing w:line="276" w:lineRule="auto"/>
              <w:ind w:firstLine="454"/>
              <w:jc w:val="both"/>
              <w:rPr>
                <w:rFonts w:eastAsia="Aptos"/>
                <w:kern w:val="2"/>
                <w:sz w:val="24"/>
                <w:szCs w:val="24"/>
                <w:lang w:eastAsia="bg-BG"/>
              </w:rPr>
            </w:pPr>
          </w:p>
        </w:tc>
      </w:tr>
      <w:tr w:rsidR="00EC7DE1" w:rsidRPr="00EC7DE1" w14:paraId="428DDA3B"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22F70CA"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lastRenderedPageBreak/>
              <w:t>19.3.</w:t>
            </w:r>
          </w:p>
        </w:tc>
        <w:tc>
          <w:tcPr>
            <w:tcW w:w="5281" w:type="dxa"/>
            <w:tcBorders>
              <w:top w:val="single" w:sz="4" w:space="0" w:color="000000"/>
              <w:left w:val="single" w:sz="4" w:space="0" w:color="000000"/>
              <w:bottom w:val="single" w:sz="4" w:space="0" w:color="000000"/>
              <w:right w:val="single" w:sz="4" w:space="0" w:color="000000"/>
            </w:tcBorders>
          </w:tcPr>
          <w:p w14:paraId="3106DF42"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val="ru-RU" w:eastAsia="bg-BG"/>
              </w:rPr>
              <w:t xml:space="preserve">такса за </w:t>
            </w:r>
            <w:proofErr w:type="spellStart"/>
            <w:r w:rsidRPr="00EC7DE1">
              <w:rPr>
                <w:rFonts w:eastAsia="Aptos"/>
                <w:kern w:val="2"/>
                <w:sz w:val="24"/>
                <w:szCs w:val="24"/>
                <w:lang w:val="ru-RU" w:eastAsia="bg-BG"/>
              </w:rPr>
              <w:t>ползване</w:t>
            </w:r>
            <w:proofErr w:type="spellEnd"/>
            <w:r w:rsidRPr="00EC7DE1">
              <w:rPr>
                <w:rFonts w:eastAsia="Aptos"/>
                <w:kern w:val="2"/>
                <w:sz w:val="24"/>
                <w:szCs w:val="24"/>
                <w:lang w:val="ru-RU" w:eastAsia="bg-BG"/>
              </w:rPr>
              <w:t xml:space="preserve"> </w:t>
            </w:r>
            <w:proofErr w:type="spellStart"/>
            <w:r w:rsidRPr="00EC7DE1">
              <w:rPr>
                <w:rFonts w:eastAsia="Aptos"/>
                <w:kern w:val="2"/>
                <w:sz w:val="24"/>
                <w:szCs w:val="24"/>
                <w:lang w:val="ru-RU" w:eastAsia="bg-BG"/>
              </w:rPr>
              <w:t>залата</w:t>
            </w:r>
            <w:proofErr w:type="spellEnd"/>
            <w:r w:rsidRPr="00EC7DE1">
              <w:rPr>
                <w:rFonts w:eastAsia="Aptos"/>
                <w:kern w:val="2"/>
                <w:sz w:val="24"/>
                <w:szCs w:val="24"/>
                <w:lang w:val="ru-RU" w:eastAsia="bg-BG"/>
              </w:rPr>
              <w:t xml:space="preserve"> на </w:t>
            </w:r>
            <w:proofErr w:type="spellStart"/>
            <w:r w:rsidRPr="00EC7DE1">
              <w:rPr>
                <w:rFonts w:eastAsia="Aptos"/>
                <w:kern w:val="2"/>
                <w:sz w:val="24"/>
                <w:szCs w:val="24"/>
                <w:lang w:val="ru-RU" w:eastAsia="bg-BG"/>
              </w:rPr>
              <w:t>Художествената</w:t>
            </w:r>
            <w:proofErr w:type="spellEnd"/>
            <w:r w:rsidRPr="00EC7DE1">
              <w:rPr>
                <w:rFonts w:eastAsia="Aptos"/>
                <w:kern w:val="2"/>
                <w:sz w:val="24"/>
                <w:szCs w:val="24"/>
                <w:lang w:val="ru-RU" w:eastAsia="bg-BG"/>
              </w:rPr>
              <w:t xml:space="preserve"> </w:t>
            </w:r>
            <w:proofErr w:type="spellStart"/>
            <w:r w:rsidRPr="00EC7DE1">
              <w:rPr>
                <w:rFonts w:eastAsia="Aptos"/>
                <w:kern w:val="2"/>
                <w:sz w:val="24"/>
                <w:szCs w:val="24"/>
                <w:lang w:val="ru-RU" w:eastAsia="bg-BG"/>
              </w:rPr>
              <w:t>галерия</w:t>
            </w:r>
            <w:proofErr w:type="spellEnd"/>
          </w:p>
        </w:tc>
        <w:tc>
          <w:tcPr>
            <w:tcW w:w="4198" w:type="dxa"/>
            <w:tcBorders>
              <w:top w:val="single" w:sz="4" w:space="0" w:color="000000"/>
              <w:left w:val="single" w:sz="4" w:space="0" w:color="000000"/>
              <w:bottom w:val="single" w:sz="4" w:space="0" w:color="000000"/>
              <w:right w:val="single" w:sz="4" w:space="0" w:color="000000"/>
            </w:tcBorders>
            <w:vAlign w:val="center"/>
          </w:tcPr>
          <w:p w14:paraId="6FAFB3B3" w14:textId="77777777" w:rsidR="00EC7DE1" w:rsidRPr="00EC7DE1" w:rsidRDefault="00EC7DE1" w:rsidP="00EC7DE1">
            <w:pPr>
              <w:widowControl/>
              <w:autoSpaceDE/>
              <w:autoSpaceDN/>
              <w:spacing w:line="276" w:lineRule="auto"/>
              <w:jc w:val="center"/>
              <w:rPr>
                <w:rFonts w:eastAsia="Aptos"/>
                <w:kern w:val="2"/>
                <w:sz w:val="24"/>
                <w:szCs w:val="24"/>
                <w:lang w:val="ru-RU" w:eastAsia="bg-BG"/>
              </w:rPr>
            </w:pPr>
            <w:r w:rsidRPr="00EC7DE1">
              <w:rPr>
                <w:rFonts w:eastAsia="Aptos"/>
                <w:kern w:val="2"/>
                <w:sz w:val="24"/>
                <w:szCs w:val="24"/>
                <w:lang w:val="ru-RU" w:eastAsia="bg-BG"/>
              </w:rPr>
              <w:t xml:space="preserve">100,00 </w:t>
            </w:r>
            <w:proofErr w:type="spellStart"/>
            <w:proofErr w:type="gramStart"/>
            <w:r w:rsidRPr="00EC7DE1">
              <w:rPr>
                <w:rFonts w:eastAsia="Aptos"/>
                <w:kern w:val="2"/>
                <w:sz w:val="24"/>
                <w:szCs w:val="24"/>
                <w:lang w:val="ru-RU" w:eastAsia="bg-BG"/>
              </w:rPr>
              <w:t>лв</w:t>
            </w:r>
            <w:proofErr w:type="spellEnd"/>
            <w:r w:rsidRPr="00EC7DE1">
              <w:rPr>
                <w:rFonts w:eastAsia="Aptos"/>
                <w:kern w:val="2"/>
                <w:sz w:val="24"/>
                <w:szCs w:val="24"/>
                <w:lang w:val="ru-RU" w:eastAsia="bg-BG"/>
              </w:rPr>
              <w:t>./</w:t>
            </w:r>
            <w:proofErr w:type="gramEnd"/>
            <w:r w:rsidRPr="00EC7DE1">
              <w:rPr>
                <w:rFonts w:eastAsia="Aptos"/>
                <w:kern w:val="2"/>
                <w:sz w:val="24"/>
                <w:szCs w:val="24"/>
                <w:lang w:val="ru-RU" w:eastAsia="bg-BG"/>
              </w:rPr>
              <w:t>час (51,13 €)</w:t>
            </w:r>
          </w:p>
        </w:tc>
      </w:tr>
      <w:tr w:rsidR="00EC7DE1" w:rsidRPr="00EC7DE1" w14:paraId="7CAD28FE"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6F9DB2E"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19.4.</w:t>
            </w:r>
          </w:p>
        </w:tc>
        <w:tc>
          <w:tcPr>
            <w:tcW w:w="5281" w:type="dxa"/>
            <w:tcBorders>
              <w:top w:val="single" w:sz="4" w:space="0" w:color="000000"/>
              <w:left w:val="single" w:sz="4" w:space="0" w:color="000000"/>
              <w:bottom w:val="single" w:sz="4" w:space="0" w:color="000000"/>
              <w:right w:val="single" w:sz="4" w:space="0" w:color="000000"/>
            </w:tcBorders>
          </w:tcPr>
          <w:p w14:paraId="4A5A5412" w14:textId="77777777" w:rsidR="00EC7DE1" w:rsidRPr="00EC7DE1" w:rsidRDefault="00EC7DE1" w:rsidP="00EC7DE1">
            <w:pPr>
              <w:widowControl/>
              <w:autoSpaceDE/>
              <w:autoSpaceDN/>
              <w:spacing w:line="276" w:lineRule="auto"/>
              <w:jc w:val="both"/>
              <w:rPr>
                <w:rFonts w:eastAsia="Aptos"/>
                <w:kern w:val="2"/>
                <w:sz w:val="24"/>
                <w:szCs w:val="24"/>
                <w:lang w:val="ru-RU" w:eastAsia="bg-BG"/>
              </w:rPr>
            </w:pPr>
            <w:r w:rsidRPr="00EC7DE1">
              <w:rPr>
                <w:sz w:val="24"/>
                <w:szCs w:val="24"/>
                <w:lang w:val="ru-RU" w:eastAsia="bg-BG"/>
              </w:rPr>
              <w:t xml:space="preserve">такса за </w:t>
            </w:r>
            <w:proofErr w:type="spellStart"/>
            <w:r w:rsidRPr="00EC7DE1">
              <w:rPr>
                <w:sz w:val="24"/>
                <w:szCs w:val="24"/>
                <w:lang w:val="ru-RU" w:eastAsia="bg-BG"/>
              </w:rPr>
              <w:t>ползване</w:t>
            </w:r>
            <w:proofErr w:type="spellEnd"/>
            <w:r w:rsidRPr="00EC7DE1">
              <w:rPr>
                <w:sz w:val="24"/>
                <w:szCs w:val="24"/>
                <w:lang w:val="ru-RU" w:eastAsia="bg-BG"/>
              </w:rPr>
              <w:t xml:space="preserve"> </w:t>
            </w:r>
            <w:proofErr w:type="spellStart"/>
            <w:r w:rsidRPr="00EC7DE1">
              <w:rPr>
                <w:sz w:val="24"/>
                <w:szCs w:val="24"/>
                <w:lang w:val="ru-RU" w:eastAsia="bg-BG"/>
              </w:rPr>
              <w:t>залата</w:t>
            </w:r>
            <w:proofErr w:type="spellEnd"/>
            <w:r w:rsidRPr="00EC7DE1">
              <w:rPr>
                <w:sz w:val="24"/>
                <w:szCs w:val="24"/>
                <w:lang w:val="ru-RU" w:eastAsia="bg-BG"/>
              </w:rPr>
              <w:t xml:space="preserve"> на </w:t>
            </w:r>
            <w:proofErr w:type="spellStart"/>
            <w:r w:rsidRPr="00EC7DE1">
              <w:rPr>
                <w:sz w:val="24"/>
                <w:szCs w:val="24"/>
                <w:lang w:val="ru-RU" w:eastAsia="bg-BG"/>
              </w:rPr>
              <w:t>Спортна</w:t>
            </w:r>
            <w:proofErr w:type="spellEnd"/>
            <w:r w:rsidRPr="00EC7DE1">
              <w:rPr>
                <w:sz w:val="24"/>
                <w:szCs w:val="24"/>
                <w:lang w:val="ru-RU" w:eastAsia="bg-BG"/>
              </w:rPr>
              <w:t xml:space="preserve"> зала „</w:t>
            </w:r>
            <w:proofErr w:type="spellStart"/>
            <w:r w:rsidRPr="00EC7DE1">
              <w:rPr>
                <w:sz w:val="24"/>
                <w:szCs w:val="24"/>
                <w:lang w:val="ru-RU" w:eastAsia="bg-BG"/>
              </w:rPr>
              <w:t>Фестивална</w:t>
            </w:r>
            <w:proofErr w:type="spellEnd"/>
            <w:r w:rsidRPr="00EC7DE1">
              <w:rPr>
                <w:sz w:val="24"/>
                <w:szCs w:val="24"/>
                <w:lang w:val="ru-RU" w:eastAsia="bg-BG"/>
              </w:rPr>
              <w:t>”</w:t>
            </w:r>
          </w:p>
          <w:p w14:paraId="065800A6" w14:textId="77777777" w:rsidR="00EC7DE1" w:rsidRPr="00EC7DE1" w:rsidRDefault="00EC7DE1" w:rsidP="00EC7DE1">
            <w:pPr>
              <w:widowControl/>
              <w:autoSpaceDE/>
              <w:autoSpaceDN/>
              <w:spacing w:line="276" w:lineRule="auto"/>
              <w:jc w:val="both"/>
              <w:rPr>
                <w:rFonts w:eastAsia="Aptos"/>
                <w:kern w:val="2"/>
                <w:sz w:val="24"/>
                <w:szCs w:val="24"/>
                <w:lang w:val="ru-RU" w:eastAsia="bg-BG"/>
              </w:rPr>
            </w:pPr>
          </w:p>
        </w:tc>
        <w:tc>
          <w:tcPr>
            <w:tcW w:w="4198" w:type="dxa"/>
            <w:tcBorders>
              <w:top w:val="single" w:sz="4" w:space="0" w:color="000000"/>
              <w:left w:val="single" w:sz="4" w:space="0" w:color="000000"/>
              <w:bottom w:val="single" w:sz="4" w:space="0" w:color="000000"/>
              <w:right w:val="single" w:sz="4" w:space="0" w:color="000000"/>
            </w:tcBorders>
            <w:vAlign w:val="center"/>
          </w:tcPr>
          <w:p w14:paraId="791D8611" w14:textId="77777777" w:rsidR="00EC7DE1" w:rsidRPr="00EC7DE1" w:rsidRDefault="00EC7DE1" w:rsidP="00EC7DE1">
            <w:pPr>
              <w:widowControl/>
              <w:autoSpaceDE/>
              <w:autoSpaceDN/>
              <w:spacing w:line="276" w:lineRule="auto"/>
              <w:jc w:val="center"/>
              <w:rPr>
                <w:rFonts w:eastAsia="Aptos"/>
                <w:kern w:val="2"/>
                <w:sz w:val="24"/>
                <w:szCs w:val="24"/>
                <w:lang w:val="ru-RU" w:eastAsia="bg-BG"/>
              </w:rPr>
            </w:pPr>
            <w:r w:rsidRPr="00EC7DE1">
              <w:rPr>
                <w:sz w:val="24"/>
                <w:szCs w:val="24"/>
                <w:lang w:val="ru-RU" w:eastAsia="bg-BG"/>
              </w:rPr>
              <w:t xml:space="preserve">200,00 </w:t>
            </w:r>
            <w:proofErr w:type="spellStart"/>
            <w:proofErr w:type="gramStart"/>
            <w:r w:rsidRPr="00EC7DE1">
              <w:rPr>
                <w:sz w:val="24"/>
                <w:szCs w:val="24"/>
                <w:lang w:val="ru-RU" w:eastAsia="bg-BG"/>
              </w:rPr>
              <w:t>лв</w:t>
            </w:r>
            <w:proofErr w:type="spellEnd"/>
            <w:r w:rsidRPr="00EC7DE1">
              <w:rPr>
                <w:sz w:val="24"/>
                <w:szCs w:val="24"/>
                <w:lang w:val="ru-RU" w:eastAsia="bg-BG"/>
              </w:rPr>
              <w:t>./</w:t>
            </w:r>
            <w:proofErr w:type="gramEnd"/>
            <w:r w:rsidRPr="00EC7DE1">
              <w:rPr>
                <w:sz w:val="24"/>
                <w:szCs w:val="24"/>
                <w:lang w:val="ru-RU" w:eastAsia="bg-BG"/>
              </w:rPr>
              <w:t>час (102,26 €)</w:t>
            </w:r>
          </w:p>
        </w:tc>
      </w:tr>
      <w:tr w:rsidR="00EC7DE1" w:rsidRPr="00EC7DE1" w14:paraId="3CC8C215"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A0A8AFE"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19.5.</w:t>
            </w:r>
          </w:p>
        </w:tc>
        <w:tc>
          <w:tcPr>
            <w:tcW w:w="5281" w:type="dxa"/>
            <w:tcBorders>
              <w:top w:val="single" w:sz="4" w:space="0" w:color="000000"/>
              <w:left w:val="single" w:sz="4" w:space="0" w:color="000000"/>
              <w:bottom w:val="single" w:sz="4" w:space="0" w:color="000000"/>
              <w:right w:val="single" w:sz="4" w:space="0" w:color="000000"/>
            </w:tcBorders>
          </w:tcPr>
          <w:p w14:paraId="2182E959" w14:textId="77777777" w:rsidR="00EC7DE1" w:rsidRPr="00EC7DE1" w:rsidRDefault="00EC7DE1" w:rsidP="00EC7DE1">
            <w:pPr>
              <w:widowControl/>
              <w:autoSpaceDE/>
              <w:autoSpaceDN/>
              <w:spacing w:line="276" w:lineRule="auto"/>
              <w:jc w:val="both"/>
              <w:rPr>
                <w:rFonts w:eastAsia="Aptos"/>
                <w:kern w:val="2"/>
                <w:sz w:val="24"/>
                <w:szCs w:val="24"/>
                <w:lang w:val="en-US" w:eastAsia="bg-BG"/>
              </w:rPr>
            </w:pPr>
            <w:r w:rsidRPr="00EC7DE1">
              <w:rPr>
                <w:rFonts w:eastAsia="Aptos"/>
                <w:kern w:val="2"/>
                <w:sz w:val="24"/>
                <w:szCs w:val="24"/>
                <w:lang w:eastAsia="bg-BG"/>
              </w:rPr>
              <w:t>такса за ползване залата на Спортна зала „Фестивална” за извършване на политическа дейност</w:t>
            </w:r>
          </w:p>
          <w:p w14:paraId="363EC237" w14:textId="77777777" w:rsidR="00EC7DE1" w:rsidRPr="00EC7DE1" w:rsidRDefault="00EC7DE1" w:rsidP="00EC7DE1">
            <w:pPr>
              <w:widowControl/>
              <w:autoSpaceDE/>
              <w:autoSpaceDN/>
              <w:spacing w:line="276" w:lineRule="auto"/>
              <w:jc w:val="both"/>
              <w:rPr>
                <w:rFonts w:eastAsia="Aptos"/>
                <w:kern w:val="2"/>
                <w:sz w:val="24"/>
                <w:szCs w:val="24"/>
                <w:lang w:val="en-US" w:eastAsia="bg-BG"/>
              </w:rPr>
            </w:pPr>
          </w:p>
        </w:tc>
        <w:tc>
          <w:tcPr>
            <w:tcW w:w="4198" w:type="dxa"/>
            <w:tcBorders>
              <w:top w:val="single" w:sz="4" w:space="0" w:color="000000"/>
              <w:left w:val="single" w:sz="4" w:space="0" w:color="000000"/>
              <w:bottom w:val="single" w:sz="4" w:space="0" w:color="000000"/>
              <w:right w:val="single" w:sz="4" w:space="0" w:color="000000"/>
            </w:tcBorders>
            <w:vAlign w:val="center"/>
          </w:tcPr>
          <w:p w14:paraId="20AD8B61" w14:textId="77777777" w:rsidR="00EC7DE1" w:rsidRPr="00EC7DE1" w:rsidRDefault="00EC7DE1" w:rsidP="00EC7DE1">
            <w:pPr>
              <w:widowControl/>
              <w:autoSpaceDE/>
              <w:autoSpaceDN/>
              <w:spacing w:line="276" w:lineRule="auto"/>
              <w:jc w:val="center"/>
              <w:rPr>
                <w:rFonts w:eastAsia="Aptos"/>
                <w:kern w:val="2"/>
                <w:sz w:val="24"/>
                <w:szCs w:val="24"/>
                <w:lang w:val="ru-RU" w:eastAsia="bg-BG"/>
              </w:rPr>
            </w:pPr>
            <w:r w:rsidRPr="00EC7DE1">
              <w:rPr>
                <w:rFonts w:eastAsia="Aptos"/>
                <w:kern w:val="2"/>
                <w:sz w:val="24"/>
                <w:szCs w:val="24"/>
                <w:lang w:val="ru-RU" w:eastAsia="bg-BG"/>
              </w:rPr>
              <w:t xml:space="preserve">150,00 </w:t>
            </w:r>
            <w:proofErr w:type="spellStart"/>
            <w:proofErr w:type="gramStart"/>
            <w:r w:rsidRPr="00EC7DE1">
              <w:rPr>
                <w:rFonts w:eastAsia="Aptos"/>
                <w:kern w:val="2"/>
                <w:sz w:val="24"/>
                <w:szCs w:val="24"/>
                <w:lang w:val="ru-RU" w:eastAsia="bg-BG"/>
              </w:rPr>
              <w:t>лв</w:t>
            </w:r>
            <w:proofErr w:type="spellEnd"/>
            <w:r w:rsidRPr="00EC7DE1">
              <w:rPr>
                <w:rFonts w:eastAsia="Aptos"/>
                <w:kern w:val="2"/>
                <w:sz w:val="24"/>
                <w:szCs w:val="24"/>
                <w:lang w:val="ru-RU" w:eastAsia="bg-BG"/>
              </w:rPr>
              <w:t>./</w:t>
            </w:r>
            <w:proofErr w:type="gramEnd"/>
            <w:r w:rsidRPr="00EC7DE1">
              <w:rPr>
                <w:rFonts w:eastAsia="Aptos"/>
                <w:kern w:val="2"/>
                <w:sz w:val="24"/>
                <w:szCs w:val="24"/>
                <w:lang w:val="ru-RU" w:eastAsia="bg-BG"/>
              </w:rPr>
              <w:t>час (76,69 €)</w:t>
            </w:r>
          </w:p>
        </w:tc>
      </w:tr>
      <w:tr w:rsidR="00EC7DE1" w:rsidRPr="00EC7DE1" w14:paraId="31897248"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CCA8228"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19.6.</w:t>
            </w:r>
          </w:p>
        </w:tc>
        <w:tc>
          <w:tcPr>
            <w:tcW w:w="5281" w:type="dxa"/>
            <w:tcBorders>
              <w:top w:val="single" w:sz="4" w:space="0" w:color="000000"/>
              <w:left w:val="single" w:sz="4" w:space="0" w:color="000000"/>
              <w:bottom w:val="single" w:sz="4" w:space="0" w:color="000000"/>
              <w:right w:val="single" w:sz="4" w:space="0" w:color="000000"/>
            </w:tcBorders>
          </w:tcPr>
          <w:p w14:paraId="7FF03343"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такса за ползване залата на Общински съвет -  Видин</w:t>
            </w:r>
          </w:p>
        </w:tc>
        <w:tc>
          <w:tcPr>
            <w:tcW w:w="4198" w:type="dxa"/>
            <w:tcBorders>
              <w:top w:val="single" w:sz="4" w:space="0" w:color="000000"/>
              <w:left w:val="single" w:sz="4" w:space="0" w:color="000000"/>
              <w:bottom w:val="single" w:sz="4" w:space="0" w:color="000000"/>
              <w:right w:val="single" w:sz="4" w:space="0" w:color="000000"/>
            </w:tcBorders>
            <w:vAlign w:val="center"/>
          </w:tcPr>
          <w:p w14:paraId="3CEB7F8F" w14:textId="77777777" w:rsidR="00EC7DE1" w:rsidRPr="00EC7DE1" w:rsidRDefault="00EC7DE1" w:rsidP="00EC7DE1">
            <w:pPr>
              <w:widowControl/>
              <w:autoSpaceDE/>
              <w:autoSpaceDN/>
              <w:spacing w:line="276" w:lineRule="auto"/>
              <w:jc w:val="center"/>
              <w:rPr>
                <w:rFonts w:eastAsia="Aptos"/>
                <w:kern w:val="2"/>
                <w:sz w:val="24"/>
                <w:szCs w:val="24"/>
                <w:lang w:val="ru-RU" w:eastAsia="bg-BG"/>
              </w:rPr>
            </w:pPr>
            <w:r w:rsidRPr="00EC7DE1">
              <w:rPr>
                <w:rFonts w:eastAsia="Aptos"/>
                <w:kern w:val="2"/>
                <w:sz w:val="24"/>
                <w:szCs w:val="24"/>
                <w:lang w:val="ru-RU" w:eastAsia="bg-BG"/>
              </w:rPr>
              <w:t xml:space="preserve">50,00 </w:t>
            </w:r>
            <w:proofErr w:type="spellStart"/>
            <w:proofErr w:type="gramStart"/>
            <w:r w:rsidRPr="00EC7DE1">
              <w:rPr>
                <w:rFonts w:eastAsia="Aptos"/>
                <w:kern w:val="2"/>
                <w:sz w:val="24"/>
                <w:szCs w:val="24"/>
                <w:lang w:val="ru-RU" w:eastAsia="bg-BG"/>
              </w:rPr>
              <w:t>лв</w:t>
            </w:r>
            <w:proofErr w:type="spellEnd"/>
            <w:r w:rsidRPr="00EC7DE1">
              <w:rPr>
                <w:rFonts w:eastAsia="Aptos"/>
                <w:kern w:val="2"/>
                <w:sz w:val="24"/>
                <w:szCs w:val="24"/>
                <w:lang w:val="ru-RU" w:eastAsia="bg-BG"/>
              </w:rPr>
              <w:t>./</w:t>
            </w:r>
            <w:proofErr w:type="gramEnd"/>
            <w:r w:rsidRPr="00EC7DE1">
              <w:rPr>
                <w:rFonts w:eastAsia="Aptos"/>
                <w:kern w:val="2"/>
                <w:sz w:val="24"/>
                <w:szCs w:val="24"/>
                <w:lang w:val="ru-RU" w:eastAsia="bg-BG"/>
              </w:rPr>
              <w:t>час (25,56 €)</w:t>
            </w:r>
          </w:p>
        </w:tc>
      </w:tr>
      <w:tr w:rsidR="00EC7DE1" w:rsidRPr="00EC7DE1" w14:paraId="208FEFFA"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0F20C20"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19.7.</w:t>
            </w:r>
          </w:p>
        </w:tc>
        <w:tc>
          <w:tcPr>
            <w:tcW w:w="5281" w:type="dxa"/>
            <w:tcBorders>
              <w:top w:val="single" w:sz="4" w:space="0" w:color="000000"/>
              <w:left w:val="single" w:sz="4" w:space="0" w:color="000000"/>
              <w:bottom w:val="single" w:sz="4" w:space="0" w:color="000000"/>
              <w:right w:val="single" w:sz="4" w:space="0" w:color="000000"/>
            </w:tcBorders>
          </w:tcPr>
          <w:p w14:paraId="60C7E48A"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 xml:space="preserve">такса за ползване стадион „Георги </w:t>
            </w:r>
            <w:r w:rsidRPr="00EC7DE1">
              <w:rPr>
                <w:rFonts w:eastAsia="Aptos"/>
                <w:kern w:val="2"/>
                <w:sz w:val="24"/>
                <w:szCs w:val="24"/>
                <w:lang w:eastAsia="bg-BG"/>
              </w:rPr>
              <w:br/>
              <w:t>Бенковски”</w:t>
            </w:r>
          </w:p>
        </w:tc>
        <w:tc>
          <w:tcPr>
            <w:tcW w:w="4198" w:type="dxa"/>
            <w:tcBorders>
              <w:top w:val="single" w:sz="4" w:space="0" w:color="000000"/>
              <w:left w:val="single" w:sz="4" w:space="0" w:color="000000"/>
              <w:bottom w:val="single" w:sz="4" w:space="0" w:color="000000"/>
              <w:right w:val="single" w:sz="4" w:space="0" w:color="000000"/>
            </w:tcBorders>
          </w:tcPr>
          <w:p w14:paraId="6F9775D2" w14:textId="77777777" w:rsidR="00EC7DE1" w:rsidRPr="00EC7DE1" w:rsidRDefault="00EC7DE1" w:rsidP="00EC7DE1">
            <w:pPr>
              <w:widowControl/>
              <w:tabs>
                <w:tab w:val="left" w:pos="900"/>
                <w:tab w:val="left" w:pos="1260"/>
              </w:tabs>
              <w:autoSpaceDE/>
              <w:autoSpaceDN/>
              <w:spacing w:line="276" w:lineRule="auto"/>
              <w:jc w:val="both"/>
              <w:rPr>
                <w:sz w:val="24"/>
                <w:szCs w:val="24"/>
                <w:lang w:eastAsia="bg-BG"/>
              </w:rPr>
            </w:pPr>
            <w:r w:rsidRPr="00EC7DE1">
              <w:rPr>
                <w:rFonts w:eastAsia="Aptos"/>
                <w:kern w:val="2"/>
                <w:sz w:val="24"/>
                <w:szCs w:val="24"/>
                <w:lang w:eastAsia="bg-BG"/>
              </w:rPr>
              <w:t xml:space="preserve">5000,00 лв./ден, (2556,46 €) с </w:t>
            </w:r>
            <w:r w:rsidRPr="00EC7DE1">
              <w:rPr>
                <w:rFonts w:eastAsia="Aptos"/>
                <w:kern w:val="2"/>
                <w:sz w:val="24"/>
                <w:szCs w:val="24"/>
                <w:u w:val="single"/>
                <w:lang w:eastAsia="bg-BG"/>
              </w:rPr>
              <w:t>включени консумативи</w:t>
            </w:r>
            <w:r w:rsidRPr="00EC7DE1">
              <w:rPr>
                <w:rFonts w:eastAsia="Aptos"/>
                <w:kern w:val="2"/>
                <w:sz w:val="24"/>
                <w:szCs w:val="24"/>
                <w:lang w:eastAsia="bg-BG"/>
              </w:rPr>
              <w:t xml:space="preserve">, плюс 4000,00 лв. (2045,17 €) депозит. Депозита подлежи на възстановяване след </w:t>
            </w:r>
            <w:proofErr w:type="spellStart"/>
            <w:r w:rsidRPr="00EC7DE1">
              <w:rPr>
                <w:rFonts w:eastAsia="Aptos"/>
                <w:kern w:val="2"/>
                <w:sz w:val="24"/>
                <w:szCs w:val="24"/>
                <w:lang w:eastAsia="bg-BG"/>
              </w:rPr>
              <w:t>приемо</w:t>
            </w:r>
            <w:proofErr w:type="spellEnd"/>
            <w:r w:rsidRPr="00EC7DE1">
              <w:rPr>
                <w:rFonts w:eastAsia="Aptos"/>
                <w:kern w:val="2"/>
                <w:sz w:val="24"/>
                <w:szCs w:val="24"/>
                <w:lang w:eastAsia="bg-BG"/>
              </w:rPr>
              <w:t xml:space="preserve"> – предавателен протокол между ползвателя и комисия, назначена със Заповед на Кмета на Община Видин, относно вида на ползваният имот, в срок до 3 /три/ дни от приключване на събитието.</w:t>
            </w:r>
          </w:p>
        </w:tc>
      </w:tr>
      <w:tr w:rsidR="00EC7DE1" w:rsidRPr="00EC7DE1" w14:paraId="1835D8B5"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CF618DF"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19.8.</w:t>
            </w:r>
          </w:p>
        </w:tc>
        <w:tc>
          <w:tcPr>
            <w:tcW w:w="5281" w:type="dxa"/>
            <w:tcBorders>
              <w:top w:val="single" w:sz="4" w:space="0" w:color="000000"/>
              <w:left w:val="single" w:sz="4" w:space="0" w:color="000000"/>
              <w:bottom w:val="single" w:sz="4" w:space="0" w:color="000000"/>
              <w:right w:val="single" w:sz="4" w:space="0" w:color="000000"/>
            </w:tcBorders>
          </w:tcPr>
          <w:p w14:paraId="1824EEB1"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такса за ползване площад „Бдинци” за извършване на стопанска дейност”</w:t>
            </w:r>
          </w:p>
        </w:tc>
        <w:tc>
          <w:tcPr>
            <w:tcW w:w="4198" w:type="dxa"/>
            <w:tcBorders>
              <w:top w:val="single" w:sz="4" w:space="0" w:color="000000"/>
              <w:left w:val="single" w:sz="4" w:space="0" w:color="000000"/>
              <w:bottom w:val="single" w:sz="4" w:space="0" w:color="000000"/>
              <w:right w:val="single" w:sz="4" w:space="0" w:color="000000"/>
            </w:tcBorders>
            <w:vAlign w:val="center"/>
          </w:tcPr>
          <w:p w14:paraId="5BE5C14F"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500,00 лв./ден (255,65 €)</w:t>
            </w:r>
          </w:p>
        </w:tc>
      </w:tr>
      <w:tr w:rsidR="00EC7DE1" w:rsidRPr="00EC7DE1" w14:paraId="4BD0FC58"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4C74588"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19.9.</w:t>
            </w:r>
          </w:p>
        </w:tc>
        <w:tc>
          <w:tcPr>
            <w:tcW w:w="5281" w:type="dxa"/>
            <w:tcBorders>
              <w:top w:val="single" w:sz="4" w:space="0" w:color="000000"/>
              <w:left w:val="single" w:sz="4" w:space="0" w:color="000000"/>
              <w:bottom w:val="single" w:sz="4" w:space="0" w:color="000000"/>
              <w:right w:val="single" w:sz="4" w:space="0" w:color="000000"/>
            </w:tcBorders>
          </w:tcPr>
          <w:p w14:paraId="4BC371EF"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такса за ползване площад „Бдинци” за извършване на политическа дейност</w:t>
            </w:r>
          </w:p>
        </w:tc>
        <w:tc>
          <w:tcPr>
            <w:tcW w:w="4198" w:type="dxa"/>
            <w:tcBorders>
              <w:top w:val="single" w:sz="4" w:space="0" w:color="000000"/>
              <w:left w:val="single" w:sz="4" w:space="0" w:color="000000"/>
              <w:bottom w:val="single" w:sz="4" w:space="0" w:color="000000"/>
              <w:right w:val="single" w:sz="4" w:space="0" w:color="000000"/>
            </w:tcBorders>
            <w:vAlign w:val="center"/>
          </w:tcPr>
          <w:p w14:paraId="23F6BD82" w14:textId="77777777" w:rsidR="00EC7DE1" w:rsidRPr="00EC7DE1" w:rsidRDefault="00EC7DE1" w:rsidP="00EC7DE1">
            <w:pPr>
              <w:widowControl/>
              <w:tabs>
                <w:tab w:val="left" w:pos="900"/>
                <w:tab w:val="left" w:pos="1260"/>
              </w:tabs>
              <w:autoSpaceDE/>
              <w:autoSpaceDN/>
              <w:spacing w:line="276" w:lineRule="auto"/>
              <w:jc w:val="center"/>
              <w:rPr>
                <w:sz w:val="24"/>
                <w:szCs w:val="24"/>
                <w:lang w:eastAsia="bg-BG"/>
              </w:rPr>
            </w:pPr>
            <w:r w:rsidRPr="00EC7DE1">
              <w:rPr>
                <w:rFonts w:eastAsia="Aptos"/>
                <w:kern w:val="2"/>
                <w:sz w:val="24"/>
                <w:szCs w:val="24"/>
                <w:lang w:eastAsia="bg-BG"/>
              </w:rPr>
              <w:t>300,00 лв./ден (153,39 €)</w:t>
            </w:r>
          </w:p>
        </w:tc>
      </w:tr>
      <w:tr w:rsidR="00EC7DE1" w:rsidRPr="00EC7DE1" w14:paraId="07C9A3E6"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B6D86D3"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19.10.</w:t>
            </w:r>
          </w:p>
        </w:tc>
        <w:tc>
          <w:tcPr>
            <w:tcW w:w="5281" w:type="dxa"/>
            <w:tcBorders>
              <w:top w:val="single" w:sz="4" w:space="0" w:color="000000"/>
              <w:left w:val="single" w:sz="4" w:space="0" w:color="000000"/>
              <w:bottom w:val="single" w:sz="4" w:space="0" w:color="000000"/>
              <w:right w:val="single" w:sz="4" w:space="0" w:color="000000"/>
            </w:tcBorders>
          </w:tcPr>
          <w:p w14:paraId="23DA11BD"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такса за ползване фоайето на Спортна зала</w:t>
            </w:r>
          </w:p>
          <w:p w14:paraId="7FE74544"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„Фестивална”</w:t>
            </w:r>
          </w:p>
        </w:tc>
        <w:tc>
          <w:tcPr>
            <w:tcW w:w="4198" w:type="dxa"/>
            <w:tcBorders>
              <w:top w:val="single" w:sz="4" w:space="0" w:color="000000"/>
              <w:left w:val="single" w:sz="4" w:space="0" w:color="000000"/>
              <w:bottom w:val="single" w:sz="4" w:space="0" w:color="000000"/>
              <w:right w:val="single" w:sz="4" w:space="0" w:color="000000"/>
            </w:tcBorders>
            <w:vAlign w:val="center"/>
          </w:tcPr>
          <w:p w14:paraId="66593816" w14:textId="77777777" w:rsidR="00EC7DE1" w:rsidRPr="00EC7DE1" w:rsidRDefault="00EC7DE1" w:rsidP="00EC7DE1">
            <w:pPr>
              <w:widowControl/>
              <w:tabs>
                <w:tab w:val="left" w:pos="900"/>
                <w:tab w:val="left" w:pos="1260"/>
              </w:tabs>
              <w:autoSpaceDE/>
              <w:autoSpaceDN/>
              <w:spacing w:line="276" w:lineRule="auto"/>
              <w:jc w:val="center"/>
              <w:rPr>
                <w:sz w:val="24"/>
                <w:szCs w:val="24"/>
                <w:lang w:eastAsia="bg-BG"/>
              </w:rPr>
            </w:pPr>
            <w:r w:rsidRPr="00EC7DE1">
              <w:rPr>
                <w:rFonts w:eastAsia="Aptos"/>
                <w:kern w:val="2"/>
                <w:sz w:val="24"/>
                <w:szCs w:val="24"/>
                <w:lang w:eastAsia="bg-BG"/>
              </w:rPr>
              <w:t>50,00 лв./час (25,56 €)</w:t>
            </w:r>
          </w:p>
        </w:tc>
      </w:tr>
      <w:tr w:rsidR="00EC7DE1" w:rsidRPr="00EC7DE1" w14:paraId="51C01C0B"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DA1645A"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19.11.</w:t>
            </w:r>
          </w:p>
        </w:tc>
        <w:tc>
          <w:tcPr>
            <w:tcW w:w="5281" w:type="dxa"/>
            <w:tcBorders>
              <w:top w:val="single" w:sz="4" w:space="0" w:color="000000"/>
              <w:left w:val="single" w:sz="4" w:space="0" w:color="000000"/>
              <w:bottom w:val="single" w:sz="4" w:space="0" w:color="000000"/>
              <w:right w:val="single" w:sz="4" w:space="0" w:color="000000"/>
            </w:tcBorders>
          </w:tcPr>
          <w:p w14:paraId="1393BA92" w14:textId="77777777" w:rsidR="00EC7DE1" w:rsidRPr="00EC7DE1" w:rsidRDefault="00EC7DE1" w:rsidP="00EC7DE1">
            <w:pPr>
              <w:widowControl/>
              <w:autoSpaceDE/>
              <w:autoSpaceDN/>
              <w:spacing w:line="276" w:lineRule="auto"/>
              <w:jc w:val="both"/>
              <w:rPr>
                <w:sz w:val="24"/>
                <w:szCs w:val="24"/>
                <w:lang w:eastAsia="bg-BG"/>
              </w:rPr>
            </w:pPr>
            <w:r w:rsidRPr="00EC7DE1">
              <w:rPr>
                <w:sz w:val="24"/>
                <w:szCs w:val="24"/>
                <w:lang w:eastAsia="bg-BG"/>
              </w:rPr>
              <w:t>такса за ползване фоайето на Речна гара</w:t>
            </w:r>
          </w:p>
        </w:tc>
        <w:tc>
          <w:tcPr>
            <w:tcW w:w="4198" w:type="dxa"/>
            <w:tcBorders>
              <w:top w:val="single" w:sz="4" w:space="0" w:color="000000"/>
              <w:left w:val="single" w:sz="4" w:space="0" w:color="000000"/>
              <w:bottom w:val="single" w:sz="4" w:space="0" w:color="000000"/>
              <w:right w:val="single" w:sz="4" w:space="0" w:color="000000"/>
            </w:tcBorders>
          </w:tcPr>
          <w:p w14:paraId="25693FC5" w14:textId="77777777" w:rsidR="00EC7DE1" w:rsidRPr="00EC7DE1" w:rsidRDefault="00EC7DE1" w:rsidP="00EC7DE1">
            <w:pPr>
              <w:widowControl/>
              <w:tabs>
                <w:tab w:val="left" w:pos="900"/>
                <w:tab w:val="left" w:pos="1260"/>
              </w:tabs>
              <w:autoSpaceDE/>
              <w:autoSpaceDN/>
              <w:spacing w:line="276" w:lineRule="auto"/>
              <w:jc w:val="center"/>
              <w:rPr>
                <w:sz w:val="24"/>
                <w:szCs w:val="24"/>
                <w:lang w:eastAsia="bg-BG"/>
              </w:rPr>
            </w:pPr>
            <w:r w:rsidRPr="00EC7DE1">
              <w:rPr>
                <w:sz w:val="24"/>
                <w:szCs w:val="24"/>
                <w:lang w:eastAsia="bg-BG"/>
              </w:rPr>
              <w:t>50,00 лв./час (25,56 €)</w:t>
            </w:r>
          </w:p>
        </w:tc>
      </w:tr>
      <w:tr w:rsidR="00EC7DE1" w:rsidRPr="00EC7DE1" w14:paraId="3853A0AE"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200A3AB"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19.12.</w:t>
            </w:r>
          </w:p>
        </w:tc>
        <w:tc>
          <w:tcPr>
            <w:tcW w:w="5281" w:type="dxa"/>
            <w:tcBorders>
              <w:top w:val="single" w:sz="4" w:space="0" w:color="000000"/>
              <w:left w:val="single" w:sz="4" w:space="0" w:color="000000"/>
              <w:bottom w:val="single" w:sz="4" w:space="0" w:color="000000"/>
              <w:right w:val="single" w:sz="4" w:space="0" w:color="000000"/>
            </w:tcBorders>
          </w:tcPr>
          <w:p w14:paraId="7D93B082"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такса за ползване на „Колодрума”</w:t>
            </w:r>
          </w:p>
        </w:tc>
        <w:tc>
          <w:tcPr>
            <w:tcW w:w="4198" w:type="dxa"/>
            <w:tcBorders>
              <w:top w:val="single" w:sz="4" w:space="0" w:color="000000"/>
              <w:left w:val="single" w:sz="4" w:space="0" w:color="000000"/>
              <w:bottom w:val="single" w:sz="4" w:space="0" w:color="000000"/>
              <w:right w:val="single" w:sz="4" w:space="0" w:color="000000"/>
            </w:tcBorders>
          </w:tcPr>
          <w:p w14:paraId="25E75FD1"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400,00 лв./ден (204,52 €) за извършване на стопанска дейност</w:t>
            </w:r>
            <w:r w:rsidRPr="00EC7DE1">
              <w:rPr>
                <w:rFonts w:eastAsia="Aptos"/>
                <w:kern w:val="2"/>
                <w:sz w:val="24"/>
                <w:szCs w:val="24"/>
                <w:lang w:val="en-US" w:eastAsia="bg-BG"/>
              </w:rPr>
              <w:t>/</w:t>
            </w:r>
          </w:p>
        </w:tc>
      </w:tr>
      <w:tr w:rsidR="00EC7DE1" w:rsidRPr="00EC7DE1" w14:paraId="4791F7F0"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B47FF2F"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19.13.</w:t>
            </w:r>
          </w:p>
        </w:tc>
        <w:tc>
          <w:tcPr>
            <w:tcW w:w="5281" w:type="dxa"/>
            <w:tcBorders>
              <w:top w:val="single" w:sz="4" w:space="0" w:color="000000"/>
              <w:left w:val="single" w:sz="4" w:space="0" w:color="000000"/>
              <w:bottom w:val="single" w:sz="4" w:space="0" w:color="000000"/>
              <w:right w:val="single" w:sz="4" w:space="0" w:color="000000"/>
            </w:tcBorders>
          </w:tcPr>
          <w:p w14:paraId="1415B553"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такса за ползване на „Колодрума”</w:t>
            </w:r>
          </w:p>
          <w:p w14:paraId="1FD9DF63" w14:textId="77777777" w:rsidR="00EC7DE1" w:rsidRPr="00EC7DE1" w:rsidRDefault="00EC7DE1" w:rsidP="00EC7DE1">
            <w:pPr>
              <w:widowControl/>
              <w:autoSpaceDE/>
              <w:autoSpaceDN/>
              <w:spacing w:line="276" w:lineRule="auto"/>
              <w:jc w:val="both"/>
              <w:rPr>
                <w:rFonts w:eastAsia="Aptos"/>
                <w:kern w:val="2"/>
                <w:sz w:val="24"/>
                <w:szCs w:val="24"/>
                <w:lang w:eastAsia="bg-BG"/>
              </w:rPr>
            </w:pPr>
          </w:p>
        </w:tc>
        <w:tc>
          <w:tcPr>
            <w:tcW w:w="4198" w:type="dxa"/>
            <w:tcBorders>
              <w:top w:val="single" w:sz="4" w:space="0" w:color="000000"/>
              <w:left w:val="single" w:sz="4" w:space="0" w:color="000000"/>
              <w:bottom w:val="single" w:sz="4" w:space="0" w:color="000000"/>
              <w:right w:val="single" w:sz="4" w:space="0" w:color="000000"/>
            </w:tcBorders>
          </w:tcPr>
          <w:p w14:paraId="045B8F38"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200,00 лв./ден (102,26 €) за извършване на политическа дейност</w:t>
            </w:r>
            <w:r w:rsidRPr="00EC7DE1">
              <w:rPr>
                <w:rFonts w:eastAsia="Aptos"/>
                <w:kern w:val="2"/>
                <w:sz w:val="24"/>
                <w:szCs w:val="24"/>
                <w:lang w:val="en-US" w:eastAsia="bg-BG"/>
              </w:rPr>
              <w:t>/</w:t>
            </w:r>
          </w:p>
        </w:tc>
      </w:tr>
      <w:tr w:rsidR="00EC7DE1" w:rsidRPr="00EC7DE1" w14:paraId="3DD5A128"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5E18C8D"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19.14.</w:t>
            </w:r>
          </w:p>
        </w:tc>
        <w:tc>
          <w:tcPr>
            <w:tcW w:w="5281" w:type="dxa"/>
            <w:tcBorders>
              <w:top w:val="single" w:sz="4" w:space="0" w:color="000000"/>
              <w:left w:val="single" w:sz="4" w:space="0" w:color="000000"/>
              <w:bottom w:val="single" w:sz="4" w:space="0" w:color="000000"/>
              <w:right w:val="single" w:sz="4" w:space="0" w:color="000000"/>
            </w:tcBorders>
          </w:tcPr>
          <w:p w14:paraId="78D9D94E"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sz w:val="24"/>
                <w:szCs w:val="24"/>
                <w:lang w:eastAsia="bg-BG"/>
              </w:rPr>
              <w:t xml:space="preserve">такса за ползване на централен площад в </w:t>
            </w:r>
            <w:r w:rsidRPr="00EC7DE1">
              <w:rPr>
                <w:sz w:val="24"/>
                <w:szCs w:val="24"/>
                <w:lang w:eastAsia="bg-BG"/>
              </w:rPr>
              <w:br/>
              <w:t>кв. ,,Нов път” за извършване на политическа дейност</w:t>
            </w:r>
          </w:p>
        </w:tc>
        <w:tc>
          <w:tcPr>
            <w:tcW w:w="4198" w:type="dxa"/>
            <w:tcBorders>
              <w:top w:val="single" w:sz="4" w:space="0" w:color="000000"/>
              <w:left w:val="single" w:sz="4" w:space="0" w:color="000000"/>
              <w:bottom w:val="single" w:sz="4" w:space="0" w:color="000000"/>
              <w:right w:val="single" w:sz="4" w:space="0" w:color="000000"/>
            </w:tcBorders>
            <w:vAlign w:val="center"/>
          </w:tcPr>
          <w:p w14:paraId="58728E9A"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100 лв./ден (51,13 €)</w:t>
            </w:r>
          </w:p>
        </w:tc>
      </w:tr>
      <w:tr w:rsidR="00EC7DE1" w:rsidRPr="00EC7DE1" w14:paraId="5F948D71"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79454FF"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19.15.</w:t>
            </w:r>
          </w:p>
        </w:tc>
        <w:tc>
          <w:tcPr>
            <w:tcW w:w="5281" w:type="dxa"/>
            <w:tcBorders>
              <w:top w:val="single" w:sz="4" w:space="0" w:color="000000"/>
              <w:left w:val="single" w:sz="4" w:space="0" w:color="000000"/>
              <w:bottom w:val="single" w:sz="4" w:space="0" w:color="000000"/>
              <w:right w:val="single" w:sz="4" w:space="0" w:color="000000"/>
            </w:tcBorders>
          </w:tcPr>
          <w:p w14:paraId="208D8FD5"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 xml:space="preserve">такса за ползване на салон при стадион „Георги </w:t>
            </w:r>
            <w:r w:rsidRPr="00EC7DE1">
              <w:rPr>
                <w:rFonts w:eastAsia="Aptos"/>
                <w:kern w:val="2"/>
                <w:sz w:val="24"/>
                <w:szCs w:val="24"/>
                <w:lang w:eastAsia="bg-BG"/>
              </w:rPr>
              <w:br/>
              <w:t>Бенковски”</w:t>
            </w:r>
          </w:p>
        </w:tc>
        <w:tc>
          <w:tcPr>
            <w:tcW w:w="4198" w:type="dxa"/>
            <w:tcBorders>
              <w:top w:val="single" w:sz="4" w:space="0" w:color="000000"/>
              <w:left w:val="single" w:sz="4" w:space="0" w:color="000000"/>
              <w:bottom w:val="single" w:sz="4" w:space="0" w:color="000000"/>
              <w:right w:val="single" w:sz="4" w:space="0" w:color="000000"/>
            </w:tcBorders>
            <w:vAlign w:val="center"/>
          </w:tcPr>
          <w:p w14:paraId="71D3A602" w14:textId="77777777" w:rsidR="00EC7DE1" w:rsidRPr="00EC7DE1" w:rsidRDefault="00EC7DE1" w:rsidP="00EC7DE1">
            <w:pPr>
              <w:widowControl/>
              <w:tabs>
                <w:tab w:val="left" w:pos="900"/>
                <w:tab w:val="left" w:pos="1260"/>
              </w:tabs>
              <w:autoSpaceDE/>
              <w:autoSpaceDN/>
              <w:spacing w:line="276" w:lineRule="auto"/>
              <w:jc w:val="center"/>
              <w:rPr>
                <w:rFonts w:eastAsia="Aptos"/>
                <w:kern w:val="2"/>
                <w:sz w:val="24"/>
                <w:szCs w:val="24"/>
                <w:lang w:eastAsia="bg-BG"/>
              </w:rPr>
            </w:pPr>
            <w:r w:rsidRPr="00EC7DE1">
              <w:rPr>
                <w:rFonts w:eastAsia="Aptos"/>
                <w:kern w:val="2"/>
                <w:sz w:val="24"/>
                <w:szCs w:val="24"/>
                <w:lang w:eastAsia="bg-BG"/>
              </w:rPr>
              <w:t>20,00 лв./час (10,23 €)</w:t>
            </w:r>
          </w:p>
        </w:tc>
      </w:tr>
      <w:tr w:rsidR="00EC7DE1" w:rsidRPr="00EC7DE1" w14:paraId="71F16EC9"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103057C"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19.16.</w:t>
            </w:r>
          </w:p>
        </w:tc>
        <w:tc>
          <w:tcPr>
            <w:tcW w:w="5281" w:type="dxa"/>
            <w:tcBorders>
              <w:top w:val="single" w:sz="4" w:space="0" w:color="000000"/>
              <w:left w:val="single" w:sz="4" w:space="0" w:color="000000"/>
              <w:bottom w:val="single" w:sz="4" w:space="0" w:color="000000"/>
              <w:right w:val="single" w:sz="4" w:space="0" w:color="000000"/>
            </w:tcBorders>
          </w:tcPr>
          <w:p w14:paraId="4BF6534B"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такса за ползване на закрита лекоатлетическа писта от външни клубове и организации</w:t>
            </w:r>
          </w:p>
        </w:tc>
        <w:tc>
          <w:tcPr>
            <w:tcW w:w="4198" w:type="dxa"/>
            <w:tcBorders>
              <w:top w:val="single" w:sz="4" w:space="0" w:color="000000"/>
              <w:left w:val="single" w:sz="4" w:space="0" w:color="000000"/>
              <w:bottom w:val="single" w:sz="4" w:space="0" w:color="000000"/>
              <w:right w:val="single" w:sz="4" w:space="0" w:color="000000"/>
            </w:tcBorders>
            <w:vAlign w:val="center"/>
          </w:tcPr>
          <w:p w14:paraId="43E637A4" w14:textId="77777777" w:rsidR="00EC7DE1" w:rsidRPr="00EC7DE1" w:rsidRDefault="00EC7DE1" w:rsidP="00EC7DE1">
            <w:pPr>
              <w:widowControl/>
              <w:tabs>
                <w:tab w:val="left" w:pos="900"/>
                <w:tab w:val="left" w:pos="1260"/>
              </w:tabs>
              <w:autoSpaceDE/>
              <w:autoSpaceDN/>
              <w:spacing w:line="276" w:lineRule="auto"/>
              <w:jc w:val="center"/>
              <w:rPr>
                <w:rFonts w:eastAsia="Aptos"/>
                <w:kern w:val="2"/>
                <w:sz w:val="24"/>
                <w:szCs w:val="24"/>
                <w:lang w:eastAsia="bg-BG"/>
              </w:rPr>
            </w:pPr>
            <w:r w:rsidRPr="00EC7DE1">
              <w:rPr>
                <w:rFonts w:eastAsia="Aptos"/>
                <w:kern w:val="2"/>
                <w:sz w:val="24"/>
                <w:szCs w:val="24"/>
                <w:lang w:eastAsia="bg-BG"/>
              </w:rPr>
              <w:t>20,00 лв./час (10,23 €)</w:t>
            </w:r>
          </w:p>
        </w:tc>
      </w:tr>
      <w:tr w:rsidR="00EC7DE1" w:rsidRPr="00EC7DE1" w14:paraId="33FB874F"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633F78D"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19.17.</w:t>
            </w:r>
          </w:p>
        </w:tc>
        <w:tc>
          <w:tcPr>
            <w:tcW w:w="5281" w:type="dxa"/>
            <w:tcBorders>
              <w:top w:val="single" w:sz="4" w:space="0" w:color="000000"/>
              <w:left w:val="single" w:sz="4" w:space="0" w:color="000000"/>
              <w:bottom w:val="single" w:sz="4" w:space="0" w:color="000000"/>
              <w:right w:val="single" w:sz="4" w:space="0" w:color="000000"/>
            </w:tcBorders>
          </w:tcPr>
          <w:p w14:paraId="22ACB0AB"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такса за ползване на спортна зала „Фестивална“ за тренировки от граждани</w:t>
            </w:r>
          </w:p>
        </w:tc>
        <w:tc>
          <w:tcPr>
            <w:tcW w:w="4198" w:type="dxa"/>
            <w:tcBorders>
              <w:top w:val="single" w:sz="4" w:space="0" w:color="000000"/>
              <w:left w:val="single" w:sz="4" w:space="0" w:color="000000"/>
              <w:bottom w:val="single" w:sz="4" w:space="0" w:color="000000"/>
              <w:right w:val="single" w:sz="4" w:space="0" w:color="000000"/>
            </w:tcBorders>
            <w:vAlign w:val="center"/>
          </w:tcPr>
          <w:p w14:paraId="56025ECB" w14:textId="77777777" w:rsidR="00EC7DE1" w:rsidRPr="00EC7DE1" w:rsidRDefault="00EC7DE1" w:rsidP="00EC7DE1">
            <w:pPr>
              <w:widowControl/>
              <w:tabs>
                <w:tab w:val="left" w:pos="900"/>
                <w:tab w:val="left" w:pos="1260"/>
              </w:tabs>
              <w:autoSpaceDE/>
              <w:autoSpaceDN/>
              <w:spacing w:line="276" w:lineRule="auto"/>
              <w:jc w:val="center"/>
              <w:rPr>
                <w:sz w:val="24"/>
                <w:szCs w:val="24"/>
                <w:lang w:eastAsia="bg-BG"/>
              </w:rPr>
            </w:pPr>
            <w:r w:rsidRPr="00EC7DE1">
              <w:rPr>
                <w:rFonts w:eastAsia="Aptos"/>
                <w:kern w:val="2"/>
                <w:sz w:val="24"/>
                <w:szCs w:val="24"/>
                <w:lang w:eastAsia="bg-BG"/>
              </w:rPr>
              <w:t>20,00 лв./час (10,23 €)</w:t>
            </w:r>
          </w:p>
        </w:tc>
      </w:tr>
      <w:tr w:rsidR="00EC7DE1" w:rsidRPr="00EC7DE1" w14:paraId="1B17C4B1"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382BB50" w14:textId="77777777" w:rsidR="00EC7DE1" w:rsidRPr="00EC7DE1" w:rsidRDefault="00EC7DE1" w:rsidP="00EC7DE1">
            <w:pPr>
              <w:widowControl/>
              <w:autoSpaceDE/>
              <w:autoSpaceDN/>
              <w:spacing w:line="276" w:lineRule="auto"/>
              <w:ind w:left="-57"/>
              <w:jc w:val="center"/>
              <w:rPr>
                <w:sz w:val="24"/>
                <w:szCs w:val="24"/>
                <w:lang w:eastAsia="bg-BG"/>
              </w:rPr>
            </w:pPr>
            <w:r w:rsidRPr="00EC7DE1">
              <w:rPr>
                <w:rFonts w:eastAsia="Aptos"/>
                <w:kern w:val="2"/>
                <w:sz w:val="24"/>
                <w:szCs w:val="24"/>
                <w:lang w:eastAsia="bg-BG"/>
              </w:rPr>
              <w:t>20.</w:t>
            </w:r>
          </w:p>
        </w:tc>
        <w:tc>
          <w:tcPr>
            <w:tcW w:w="5281" w:type="dxa"/>
            <w:tcBorders>
              <w:top w:val="single" w:sz="4" w:space="0" w:color="000000"/>
              <w:left w:val="single" w:sz="4" w:space="0" w:color="000000"/>
              <w:bottom w:val="single" w:sz="4" w:space="0" w:color="000000"/>
              <w:right w:val="single" w:sz="4" w:space="0" w:color="000000"/>
            </w:tcBorders>
          </w:tcPr>
          <w:p w14:paraId="5958CF31" w14:textId="77777777" w:rsidR="00EC7DE1" w:rsidRPr="00EC7DE1" w:rsidRDefault="00EC7DE1" w:rsidP="00EC7DE1">
            <w:pPr>
              <w:widowControl/>
              <w:autoSpaceDE/>
              <w:autoSpaceDN/>
              <w:spacing w:line="276" w:lineRule="auto"/>
              <w:ind w:right="1"/>
              <w:jc w:val="both"/>
              <w:rPr>
                <w:sz w:val="24"/>
                <w:szCs w:val="24"/>
                <w:lang w:eastAsia="bg-BG"/>
              </w:rPr>
            </w:pPr>
            <w:r w:rsidRPr="00EC7DE1">
              <w:rPr>
                <w:rFonts w:eastAsia="Aptos"/>
                <w:bCs/>
                <w:kern w:val="2"/>
                <w:sz w:val="24"/>
                <w:szCs w:val="24"/>
                <w:lang w:eastAsia="bg-BG"/>
              </w:rPr>
              <w:t>Издаване на удостоверение за регистрация на търговец за извършване на таксиметров превоз на пътници</w:t>
            </w:r>
          </w:p>
        </w:tc>
        <w:tc>
          <w:tcPr>
            <w:tcW w:w="4198" w:type="dxa"/>
            <w:tcBorders>
              <w:top w:val="single" w:sz="4" w:space="0" w:color="000000"/>
              <w:left w:val="single" w:sz="4" w:space="0" w:color="000000"/>
              <w:bottom w:val="single" w:sz="4" w:space="0" w:color="000000"/>
              <w:right w:val="single" w:sz="4" w:space="0" w:color="000000"/>
            </w:tcBorders>
            <w:vAlign w:val="center"/>
          </w:tcPr>
          <w:p w14:paraId="3F11708E" w14:textId="77777777" w:rsidR="00EC7DE1" w:rsidRPr="00EC7DE1" w:rsidRDefault="00EC7DE1" w:rsidP="00EC7DE1">
            <w:pPr>
              <w:widowControl/>
              <w:autoSpaceDE/>
              <w:autoSpaceDN/>
              <w:spacing w:line="276" w:lineRule="auto"/>
              <w:ind w:right="1"/>
              <w:jc w:val="center"/>
              <w:rPr>
                <w:sz w:val="24"/>
                <w:szCs w:val="24"/>
                <w:lang w:eastAsia="bg-BG"/>
              </w:rPr>
            </w:pPr>
            <w:r w:rsidRPr="00EC7DE1">
              <w:rPr>
                <w:rFonts w:eastAsia="Aptos"/>
                <w:bCs/>
                <w:kern w:val="2"/>
                <w:sz w:val="24"/>
                <w:szCs w:val="24"/>
                <w:lang w:eastAsia="bg-BG"/>
              </w:rPr>
              <w:t>100,00 лв. (51,13 €)</w:t>
            </w:r>
          </w:p>
        </w:tc>
      </w:tr>
      <w:tr w:rsidR="00EC7DE1" w:rsidRPr="00EC7DE1" w14:paraId="095CFED5"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9E16A40"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21.</w:t>
            </w:r>
          </w:p>
        </w:tc>
        <w:tc>
          <w:tcPr>
            <w:tcW w:w="5281" w:type="dxa"/>
            <w:tcBorders>
              <w:top w:val="single" w:sz="4" w:space="0" w:color="000000"/>
              <w:left w:val="single" w:sz="4" w:space="0" w:color="000000"/>
              <w:bottom w:val="single" w:sz="4" w:space="0" w:color="000000"/>
              <w:right w:val="single" w:sz="4" w:space="0" w:color="000000"/>
            </w:tcBorders>
          </w:tcPr>
          <w:p w14:paraId="57B6230B" w14:textId="77777777" w:rsidR="00EC7DE1" w:rsidRPr="00EC7DE1" w:rsidRDefault="00EC7DE1" w:rsidP="00EC7DE1">
            <w:pPr>
              <w:widowControl/>
              <w:autoSpaceDE/>
              <w:autoSpaceDN/>
              <w:spacing w:line="276" w:lineRule="auto"/>
              <w:ind w:right="1"/>
              <w:jc w:val="both"/>
              <w:rPr>
                <w:sz w:val="24"/>
                <w:szCs w:val="24"/>
                <w:lang w:eastAsia="bg-BG"/>
              </w:rPr>
            </w:pPr>
            <w:r w:rsidRPr="00EC7DE1">
              <w:rPr>
                <w:rFonts w:eastAsia="Aptos"/>
                <w:bCs/>
                <w:kern w:val="2"/>
                <w:sz w:val="24"/>
                <w:szCs w:val="24"/>
                <w:lang w:eastAsia="bg-BG"/>
              </w:rPr>
              <w:t xml:space="preserve">За включване в списъка на превозните средства </w:t>
            </w:r>
            <w:r w:rsidRPr="00EC7DE1">
              <w:rPr>
                <w:rFonts w:eastAsia="Aptos"/>
                <w:bCs/>
                <w:kern w:val="2"/>
                <w:sz w:val="24"/>
                <w:szCs w:val="24"/>
                <w:lang w:eastAsia="bg-BG"/>
              </w:rPr>
              <w:lastRenderedPageBreak/>
              <w:t>към удостоверението за регистрация</w:t>
            </w:r>
          </w:p>
        </w:tc>
        <w:tc>
          <w:tcPr>
            <w:tcW w:w="4198" w:type="dxa"/>
            <w:tcBorders>
              <w:top w:val="single" w:sz="4" w:space="0" w:color="000000"/>
              <w:left w:val="single" w:sz="4" w:space="0" w:color="000000"/>
              <w:bottom w:val="single" w:sz="4" w:space="0" w:color="000000"/>
              <w:right w:val="single" w:sz="4" w:space="0" w:color="000000"/>
            </w:tcBorders>
          </w:tcPr>
          <w:p w14:paraId="016B3856" w14:textId="77777777" w:rsidR="00EC7DE1" w:rsidRPr="00EC7DE1" w:rsidRDefault="00EC7DE1" w:rsidP="00EC7DE1">
            <w:pPr>
              <w:widowControl/>
              <w:autoSpaceDE/>
              <w:autoSpaceDN/>
              <w:spacing w:line="276" w:lineRule="auto"/>
              <w:ind w:right="1" w:firstLine="360"/>
              <w:jc w:val="both"/>
              <w:rPr>
                <w:sz w:val="24"/>
                <w:szCs w:val="24"/>
                <w:lang w:eastAsia="bg-BG"/>
              </w:rPr>
            </w:pPr>
            <w:r w:rsidRPr="00EC7DE1">
              <w:rPr>
                <w:rFonts w:eastAsia="Aptos"/>
                <w:bCs/>
                <w:kern w:val="2"/>
                <w:sz w:val="24"/>
                <w:szCs w:val="24"/>
                <w:lang w:eastAsia="bg-BG"/>
              </w:rPr>
              <w:lastRenderedPageBreak/>
              <w:t xml:space="preserve">10,00 лв. (5,11 €) за всяко превозно </w:t>
            </w:r>
            <w:r w:rsidRPr="00EC7DE1">
              <w:rPr>
                <w:rFonts w:eastAsia="Aptos"/>
                <w:bCs/>
                <w:kern w:val="2"/>
                <w:sz w:val="24"/>
                <w:szCs w:val="24"/>
                <w:lang w:eastAsia="bg-BG"/>
              </w:rPr>
              <w:lastRenderedPageBreak/>
              <w:t>средство</w:t>
            </w:r>
          </w:p>
        </w:tc>
      </w:tr>
      <w:tr w:rsidR="00EC7DE1" w:rsidRPr="00EC7DE1" w14:paraId="11C5286A"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FA8DEB6"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lastRenderedPageBreak/>
              <w:t>22.</w:t>
            </w:r>
          </w:p>
        </w:tc>
        <w:tc>
          <w:tcPr>
            <w:tcW w:w="5281" w:type="dxa"/>
            <w:tcBorders>
              <w:top w:val="single" w:sz="4" w:space="0" w:color="000000"/>
              <w:left w:val="single" w:sz="4" w:space="0" w:color="000000"/>
              <w:bottom w:val="single" w:sz="4" w:space="0" w:color="000000"/>
              <w:right w:val="single" w:sz="4" w:space="0" w:color="000000"/>
            </w:tcBorders>
          </w:tcPr>
          <w:p w14:paraId="1C74CD57" w14:textId="77777777" w:rsidR="00EC7DE1" w:rsidRPr="00EC7DE1" w:rsidRDefault="00EC7DE1" w:rsidP="00EC7DE1">
            <w:pPr>
              <w:widowControl/>
              <w:autoSpaceDE/>
              <w:autoSpaceDN/>
              <w:spacing w:line="276" w:lineRule="auto"/>
              <w:ind w:right="1"/>
              <w:jc w:val="both"/>
              <w:rPr>
                <w:sz w:val="24"/>
                <w:szCs w:val="24"/>
                <w:lang w:eastAsia="bg-BG"/>
              </w:rPr>
            </w:pPr>
            <w:r w:rsidRPr="00EC7DE1">
              <w:rPr>
                <w:rFonts w:eastAsia="Aptos"/>
                <w:bCs/>
                <w:kern w:val="2"/>
                <w:sz w:val="24"/>
                <w:szCs w:val="24"/>
                <w:lang w:eastAsia="bg-BG"/>
              </w:rPr>
              <w:t>За отразяване на промени в обстоятелствата, вписани в удостоверението за регистрация за таксиметров превоз</w:t>
            </w:r>
          </w:p>
        </w:tc>
        <w:tc>
          <w:tcPr>
            <w:tcW w:w="4198" w:type="dxa"/>
            <w:tcBorders>
              <w:top w:val="single" w:sz="4" w:space="0" w:color="000000"/>
              <w:left w:val="single" w:sz="4" w:space="0" w:color="000000"/>
              <w:bottom w:val="single" w:sz="4" w:space="0" w:color="000000"/>
              <w:right w:val="single" w:sz="4" w:space="0" w:color="000000"/>
            </w:tcBorders>
          </w:tcPr>
          <w:p w14:paraId="47F63CE6" w14:textId="77777777" w:rsidR="00EC7DE1" w:rsidRPr="00EC7DE1" w:rsidRDefault="00EC7DE1" w:rsidP="00EC7DE1">
            <w:pPr>
              <w:widowControl/>
              <w:autoSpaceDE/>
              <w:autoSpaceDN/>
              <w:snapToGrid w:val="0"/>
              <w:spacing w:line="276" w:lineRule="auto"/>
              <w:ind w:right="1" w:firstLine="360"/>
              <w:jc w:val="both"/>
              <w:rPr>
                <w:rFonts w:eastAsia="Aptos"/>
                <w:bCs/>
                <w:kern w:val="2"/>
                <w:sz w:val="24"/>
                <w:szCs w:val="24"/>
                <w:lang w:eastAsia="bg-BG"/>
              </w:rPr>
            </w:pPr>
          </w:p>
          <w:p w14:paraId="4C8B2988" w14:textId="77777777" w:rsidR="00EC7DE1" w:rsidRPr="00EC7DE1" w:rsidRDefault="00EC7DE1" w:rsidP="00EC7DE1">
            <w:pPr>
              <w:widowControl/>
              <w:autoSpaceDE/>
              <w:autoSpaceDN/>
              <w:spacing w:line="276" w:lineRule="auto"/>
              <w:ind w:right="1"/>
              <w:jc w:val="center"/>
              <w:rPr>
                <w:sz w:val="24"/>
                <w:szCs w:val="24"/>
                <w:lang w:eastAsia="bg-BG"/>
              </w:rPr>
            </w:pPr>
            <w:r w:rsidRPr="00EC7DE1">
              <w:rPr>
                <w:rFonts w:eastAsia="Aptos"/>
                <w:bCs/>
                <w:kern w:val="2"/>
                <w:sz w:val="24"/>
                <w:szCs w:val="24"/>
                <w:lang w:eastAsia="bg-BG"/>
              </w:rPr>
              <w:t>100,00 лв. (51,13 €)</w:t>
            </w:r>
          </w:p>
        </w:tc>
      </w:tr>
      <w:tr w:rsidR="00EC7DE1" w:rsidRPr="00EC7DE1" w14:paraId="5418AE5A"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3AC3476"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23.</w:t>
            </w:r>
          </w:p>
        </w:tc>
        <w:tc>
          <w:tcPr>
            <w:tcW w:w="5281" w:type="dxa"/>
            <w:tcBorders>
              <w:top w:val="single" w:sz="4" w:space="0" w:color="000000"/>
              <w:left w:val="single" w:sz="4" w:space="0" w:color="000000"/>
              <w:bottom w:val="single" w:sz="4" w:space="0" w:color="000000"/>
              <w:right w:val="single" w:sz="4" w:space="0" w:color="000000"/>
            </w:tcBorders>
          </w:tcPr>
          <w:p w14:paraId="1065776D" w14:textId="77777777" w:rsidR="00EC7DE1" w:rsidRPr="00EC7DE1" w:rsidRDefault="00EC7DE1" w:rsidP="00EC7DE1">
            <w:pPr>
              <w:widowControl/>
              <w:autoSpaceDE/>
              <w:autoSpaceDN/>
              <w:spacing w:line="276" w:lineRule="auto"/>
              <w:ind w:right="1"/>
              <w:jc w:val="both"/>
              <w:rPr>
                <w:sz w:val="24"/>
                <w:szCs w:val="24"/>
                <w:lang w:eastAsia="bg-BG"/>
              </w:rPr>
            </w:pPr>
            <w:r w:rsidRPr="00EC7DE1">
              <w:rPr>
                <w:rFonts w:eastAsia="Aptos"/>
                <w:bCs/>
                <w:kern w:val="2"/>
                <w:sz w:val="24"/>
                <w:szCs w:val="24"/>
                <w:lang w:eastAsia="bg-BG"/>
              </w:rPr>
              <w:t>За издаване на дубликат на удостоверението за регистрация за таксиметров превоз</w:t>
            </w:r>
          </w:p>
        </w:tc>
        <w:tc>
          <w:tcPr>
            <w:tcW w:w="4198" w:type="dxa"/>
            <w:tcBorders>
              <w:top w:val="single" w:sz="4" w:space="0" w:color="000000"/>
              <w:left w:val="single" w:sz="4" w:space="0" w:color="000000"/>
              <w:bottom w:val="single" w:sz="4" w:space="0" w:color="000000"/>
              <w:right w:val="single" w:sz="4" w:space="0" w:color="000000"/>
            </w:tcBorders>
            <w:vAlign w:val="center"/>
          </w:tcPr>
          <w:p w14:paraId="1FA33AEF" w14:textId="77777777" w:rsidR="00EC7DE1" w:rsidRPr="00EC7DE1" w:rsidRDefault="00EC7DE1" w:rsidP="00EC7DE1">
            <w:pPr>
              <w:widowControl/>
              <w:autoSpaceDE/>
              <w:autoSpaceDN/>
              <w:spacing w:line="276" w:lineRule="auto"/>
              <w:ind w:right="1"/>
              <w:jc w:val="center"/>
              <w:rPr>
                <w:rFonts w:eastAsia="Aptos"/>
                <w:bCs/>
                <w:kern w:val="2"/>
                <w:sz w:val="24"/>
                <w:szCs w:val="24"/>
                <w:lang w:eastAsia="bg-BG"/>
              </w:rPr>
            </w:pPr>
            <w:r w:rsidRPr="00EC7DE1">
              <w:rPr>
                <w:rFonts w:eastAsia="Aptos"/>
                <w:bCs/>
                <w:kern w:val="2"/>
                <w:sz w:val="24"/>
                <w:szCs w:val="24"/>
                <w:lang w:eastAsia="bg-BG"/>
              </w:rPr>
              <w:t>10,00 лв. (5,11 €)</w:t>
            </w:r>
          </w:p>
        </w:tc>
      </w:tr>
      <w:tr w:rsidR="00EC7DE1" w:rsidRPr="00EC7DE1" w14:paraId="73CA693D"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1E59021"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24.</w:t>
            </w:r>
          </w:p>
        </w:tc>
        <w:tc>
          <w:tcPr>
            <w:tcW w:w="5281" w:type="dxa"/>
            <w:tcBorders>
              <w:top w:val="single" w:sz="4" w:space="0" w:color="000000"/>
              <w:left w:val="single" w:sz="4" w:space="0" w:color="000000"/>
              <w:bottom w:val="single" w:sz="4" w:space="0" w:color="000000"/>
              <w:right w:val="single" w:sz="4" w:space="0" w:color="000000"/>
            </w:tcBorders>
          </w:tcPr>
          <w:p w14:paraId="6ED72F3B" w14:textId="77777777" w:rsidR="00EC7DE1" w:rsidRPr="00EC7DE1" w:rsidRDefault="00EC7DE1" w:rsidP="00EC7DE1">
            <w:pPr>
              <w:widowControl/>
              <w:autoSpaceDE/>
              <w:autoSpaceDN/>
              <w:spacing w:line="276" w:lineRule="auto"/>
              <w:ind w:right="1"/>
              <w:jc w:val="both"/>
              <w:rPr>
                <w:sz w:val="24"/>
                <w:szCs w:val="24"/>
                <w:lang w:eastAsia="bg-BG"/>
              </w:rPr>
            </w:pPr>
            <w:r w:rsidRPr="00EC7DE1">
              <w:rPr>
                <w:rFonts w:eastAsia="Aptos"/>
                <w:bCs/>
                <w:kern w:val="2"/>
                <w:sz w:val="24"/>
                <w:szCs w:val="24"/>
                <w:lang w:eastAsia="bg-BG"/>
              </w:rPr>
              <w:t>2715 Издаване на дубликат на разрешение за таксиметров превоз</w:t>
            </w:r>
          </w:p>
        </w:tc>
        <w:tc>
          <w:tcPr>
            <w:tcW w:w="4198" w:type="dxa"/>
            <w:tcBorders>
              <w:top w:val="single" w:sz="4" w:space="0" w:color="000000"/>
              <w:left w:val="single" w:sz="4" w:space="0" w:color="000000"/>
              <w:bottom w:val="single" w:sz="4" w:space="0" w:color="000000"/>
              <w:right w:val="single" w:sz="4" w:space="0" w:color="000000"/>
            </w:tcBorders>
          </w:tcPr>
          <w:p w14:paraId="503BE431" w14:textId="77777777" w:rsidR="00EC7DE1" w:rsidRPr="00EC7DE1" w:rsidRDefault="00EC7DE1" w:rsidP="00EC7DE1">
            <w:pPr>
              <w:widowControl/>
              <w:autoSpaceDE/>
              <w:autoSpaceDN/>
              <w:spacing w:line="276" w:lineRule="auto"/>
              <w:ind w:right="1" w:firstLine="360"/>
              <w:jc w:val="both"/>
              <w:rPr>
                <w:rFonts w:eastAsia="Aptos"/>
                <w:bCs/>
                <w:kern w:val="2"/>
                <w:sz w:val="24"/>
                <w:szCs w:val="24"/>
                <w:lang w:eastAsia="bg-BG"/>
              </w:rPr>
            </w:pPr>
            <w:r w:rsidRPr="00EC7DE1">
              <w:rPr>
                <w:rFonts w:eastAsia="Aptos"/>
                <w:bCs/>
                <w:kern w:val="2"/>
                <w:sz w:val="24"/>
                <w:szCs w:val="24"/>
                <w:lang w:eastAsia="bg-BG"/>
              </w:rPr>
              <w:t>Обикновена / 7 дни/ - 7,00 лв. (3,58 €) – на автомобил</w:t>
            </w:r>
          </w:p>
          <w:p w14:paraId="24AE0C16" w14:textId="77777777" w:rsidR="00EC7DE1" w:rsidRPr="00EC7DE1" w:rsidRDefault="00EC7DE1" w:rsidP="00EC7DE1">
            <w:pPr>
              <w:widowControl/>
              <w:autoSpaceDE/>
              <w:autoSpaceDN/>
              <w:spacing w:line="276" w:lineRule="auto"/>
              <w:ind w:right="1" w:firstLine="360"/>
              <w:jc w:val="both"/>
              <w:rPr>
                <w:bCs/>
                <w:kern w:val="2"/>
                <w:sz w:val="24"/>
                <w:szCs w:val="24"/>
                <w:lang w:eastAsia="bg-BG"/>
              </w:rPr>
            </w:pPr>
            <w:r w:rsidRPr="00EC7DE1">
              <w:rPr>
                <w:rFonts w:eastAsia="Aptos"/>
                <w:bCs/>
                <w:kern w:val="2"/>
                <w:sz w:val="24"/>
                <w:szCs w:val="24"/>
                <w:lang w:eastAsia="bg-BG"/>
              </w:rPr>
              <w:t>Бърза /3 дни/-10,50 лв. (5,37 €) – на автомобил</w:t>
            </w:r>
          </w:p>
          <w:p w14:paraId="44126B21" w14:textId="77777777" w:rsidR="00EC7DE1" w:rsidRPr="00EC7DE1" w:rsidRDefault="00EC7DE1" w:rsidP="00EC7DE1">
            <w:pPr>
              <w:widowControl/>
              <w:autoSpaceDE/>
              <w:autoSpaceDN/>
              <w:spacing w:line="276" w:lineRule="auto"/>
              <w:ind w:right="1"/>
              <w:jc w:val="both"/>
              <w:rPr>
                <w:rFonts w:eastAsia="Aptos"/>
                <w:bCs/>
                <w:kern w:val="2"/>
                <w:sz w:val="24"/>
                <w:szCs w:val="24"/>
                <w:lang w:eastAsia="bg-BG"/>
              </w:rPr>
            </w:pPr>
            <w:r w:rsidRPr="00EC7DE1">
              <w:rPr>
                <w:bCs/>
                <w:kern w:val="2"/>
                <w:sz w:val="24"/>
                <w:szCs w:val="24"/>
                <w:lang w:eastAsia="bg-BG"/>
              </w:rPr>
              <w:t xml:space="preserve">     </w:t>
            </w:r>
            <w:r w:rsidRPr="00EC7DE1">
              <w:rPr>
                <w:rFonts w:eastAsia="Aptos"/>
                <w:bCs/>
                <w:kern w:val="2"/>
                <w:sz w:val="24"/>
                <w:szCs w:val="24"/>
                <w:lang w:eastAsia="bg-BG"/>
              </w:rPr>
              <w:t xml:space="preserve">Експресна  /24 часа/- 14,00 </w:t>
            </w:r>
            <w:proofErr w:type="spellStart"/>
            <w:r w:rsidRPr="00EC7DE1">
              <w:rPr>
                <w:rFonts w:eastAsia="Aptos"/>
                <w:bCs/>
                <w:kern w:val="2"/>
                <w:sz w:val="24"/>
                <w:szCs w:val="24"/>
                <w:lang w:eastAsia="bg-BG"/>
              </w:rPr>
              <w:t>лв</w:t>
            </w:r>
            <w:proofErr w:type="spellEnd"/>
            <w:r w:rsidRPr="00EC7DE1">
              <w:rPr>
                <w:rFonts w:eastAsia="Aptos"/>
                <w:bCs/>
                <w:kern w:val="2"/>
                <w:sz w:val="24"/>
                <w:szCs w:val="24"/>
                <w:lang w:eastAsia="bg-BG"/>
              </w:rPr>
              <w:t xml:space="preserve"> (7,16€) – на автомобил</w:t>
            </w:r>
          </w:p>
          <w:p w14:paraId="11A4A13D" w14:textId="77777777" w:rsidR="00EC7DE1" w:rsidRPr="00EC7DE1" w:rsidRDefault="00EC7DE1" w:rsidP="00EC7DE1">
            <w:pPr>
              <w:widowControl/>
              <w:autoSpaceDE/>
              <w:autoSpaceDN/>
              <w:spacing w:line="276" w:lineRule="auto"/>
              <w:ind w:right="1" w:firstLine="360"/>
              <w:jc w:val="both"/>
              <w:rPr>
                <w:rFonts w:eastAsia="Aptos"/>
                <w:bCs/>
                <w:kern w:val="2"/>
                <w:sz w:val="24"/>
                <w:szCs w:val="24"/>
                <w:lang w:eastAsia="bg-BG"/>
              </w:rPr>
            </w:pPr>
          </w:p>
        </w:tc>
      </w:tr>
      <w:tr w:rsidR="00EC7DE1" w:rsidRPr="00EC7DE1" w14:paraId="4B7EC123"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7343F53"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25.</w:t>
            </w:r>
          </w:p>
        </w:tc>
        <w:tc>
          <w:tcPr>
            <w:tcW w:w="5281" w:type="dxa"/>
            <w:tcBorders>
              <w:top w:val="single" w:sz="4" w:space="0" w:color="000000"/>
              <w:left w:val="single" w:sz="4" w:space="0" w:color="000000"/>
              <w:bottom w:val="single" w:sz="4" w:space="0" w:color="000000"/>
              <w:right w:val="single" w:sz="4" w:space="0" w:color="000000"/>
            </w:tcBorders>
          </w:tcPr>
          <w:p w14:paraId="6A6E17DC" w14:textId="77777777" w:rsidR="00EC7DE1" w:rsidRPr="00EC7DE1" w:rsidRDefault="00EC7DE1" w:rsidP="00EC7DE1">
            <w:pPr>
              <w:widowControl/>
              <w:autoSpaceDE/>
              <w:autoSpaceDN/>
              <w:spacing w:line="276" w:lineRule="auto"/>
              <w:ind w:right="1"/>
              <w:jc w:val="both"/>
              <w:rPr>
                <w:sz w:val="24"/>
                <w:szCs w:val="24"/>
                <w:lang w:eastAsia="bg-BG"/>
              </w:rPr>
            </w:pPr>
            <w:r w:rsidRPr="00EC7DE1">
              <w:rPr>
                <w:rFonts w:eastAsia="Aptos"/>
                <w:bCs/>
                <w:kern w:val="2"/>
                <w:sz w:val="24"/>
                <w:szCs w:val="24"/>
                <w:lang w:eastAsia="bg-BG"/>
              </w:rPr>
              <w:t>Комплект холограмни стикери за таксиметров автомобил</w:t>
            </w:r>
          </w:p>
        </w:tc>
        <w:tc>
          <w:tcPr>
            <w:tcW w:w="4198" w:type="dxa"/>
            <w:tcBorders>
              <w:top w:val="single" w:sz="4" w:space="0" w:color="000000"/>
              <w:left w:val="single" w:sz="4" w:space="0" w:color="000000"/>
              <w:bottom w:val="single" w:sz="4" w:space="0" w:color="000000"/>
              <w:right w:val="single" w:sz="4" w:space="0" w:color="000000"/>
            </w:tcBorders>
            <w:vAlign w:val="center"/>
          </w:tcPr>
          <w:p w14:paraId="1C96426B" w14:textId="77777777" w:rsidR="00EC7DE1" w:rsidRPr="00EC7DE1" w:rsidRDefault="00EC7DE1" w:rsidP="00EC7DE1">
            <w:pPr>
              <w:widowControl/>
              <w:autoSpaceDE/>
              <w:autoSpaceDN/>
              <w:spacing w:line="276" w:lineRule="auto"/>
              <w:ind w:right="1"/>
              <w:jc w:val="center"/>
              <w:rPr>
                <w:sz w:val="24"/>
                <w:szCs w:val="24"/>
                <w:lang w:eastAsia="bg-BG"/>
              </w:rPr>
            </w:pPr>
            <w:r w:rsidRPr="00EC7DE1">
              <w:rPr>
                <w:rFonts w:eastAsia="Aptos"/>
                <w:kern w:val="2"/>
                <w:sz w:val="24"/>
                <w:szCs w:val="24"/>
                <w:lang w:eastAsia="bg-BG"/>
              </w:rPr>
              <w:t>30,00 лв. (</w:t>
            </w:r>
            <w:r w:rsidRPr="00EC7DE1">
              <w:rPr>
                <w:rFonts w:eastAsia="Aptos"/>
                <w:bCs/>
                <w:kern w:val="2"/>
                <w:sz w:val="24"/>
                <w:szCs w:val="24"/>
                <w:lang w:eastAsia="bg-BG"/>
              </w:rPr>
              <w:t>15,34</w:t>
            </w:r>
            <w:r w:rsidRPr="00EC7DE1">
              <w:rPr>
                <w:rFonts w:eastAsia="Aptos"/>
                <w:kern w:val="2"/>
                <w:sz w:val="24"/>
                <w:szCs w:val="24"/>
                <w:lang w:eastAsia="bg-BG"/>
              </w:rPr>
              <w:t xml:space="preserve"> €)</w:t>
            </w:r>
          </w:p>
        </w:tc>
      </w:tr>
      <w:tr w:rsidR="00EC7DE1" w:rsidRPr="00EC7DE1" w14:paraId="63443D2D"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8C43361" w14:textId="77777777" w:rsidR="00EC7DE1" w:rsidRPr="00EC7DE1" w:rsidRDefault="00EC7DE1" w:rsidP="00EC7DE1">
            <w:pPr>
              <w:widowControl/>
              <w:autoSpaceDE/>
              <w:autoSpaceDN/>
              <w:spacing w:line="276" w:lineRule="auto"/>
              <w:jc w:val="center"/>
              <w:rPr>
                <w:color w:val="000000"/>
                <w:sz w:val="24"/>
                <w:szCs w:val="24"/>
                <w:lang w:eastAsia="bg-BG"/>
              </w:rPr>
            </w:pPr>
            <w:r w:rsidRPr="00EC7DE1">
              <w:rPr>
                <w:rFonts w:eastAsia="Aptos"/>
                <w:color w:val="000000"/>
                <w:kern w:val="2"/>
                <w:sz w:val="24"/>
                <w:szCs w:val="24"/>
                <w:lang w:eastAsia="bg-BG"/>
              </w:rPr>
              <w:t>26.</w:t>
            </w:r>
          </w:p>
        </w:tc>
        <w:tc>
          <w:tcPr>
            <w:tcW w:w="5281" w:type="dxa"/>
            <w:tcBorders>
              <w:top w:val="single" w:sz="4" w:space="0" w:color="000000"/>
              <w:left w:val="single" w:sz="4" w:space="0" w:color="000000"/>
              <w:bottom w:val="single" w:sz="4" w:space="0" w:color="000000"/>
              <w:right w:val="single" w:sz="4" w:space="0" w:color="000000"/>
            </w:tcBorders>
          </w:tcPr>
          <w:p w14:paraId="79F3FE01" w14:textId="77777777" w:rsidR="00EC7DE1" w:rsidRPr="00EC7DE1" w:rsidRDefault="00EC7DE1" w:rsidP="00EC7DE1">
            <w:pPr>
              <w:widowControl/>
              <w:autoSpaceDE/>
              <w:autoSpaceDN/>
              <w:spacing w:line="276" w:lineRule="auto"/>
              <w:jc w:val="both"/>
              <w:rPr>
                <w:rFonts w:eastAsia="Aptos"/>
                <w:kern w:val="2"/>
                <w:sz w:val="24"/>
                <w:szCs w:val="24"/>
                <w:lang w:eastAsia="bg-BG"/>
              </w:rPr>
            </w:pPr>
          </w:p>
          <w:p w14:paraId="2064708A"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2069  Издаване на разрешение за таксиметров превоз на пътници и холограмни стикери за автомобилите</w:t>
            </w:r>
          </w:p>
        </w:tc>
        <w:tc>
          <w:tcPr>
            <w:tcW w:w="4198" w:type="dxa"/>
            <w:tcBorders>
              <w:top w:val="single" w:sz="4" w:space="0" w:color="000000"/>
              <w:left w:val="single" w:sz="4" w:space="0" w:color="000000"/>
              <w:bottom w:val="single" w:sz="4" w:space="0" w:color="000000"/>
              <w:right w:val="single" w:sz="4" w:space="0" w:color="000000"/>
            </w:tcBorders>
          </w:tcPr>
          <w:p w14:paraId="483E217E" w14:textId="77777777" w:rsidR="00EC7DE1" w:rsidRPr="00EC7DE1" w:rsidRDefault="00EC7DE1" w:rsidP="00EC7DE1">
            <w:pPr>
              <w:widowControl/>
              <w:autoSpaceDE/>
              <w:autoSpaceDN/>
              <w:spacing w:line="276" w:lineRule="auto"/>
              <w:ind w:firstLine="267"/>
              <w:jc w:val="center"/>
              <w:rPr>
                <w:rFonts w:eastAsia="Aptos"/>
                <w:kern w:val="2"/>
                <w:sz w:val="24"/>
                <w:szCs w:val="24"/>
                <w:lang w:eastAsia="bg-BG"/>
              </w:rPr>
            </w:pPr>
            <w:r w:rsidRPr="00EC7DE1">
              <w:rPr>
                <w:rFonts w:eastAsia="Aptos"/>
                <w:kern w:val="2"/>
                <w:sz w:val="24"/>
                <w:szCs w:val="24"/>
                <w:lang w:eastAsia="bg-BG"/>
              </w:rPr>
              <w:t xml:space="preserve">За издаване на разрешение за таксиметров превоз на 1 автомобил за срок от 1 календарна година – 30,00 лева (15,34 </w:t>
            </w:r>
            <w:r w:rsidRPr="00EC7DE1">
              <w:rPr>
                <w:rFonts w:eastAsia="Aptos"/>
                <w:bCs/>
                <w:kern w:val="2"/>
                <w:sz w:val="24"/>
                <w:szCs w:val="24"/>
                <w:lang w:eastAsia="bg-BG"/>
              </w:rPr>
              <w:t>€)</w:t>
            </w:r>
            <w:r w:rsidRPr="00EC7DE1">
              <w:rPr>
                <w:rFonts w:eastAsia="Aptos"/>
                <w:kern w:val="2"/>
                <w:sz w:val="24"/>
                <w:szCs w:val="24"/>
                <w:lang w:eastAsia="bg-BG"/>
              </w:rPr>
              <w:t xml:space="preserve"> – или пропорционално за срока, посочен от водача в заявлението, но не по-късно от края на календарната година</w:t>
            </w:r>
          </w:p>
          <w:p w14:paraId="1297C3EE" w14:textId="77777777" w:rsidR="00EC7DE1" w:rsidRPr="00EC7DE1" w:rsidRDefault="00EC7DE1" w:rsidP="00EC7DE1">
            <w:pPr>
              <w:widowControl/>
              <w:autoSpaceDE/>
              <w:autoSpaceDN/>
              <w:spacing w:line="276" w:lineRule="auto"/>
              <w:ind w:firstLine="267"/>
              <w:jc w:val="center"/>
              <w:rPr>
                <w:sz w:val="24"/>
                <w:szCs w:val="24"/>
                <w:lang w:eastAsia="bg-BG"/>
              </w:rPr>
            </w:pPr>
            <w:r w:rsidRPr="00EC7DE1">
              <w:rPr>
                <w:rFonts w:eastAsia="Aptos"/>
                <w:kern w:val="2"/>
                <w:sz w:val="24"/>
                <w:szCs w:val="24"/>
                <w:lang w:eastAsia="bg-BG"/>
              </w:rPr>
              <w:t>За комплект от два холограмни стикера към разрешението за един автомобил се заплаща такса -</w:t>
            </w:r>
            <w:r w:rsidRPr="00EC7DE1">
              <w:rPr>
                <w:rFonts w:eastAsia="Aptos"/>
                <w:kern w:val="2"/>
                <w:sz w:val="24"/>
                <w:szCs w:val="24"/>
                <w:lang w:val="ru-RU" w:eastAsia="bg-BG"/>
              </w:rPr>
              <w:t xml:space="preserve"> </w:t>
            </w:r>
            <w:r w:rsidRPr="00EC7DE1">
              <w:rPr>
                <w:rFonts w:eastAsia="Aptos"/>
                <w:kern w:val="2"/>
                <w:sz w:val="24"/>
                <w:szCs w:val="24"/>
                <w:lang w:eastAsia="bg-BG"/>
              </w:rPr>
              <w:t xml:space="preserve">30,00 лева (15,34 </w:t>
            </w:r>
            <w:r w:rsidRPr="00EC7DE1">
              <w:rPr>
                <w:rFonts w:eastAsia="Aptos"/>
                <w:bCs/>
                <w:kern w:val="2"/>
                <w:sz w:val="24"/>
                <w:szCs w:val="24"/>
                <w:lang w:eastAsia="bg-BG"/>
              </w:rPr>
              <w:t>€)</w:t>
            </w:r>
          </w:p>
        </w:tc>
      </w:tr>
      <w:tr w:rsidR="00EC7DE1" w:rsidRPr="00EC7DE1" w14:paraId="0B6CA13A"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BEBDEA2"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27.</w:t>
            </w:r>
          </w:p>
        </w:tc>
        <w:tc>
          <w:tcPr>
            <w:tcW w:w="5281" w:type="dxa"/>
            <w:tcBorders>
              <w:top w:val="single" w:sz="4" w:space="0" w:color="000000"/>
              <w:left w:val="single" w:sz="4" w:space="0" w:color="000000"/>
              <w:bottom w:val="single" w:sz="4" w:space="0" w:color="000000"/>
              <w:right w:val="single" w:sz="4" w:space="0" w:color="000000"/>
            </w:tcBorders>
          </w:tcPr>
          <w:p w14:paraId="32C8CD49"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Дубликат на маршрутно разписание</w:t>
            </w:r>
          </w:p>
        </w:tc>
        <w:tc>
          <w:tcPr>
            <w:tcW w:w="4198" w:type="dxa"/>
            <w:tcBorders>
              <w:top w:val="single" w:sz="4" w:space="0" w:color="000000"/>
              <w:left w:val="single" w:sz="4" w:space="0" w:color="000000"/>
              <w:bottom w:val="single" w:sz="4" w:space="0" w:color="000000"/>
              <w:right w:val="single" w:sz="4" w:space="0" w:color="000000"/>
            </w:tcBorders>
          </w:tcPr>
          <w:p w14:paraId="5C783A97"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5,00 лв. (2,56 €)</w:t>
            </w:r>
          </w:p>
        </w:tc>
      </w:tr>
      <w:tr w:rsidR="00EC7DE1" w:rsidRPr="00EC7DE1" w14:paraId="57F54D46"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171F6E6"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28.</w:t>
            </w:r>
          </w:p>
        </w:tc>
        <w:tc>
          <w:tcPr>
            <w:tcW w:w="5281" w:type="dxa"/>
            <w:tcBorders>
              <w:top w:val="single" w:sz="4" w:space="0" w:color="000000"/>
              <w:left w:val="single" w:sz="4" w:space="0" w:color="000000"/>
              <w:bottom w:val="single" w:sz="4" w:space="0" w:color="000000"/>
              <w:right w:val="single" w:sz="4" w:space="0" w:color="000000"/>
            </w:tcBorders>
          </w:tcPr>
          <w:p w14:paraId="6C19C4AC"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2051 Определяне на маршрут и издаване на разрешение за движение на автомобили превозващи извънгабаритни товари</w:t>
            </w:r>
          </w:p>
        </w:tc>
        <w:tc>
          <w:tcPr>
            <w:tcW w:w="4198" w:type="dxa"/>
            <w:tcBorders>
              <w:top w:val="single" w:sz="4" w:space="0" w:color="000000"/>
              <w:left w:val="single" w:sz="4" w:space="0" w:color="000000"/>
              <w:bottom w:val="single" w:sz="4" w:space="0" w:color="000000"/>
              <w:right w:val="single" w:sz="4" w:space="0" w:color="000000"/>
            </w:tcBorders>
            <w:vAlign w:val="center"/>
          </w:tcPr>
          <w:p w14:paraId="339AE2A3"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50,00 лв. (25,56 €)</w:t>
            </w:r>
          </w:p>
        </w:tc>
      </w:tr>
      <w:tr w:rsidR="00EC7DE1" w:rsidRPr="00EC7DE1" w14:paraId="4922818F"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8A249E6"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29.</w:t>
            </w:r>
          </w:p>
        </w:tc>
        <w:tc>
          <w:tcPr>
            <w:tcW w:w="5281" w:type="dxa"/>
            <w:tcBorders>
              <w:top w:val="single" w:sz="4" w:space="0" w:color="000000"/>
              <w:left w:val="single" w:sz="4" w:space="0" w:color="000000"/>
              <w:bottom w:val="single" w:sz="4" w:space="0" w:color="000000"/>
              <w:right w:val="single" w:sz="4" w:space="0" w:color="000000"/>
            </w:tcBorders>
          </w:tcPr>
          <w:p w14:paraId="04F9E3BC" w14:textId="77777777" w:rsidR="00EC7DE1" w:rsidRPr="00EC7DE1" w:rsidRDefault="00EC7DE1" w:rsidP="00EC7DE1">
            <w:pPr>
              <w:widowControl/>
              <w:autoSpaceDE/>
              <w:autoSpaceDN/>
              <w:spacing w:line="276" w:lineRule="auto"/>
              <w:rPr>
                <w:sz w:val="24"/>
                <w:szCs w:val="24"/>
                <w:lang w:eastAsia="bg-BG"/>
              </w:rPr>
            </w:pPr>
            <w:r w:rsidRPr="00EC7DE1">
              <w:rPr>
                <w:rFonts w:eastAsia="Aptos"/>
                <w:kern w:val="2"/>
                <w:sz w:val="24"/>
                <w:szCs w:val="24"/>
                <w:lang w:eastAsia="bg-BG"/>
              </w:rPr>
              <w:t>2012 Издаване на карта за безплатно паркиране на МПС, обслужващо хора с трайни увреждания, и за използване на улеснения при паркиране</w:t>
            </w:r>
          </w:p>
        </w:tc>
        <w:tc>
          <w:tcPr>
            <w:tcW w:w="4198" w:type="dxa"/>
            <w:tcBorders>
              <w:top w:val="single" w:sz="4" w:space="0" w:color="000000"/>
              <w:left w:val="single" w:sz="4" w:space="0" w:color="000000"/>
              <w:bottom w:val="single" w:sz="4" w:space="0" w:color="000000"/>
              <w:right w:val="single" w:sz="4" w:space="0" w:color="000000"/>
            </w:tcBorders>
          </w:tcPr>
          <w:p w14:paraId="01A25B6C" w14:textId="77777777" w:rsidR="00EC7DE1" w:rsidRPr="00EC7DE1" w:rsidRDefault="00EC7DE1" w:rsidP="00EC7DE1">
            <w:pPr>
              <w:widowControl/>
              <w:autoSpaceDE/>
              <w:autoSpaceDN/>
              <w:snapToGrid w:val="0"/>
              <w:spacing w:line="276" w:lineRule="auto"/>
              <w:ind w:firstLine="454"/>
              <w:rPr>
                <w:rFonts w:eastAsia="Aptos"/>
                <w:kern w:val="2"/>
                <w:sz w:val="24"/>
                <w:szCs w:val="24"/>
                <w:lang w:eastAsia="bg-BG"/>
              </w:rPr>
            </w:pPr>
          </w:p>
          <w:p w14:paraId="4C99F395"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3,00 лв. (1,53 €)</w:t>
            </w:r>
          </w:p>
        </w:tc>
      </w:tr>
      <w:tr w:rsidR="00EC7DE1" w:rsidRPr="00EC7DE1" w14:paraId="51F4FE56"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BD11581"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30.</w:t>
            </w:r>
          </w:p>
        </w:tc>
        <w:tc>
          <w:tcPr>
            <w:tcW w:w="5281" w:type="dxa"/>
            <w:tcBorders>
              <w:top w:val="single" w:sz="4" w:space="0" w:color="000000"/>
              <w:left w:val="single" w:sz="4" w:space="0" w:color="000000"/>
              <w:bottom w:val="single" w:sz="4" w:space="0" w:color="000000"/>
              <w:right w:val="single" w:sz="4" w:space="0" w:color="000000"/>
            </w:tcBorders>
          </w:tcPr>
          <w:p w14:paraId="2F32C570" w14:textId="77777777" w:rsidR="00EC7DE1" w:rsidRPr="00EC7DE1" w:rsidRDefault="00EC7DE1" w:rsidP="00EC7DE1">
            <w:pPr>
              <w:widowControl/>
              <w:autoSpaceDE/>
              <w:autoSpaceDN/>
              <w:spacing w:line="276" w:lineRule="auto"/>
              <w:rPr>
                <w:sz w:val="24"/>
                <w:szCs w:val="24"/>
                <w:lang w:eastAsia="bg-BG"/>
              </w:rPr>
            </w:pPr>
            <w:r w:rsidRPr="00EC7DE1">
              <w:rPr>
                <w:rFonts w:eastAsia="Aptos"/>
                <w:kern w:val="2"/>
                <w:sz w:val="24"/>
                <w:szCs w:val="24"/>
                <w:lang w:eastAsia="bg-BG"/>
              </w:rPr>
              <w:t>2087 Регистрация на пътни превозни средства с животинска тяга</w:t>
            </w:r>
          </w:p>
        </w:tc>
        <w:tc>
          <w:tcPr>
            <w:tcW w:w="4198" w:type="dxa"/>
            <w:tcBorders>
              <w:top w:val="single" w:sz="4" w:space="0" w:color="000000"/>
              <w:left w:val="single" w:sz="4" w:space="0" w:color="000000"/>
              <w:bottom w:val="single" w:sz="4" w:space="0" w:color="000000"/>
              <w:right w:val="single" w:sz="4" w:space="0" w:color="000000"/>
            </w:tcBorders>
          </w:tcPr>
          <w:p w14:paraId="49CD2FC8"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10,00 лв. (5,11 €)</w:t>
            </w:r>
          </w:p>
          <w:p w14:paraId="5FAEDA2E"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tc>
      </w:tr>
      <w:tr w:rsidR="00EC7DE1" w:rsidRPr="00EC7DE1" w14:paraId="69D038B5"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ECE0B19"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31.</w:t>
            </w:r>
          </w:p>
        </w:tc>
        <w:tc>
          <w:tcPr>
            <w:tcW w:w="5281" w:type="dxa"/>
            <w:tcBorders>
              <w:top w:val="single" w:sz="4" w:space="0" w:color="000000"/>
              <w:left w:val="single" w:sz="4" w:space="0" w:color="000000"/>
              <w:bottom w:val="single" w:sz="4" w:space="0" w:color="000000"/>
              <w:right w:val="single" w:sz="4" w:space="0" w:color="000000"/>
            </w:tcBorders>
          </w:tcPr>
          <w:p w14:paraId="018CA078" w14:textId="77777777" w:rsidR="00EC7DE1" w:rsidRPr="00EC7DE1" w:rsidRDefault="00EC7DE1" w:rsidP="00EC7DE1">
            <w:pPr>
              <w:widowControl/>
              <w:autoSpaceDE/>
              <w:autoSpaceDN/>
              <w:spacing w:line="276" w:lineRule="auto"/>
              <w:ind w:right="1"/>
              <w:jc w:val="both"/>
              <w:rPr>
                <w:sz w:val="24"/>
                <w:szCs w:val="24"/>
                <w:lang w:eastAsia="bg-BG"/>
              </w:rPr>
            </w:pPr>
            <w:r w:rsidRPr="00EC7DE1">
              <w:rPr>
                <w:rFonts w:eastAsia="Aptos"/>
                <w:kern w:val="2"/>
                <w:sz w:val="24"/>
                <w:szCs w:val="24"/>
                <w:lang w:eastAsia="bg-BG"/>
              </w:rPr>
              <w:t>Ежедневна такса за производители – търгуващи със зеленчуци</w:t>
            </w:r>
          </w:p>
        </w:tc>
        <w:tc>
          <w:tcPr>
            <w:tcW w:w="4198" w:type="dxa"/>
            <w:tcBorders>
              <w:top w:val="single" w:sz="4" w:space="0" w:color="000000"/>
              <w:left w:val="single" w:sz="4" w:space="0" w:color="000000"/>
              <w:bottom w:val="single" w:sz="4" w:space="0" w:color="000000"/>
              <w:right w:val="single" w:sz="4" w:space="0" w:color="000000"/>
            </w:tcBorders>
          </w:tcPr>
          <w:p w14:paraId="0AF4BBAB"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2,00 лв. (1,02 €) на маса</w:t>
            </w:r>
          </w:p>
        </w:tc>
      </w:tr>
      <w:tr w:rsidR="00EC7DE1" w:rsidRPr="00EC7DE1" w14:paraId="5DF61227"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41C55D3"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32.</w:t>
            </w:r>
          </w:p>
        </w:tc>
        <w:tc>
          <w:tcPr>
            <w:tcW w:w="5281" w:type="dxa"/>
            <w:tcBorders>
              <w:top w:val="single" w:sz="4" w:space="0" w:color="000000"/>
              <w:left w:val="single" w:sz="4" w:space="0" w:color="000000"/>
              <w:bottom w:val="single" w:sz="4" w:space="0" w:color="000000"/>
              <w:right w:val="single" w:sz="4" w:space="0" w:color="000000"/>
            </w:tcBorders>
          </w:tcPr>
          <w:p w14:paraId="7E156E8B"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Ежедневна такса за производители – търгуващи със зеленчуци в Централен пазар</w:t>
            </w:r>
          </w:p>
        </w:tc>
        <w:tc>
          <w:tcPr>
            <w:tcW w:w="4198" w:type="dxa"/>
            <w:tcBorders>
              <w:top w:val="single" w:sz="4" w:space="0" w:color="000000"/>
              <w:left w:val="single" w:sz="4" w:space="0" w:color="000000"/>
              <w:bottom w:val="single" w:sz="4" w:space="0" w:color="000000"/>
              <w:right w:val="single" w:sz="4" w:space="0" w:color="000000"/>
            </w:tcBorders>
          </w:tcPr>
          <w:p w14:paraId="173EC41C"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3,50 лв. (1,79 €) на маса</w:t>
            </w:r>
          </w:p>
        </w:tc>
      </w:tr>
      <w:tr w:rsidR="00EC7DE1" w:rsidRPr="00EC7DE1" w14:paraId="5B7CE852"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42353E9"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33.</w:t>
            </w:r>
          </w:p>
        </w:tc>
        <w:tc>
          <w:tcPr>
            <w:tcW w:w="5281" w:type="dxa"/>
            <w:tcBorders>
              <w:top w:val="single" w:sz="4" w:space="0" w:color="000000"/>
              <w:left w:val="single" w:sz="4" w:space="0" w:color="000000"/>
              <w:bottom w:val="single" w:sz="4" w:space="0" w:color="000000"/>
              <w:right w:val="single" w:sz="4" w:space="0" w:color="000000"/>
            </w:tcBorders>
          </w:tcPr>
          <w:p w14:paraId="1A56E125"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Ежедневна такса за фирми – търгуващи със зеленчуци и цитруси</w:t>
            </w:r>
          </w:p>
        </w:tc>
        <w:tc>
          <w:tcPr>
            <w:tcW w:w="4198" w:type="dxa"/>
            <w:tcBorders>
              <w:top w:val="single" w:sz="4" w:space="0" w:color="000000"/>
              <w:left w:val="single" w:sz="4" w:space="0" w:color="000000"/>
              <w:bottom w:val="single" w:sz="4" w:space="0" w:color="000000"/>
              <w:right w:val="single" w:sz="4" w:space="0" w:color="000000"/>
            </w:tcBorders>
          </w:tcPr>
          <w:p w14:paraId="12081792"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4,00 лв. (2,05 €) на маса</w:t>
            </w:r>
          </w:p>
        </w:tc>
      </w:tr>
      <w:tr w:rsidR="00EC7DE1" w:rsidRPr="00EC7DE1" w14:paraId="2BE1320B"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1E9790A"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34.</w:t>
            </w:r>
          </w:p>
        </w:tc>
        <w:tc>
          <w:tcPr>
            <w:tcW w:w="5281" w:type="dxa"/>
            <w:tcBorders>
              <w:top w:val="single" w:sz="4" w:space="0" w:color="000000"/>
              <w:left w:val="single" w:sz="4" w:space="0" w:color="000000"/>
              <w:bottom w:val="single" w:sz="4" w:space="0" w:color="000000"/>
              <w:right w:val="single" w:sz="4" w:space="0" w:color="000000"/>
            </w:tcBorders>
          </w:tcPr>
          <w:p w14:paraId="54D55A03"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Ежедневна такса за фирми – търгуващи със зеленчуци и цитруси в Централен пазар</w:t>
            </w:r>
          </w:p>
        </w:tc>
        <w:tc>
          <w:tcPr>
            <w:tcW w:w="4198" w:type="dxa"/>
            <w:tcBorders>
              <w:top w:val="single" w:sz="4" w:space="0" w:color="000000"/>
              <w:left w:val="single" w:sz="4" w:space="0" w:color="000000"/>
              <w:bottom w:val="single" w:sz="4" w:space="0" w:color="000000"/>
              <w:right w:val="single" w:sz="4" w:space="0" w:color="000000"/>
            </w:tcBorders>
          </w:tcPr>
          <w:p w14:paraId="17EAF5B7"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5,00 лв. (2,56 €) на маса</w:t>
            </w:r>
          </w:p>
        </w:tc>
      </w:tr>
      <w:tr w:rsidR="00EC7DE1" w:rsidRPr="00EC7DE1" w14:paraId="04058D36"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9498B30"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35.</w:t>
            </w:r>
          </w:p>
        </w:tc>
        <w:tc>
          <w:tcPr>
            <w:tcW w:w="5281" w:type="dxa"/>
            <w:tcBorders>
              <w:top w:val="single" w:sz="4" w:space="0" w:color="000000"/>
              <w:left w:val="single" w:sz="4" w:space="0" w:color="000000"/>
              <w:bottom w:val="single" w:sz="4" w:space="0" w:color="000000"/>
              <w:right w:val="single" w:sz="4" w:space="0" w:color="000000"/>
            </w:tcBorders>
          </w:tcPr>
          <w:p w14:paraId="156D9D50" w14:textId="77777777" w:rsidR="00EC7DE1" w:rsidRPr="00EC7DE1" w:rsidRDefault="00EC7DE1" w:rsidP="00EC7DE1">
            <w:pPr>
              <w:widowControl/>
              <w:autoSpaceDE/>
              <w:autoSpaceDN/>
              <w:spacing w:line="276" w:lineRule="auto"/>
              <w:jc w:val="both"/>
              <w:rPr>
                <w:kern w:val="2"/>
                <w:sz w:val="24"/>
                <w:szCs w:val="24"/>
                <w:lang w:val="ru-RU" w:eastAsia="bg-BG"/>
              </w:rPr>
            </w:pPr>
            <w:r w:rsidRPr="00EC7DE1">
              <w:rPr>
                <w:rFonts w:eastAsia="Aptos"/>
                <w:kern w:val="2"/>
                <w:sz w:val="24"/>
                <w:szCs w:val="24"/>
                <w:lang w:eastAsia="bg-BG"/>
              </w:rPr>
              <w:t>Ежедневна такса за наематели с месечен договор, ползващи допълнителна маса на Централен пазар:</w:t>
            </w:r>
          </w:p>
          <w:p w14:paraId="2938B6B1" w14:textId="77777777" w:rsidR="00EC7DE1" w:rsidRPr="00EC7DE1" w:rsidRDefault="00EC7DE1" w:rsidP="00EC7DE1">
            <w:pPr>
              <w:widowControl/>
              <w:numPr>
                <w:ilvl w:val="0"/>
                <w:numId w:val="48"/>
              </w:numPr>
              <w:suppressAutoHyphens/>
              <w:autoSpaceDE/>
              <w:autoSpaceDN/>
              <w:spacing w:line="276" w:lineRule="auto"/>
              <w:ind w:firstLine="252"/>
              <w:jc w:val="both"/>
              <w:rPr>
                <w:kern w:val="2"/>
                <w:sz w:val="24"/>
                <w:szCs w:val="24"/>
                <w:lang w:val="en-US" w:eastAsia="bg-BG"/>
              </w:rPr>
            </w:pPr>
            <w:r w:rsidRPr="00EC7DE1">
              <w:rPr>
                <w:kern w:val="2"/>
                <w:sz w:val="24"/>
                <w:szCs w:val="24"/>
                <w:lang w:val="ru-RU" w:eastAsia="bg-BG"/>
              </w:rPr>
              <w:lastRenderedPageBreak/>
              <w:t xml:space="preserve"> </w:t>
            </w:r>
            <w:r w:rsidRPr="00EC7DE1">
              <w:rPr>
                <w:rFonts w:eastAsia="Aptos"/>
                <w:kern w:val="2"/>
                <w:sz w:val="24"/>
                <w:szCs w:val="24"/>
                <w:lang w:eastAsia="bg-BG"/>
              </w:rPr>
              <w:t>юридически лица</w:t>
            </w:r>
          </w:p>
          <w:p w14:paraId="7FC579B7" w14:textId="77777777" w:rsidR="00EC7DE1" w:rsidRPr="00EC7DE1" w:rsidRDefault="00EC7DE1" w:rsidP="00EC7DE1">
            <w:pPr>
              <w:widowControl/>
              <w:numPr>
                <w:ilvl w:val="0"/>
                <w:numId w:val="48"/>
              </w:numPr>
              <w:suppressAutoHyphens/>
              <w:autoSpaceDE/>
              <w:autoSpaceDN/>
              <w:spacing w:line="276" w:lineRule="auto"/>
              <w:ind w:firstLine="252"/>
              <w:jc w:val="both"/>
              <w:rPr>
                <w:sz w:val="24"/>
                <w:szCs w:val="24"/>
                <w:lang w:eastAsia="bg-BG"/>
              </w:rPr>
            </w:pPr>
            <w:r w:rsidRPr="00EC7DE1">
              <w:rPr>
                <w:kern w:val="2"/>
                <w:sz w:val="24"/>
                <w:szCs w:val="24"/>
                <w:lang w:val="en-US" w:eastAsia="bg-BG"/>
              </w:rPr>
              <w:t xml:space="preserve"> </w:t>
            </w:r>
            <w:r w:rsidRPr="00EC7DE1">
              <w:rPr>
                <w:rFonts w:eastAsia="Aptos"/>
                <w:kern w:val="2"/>
                <w:sz w:val="24"/>
                <w:szCs w:val="24"/>
                <w:lang w:eastAsia="bg-BG"/>
              </w:rPr>
              <w:t>селскостопански производители</w:t>
            </w:r>
          </w:p>
        </w:tc>
        <w:tc>
          <w:tcPr>
            <w:tcW w:w="4198" w:type="dxa"/>
            <w:tcBorders>
              <w:top w:val="single" w:sz="4" w:space="0" w:color="000000"/>
              <w:left w:val="single" w:sz="4" w:space="0" w:color="000000"/>
              <w:bottom w:val="single" w:sz="4" w:space="0" w:color="000000"/>
              <w:right w:val="single" w:sz="4" w:space="0" w:color="000000"/>
            </w:tcBorders>
          </w:tcPr>
          <w:p w14:paraId="55DB6461" w14:textId="77777777" w:rsidR="00EC7DE1" w:rsidRPr="00EC7DE1" w:rsidRDefault="00EC7DE1" w:rsidP="00EC7DE1">
            <w:pPr>
              <w:widowControl/>
              <w:autoSpaceDE/>
              <w:autoSpaceDN/>
              <w:spacing w:line="276" w:lineRule="auto"/>
              <w:rPr>
                <w:rFonts w:eastAsia="Aptos"/>
                <w:kern w:val="2"/>
                <w:sz w:val="24"/>
                <w:szCs w:val="24"/>
                <w:lang w:eastAsia="bg-BG"/>
              </w:rPr>
            </w:pPr>
          </w:p>
          <w:p w14:paraId="5CA6C3AA"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4,00 лв. (2,05 €)</w:t>
            </w:r>
          </w:p>
          <w:p w14:paraId="04AD3637"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3,00 лв. (1,53 €)</w:t>
            </w:r>
          </w:p>
        </w:tc>
      </w:tr>
      <w:tr w:rsidR="00EC7DE1" w:rsidRPr="00EC7DE1" w14:paraId="7FDD434B"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407110E"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36.</w:t>
            </w:r>
          </w:p>
        </w:tc>
        <w:tc>
          <w:tcPr>
            <w:tcW w:w="5281" w:type="dxa"/>
            <w:tcBorders>
              <w:top w:val="single" w:sz="4" w:space="0" w:color="000000"/>
              <w:left w:val="single" w:sz="4" w:space="0" w:color="000000"/>
              <w:bottom w:val="single" w:sz="4" w:space="0" w:color="000000"/>
              <w:right w:val="single" w:sz="4" w:space="0" w:color="000000"/>
            </w:tcBorders>
          </w:tcPr>
          <w:p w14:paraId="7E262804"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Ежедневна такса за продажба с кола, впрегната с добитък</w:t>
            </w:r>
          </w:p>
        </w:tc>
        <w:tc>
          <w:tcPr>
            <w:tcW w:w="4198" w:type="dxa"/>
            <w:tcBorders>
              <w:top w:val="single" w:sz="4" w:space="0" w:color="000000"/>
              <w:left w:val="single" w:sz="4" w:space="0" w:color="000000"/>
              <w:bottom w:val="single" w:sz="4" w:space="0" w:color="000000"/>
              <w:right w:val="single" w:sz="4" w:space="0" w:color="000000"/>
            </w:tcBorders>
          </w:tcPr>
          <w:p w14:paraId="18DA0ACE"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4,00 лв. (2,05 €)</w:t>
            </w:r>
          </w:p>
        </w:tc>
      </w:tr>
      <w:tr w:rsidR="00EC7DE1" w:rsidRPr="00EC7DE1" w14:paraId="402D4997"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66B98DE"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37.</w:t>
            </w:r>
          </w:p>
        </w:tc>
        <w:tc>
          <w:tcPr>
            <w:tcW w:w="5281" w:type="dxa"/>
            <w:tcBorders>
              <w:top w:val="single" w:sz="4" w:space="0" w:color="000000"/>
              <w:left w:val="single" w:sz="4" w:space="0" w:color="000000"/>
              <w:bottom w:val="single" w:sz="4" w:space="0" w:color="000000"/>
              <w:right w:val="single" w:sz="4" w:space="0" w:color="000000"/>
            </w:tcBorders>
          </w:tcPr>
          <w:p w14:paraId="48D469F8"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Ежедневна такса за продажба с лек автомобил</w:t>
            </w:r>
          </w:p>
        </w:tc>
        <w:tc>
          <w:tcPr>
            <w:tcW w:w="4198" w:type="dxa"/>
            <w:tcBorders>
              <w:top w:val="single" w:sz="4" w:space="0" w:color="000000"/>
              <w:left w:val="single" w:sz="4" w:space="0" w:color="000000"/>
              <w:bottom w:val="single" w:sz="4" w:space="0" w:color="000000"/>
              <w:right w:val="single" w:sz="4" w:space="0" w:color="000000"/>
            </w:tcBorders>
          </w:tcPr>
          <w:p w14:paraId="17F22976"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4,10 лв. (2,10 €)</w:t>
            </w:r>
          </w:p>
        </w:tc>
      </w:tr>
      <w:tr w:rsidR="00EC7DE1" w:rsidRPr="00EC7DE1" w14:paraId="5AD9329C"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46D08C3"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38.</w:t>
            </w:r>
          </w:p>
        </w:tc>
        <w:tc>
          <w:tcPr>
            <w:tcW w:w="5281" w:type="dxa"/>
            <w:tcBorders>
              <w:top w:val="single" w:sz="4" w:space="0" w:color="000000"/>
              <w:left w:val="single" w:sz="4" w:space="0" w:color="000000"/>
              <w:bottom w:val="single" w:sz="4" w:space="0" w:color="000000"/>
              <w:right w:val="single" w:sz="4" w:space="0" w:color="000000"/>
            </w:tcBorders>
          </w:tcPr>
          <w:p w14:paraId="05F5F1B1"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Ежедневна такса за продажба на дребни животни и риба</w:t>
            </w:r>
          </w:p>
        </w:tc>
        <w:tc>
          <w:tcPr>
            <w:tcW w:w="4198" w:type="dxa"/>
            <w:tcBorders>
              <w:top w:val="single" w:sz="4" w:space="0" w:color="000000"/>
              <w:left w:val="single" w:sz="4" w:space="0" w:color="000000"/>
              <w:bottom w:val="single" w:sz="4" w:space="0" w:color="000000"/>
              <w:right w:val="single" w:sz="4" w:space="0" w:color="000000"/>
            </w:tcBorders>
          </w:tcPr>
          <w:p w14:paraId="4745C667"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3,00 лв. (1,53 €)</w:t>
            </w:r>
          </w:p>
        </w:tc>
      </w:tr>
      <w:tr w:rsidR="00EC7DE1" w:rsidRPr="00EC7DE1" w14:paraId="24B88D78"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97778AA"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39.</w:t>
            </w:r>
          </w:p>
        </w:tc>
        <w:tc>
          <w:tcPr>
            <w:tcW w:w="5281" w:type="dxa"/>
            <w:tcBorders>
              <w:top w:val="single" w:sz="4" w:space="0" w:color="000000"/>
              <w:left w:val="single" w:sz="4" w:space="0" w:color="000000"/>
              <w:bottom w:val="single" w:sz="4" w:space="0" w:color="000000"/>
              <w:right w:val="single" w:sz="4" w:space="0" w:color="000000"/>
            </w:tcBorders>
          </w:tcPr>
          <w:p w14:paraId="575D0479" w14:textId="77777777" w:rsidR="00EC7DE1" w:rsidRPr="00EC7DE1" w:rsidRDefault="00EC7DE1" w:rsidP="00EC7DE1">
            <w:pPr>
              <w:widowControl/>
              <w:autoSpaceDE/>
              <w:autoSpaceDN/>
              <w:spacing w:line="276" w:lineRule="auto"/>
              <w:jc w:val="both"/>
              <w:rPr>
                <w:kern w:val="2"/>
                <w:sz w:val="24"/>
                <w:szCs w:val="24"/>
                <w:lang w:eastAsia="bg-BG"/>
              </w:rPr>
            </w:pPr>
            <w:r w:rsidRPr="00EC7DE1">
              <w:rPr>
                <w:rFonts w:eastAsia="Aptos"/>
                <w:kern w:val="2"/>
                <w:sz w:val="24"/>
                <w:szCs w:val="24"/>
                <w:lang w:eastAsia="bg-BG"/>
              </w:rPr>
              <w:t>Ежедневна такса за продажба на зърно и грозде на пазар ,,Стадиона”:</w:t>
            </w:r>
          </w:p>
          <w:p w14:paraId="26817352" w14:textId="77777777" w:rsidR="00EC7DE1" w:rsidRPr="00EC7DE1" w:rsidRDefault="00EC7DE1" w:rsidP="00EC7DE1">
            <w:pPr>
              <w:widowControl/>
              <w:numPr>
                <w:ilvl w:val="0"/>
                <w:numId w:val="48"/>
              </w:numPr>
              <w:tabs>
                <w:tab w:val="left" w:pos="0"/>
                <w:tab w:val="left" w:pos="553"/>
              </w:tabs>
              <w:suppressAutoHyphens/>
              <w:autoSpaceDE/>
              <w:autoSpaceDN/>
              <w:spacing w:line="276" w:lineRule="auto"/>
              <w:ind w:firstLine="288"/>
              <w:jc w:val="both"/>
              <w:rPr>
                <w:rFonts w:eastAsia="Aptos"/>
                <w:kern w:val="2"/>
                <w:sz w:val="24"/>
                <w:szCs w:val="24"/>
                <w:lang w:eastAsia="bg-BG"/>
              </w:rPr>
            </w:pPr>
            <w:r w:rsidRPr="00EC7DE1">
              <w:rPr>
                <w:kern w:val="2"/>
                <w:sz w:val="24"/>
                <w:szCs w:val="24"/>
                <w:lang w:eastAsia="bg-BG"/>
              </w:rPr>
              <w:t xml:space="preserve"> </w:t>
            </w:r>
            <w:r w:rsidRPr="00EC7DE1">
              <w:rPr>
                <w:rFonts w:eastAsia="Aptos"/>
                <w:kern w:val="2"/>
                <w:sz w:val="24"/>
                <w:szCs w:val="24"/>
                <w:lang w:eastAsia="bg-BG"/>
              </w:rPr>
              <w:t>от бус, лека кола или ремарке</w:t>
            </w:r>
          </w:p>
          <w:p w14:paraId="4F31D0B4" w14:textId="77777777" w:rsidR="00EC7DE1" w:rsidRPr="00EC7DE1" w:rsidRDefault="00EC7DE1" w:rsidP="00EC7DE1">
            <w:pPr>
              <w:widowControl/>
              <w:numPr>
                <w:ilvl w:val="0"/>
                <w:numId w:val="48"/>
              </w:numPr>
              <w:tabs>
                <w:tab w:val="left" w:pos="0"/>
                <w:tab w:val="left" w:pos="553"/>
              </w:tabs>
              <w:suppressAutoHyphens/>
              <w:autoSpaceDE/>
              <w:autoSpaceDN/>
              <w:spacing w:line="276" w:lineRule="auto"/>
              <w:ind w:firstLine="288"/>
              <w:jc w:val="both"/>
              <w:rPr>
                <w:sz w:val="24"/>
                <w:szCs w:val="24"/>
                <w:lang w:eastAsia="bg-BG"/>
              </w:rPr>
            </w:pPr>
            <w:r w:rsidRPr="00EC7DE1">
              <w:rPr>
                <w:rFonts w:eastAsia="Aptos"/>
                <w:kern w:val="2"/>
                <w:sz w:val="24"/>
                <w:szCs w:val="24"/>
                <w:lang w:eastAsia="bg-BG"/>
              </w:rPr>
              <w:t>върху петно до 1 кв.м.</w:t>
            </w:r>
          </w:p>
        </w:tc>
        <w:tc>
          <w:tcPr>
            <w:tcW w:w="4198" w:type="dxa"/>
            <w:tcBorders>
              <w:top w:val="single" w:sz="4" w:space="0" w:color="000000"/>
              <w:left w:val="single" w:sz="4" w:space="0" w:color="000000"/>
              <w:bottom w:val="single" w:sz="4" w:space="0" w:color="000000"/>
              <w:right w:val="single" w:sz="4" w:space="0" w:color="000000"/>
            </w:tcBorders>
          </w:tcPr>
          <w:p w14:paraId="452060E8" w14:textId="77777777" w:rsidR="00EC7DE1" w:rsidRPr="00EC7DE1" w:rsidRDefault="00EC7DE1" w:rsidP="00EC7DE1">
            <w:pPr>
              <w:widowControl/>
              <w:autoSpaceDE/>
              <w:autoSpaceDN/>
              <w:snapToGrid w:val="0"/>
              <w:spacing w:line="276" w:lineRule="auto"/>
              <w:rPr>
                <w:rFonts w:eastAsia="Aptos"/>
                <w:kern w:val="2"/>
                <w:sz w:val="24"/>
                <w:szCs w:val="24"/>
                <w:lang w:eastAsia="bg-BG"/>
              </w:rPr>
            </w:pPr>
          </w:p>
          <w:p w14:paraId="0632841E" w14:textId="77777777" w:rsidR="00EC7DE1" w:rsidRPr="00EC7DE1" w:rsidRDefault="00EC7DE1" w:rsidP="00EC7DE1">
            <w:pPr>
              <w:widowControl/>
              <w:autoSpaceDE/>
              <w:autoSpaceDN/>
              <w:spacing w:before="240" w:line="276" w:lineRule="auto"/>
              <w:jc w:val="center"/>
              <w:rPr>
                <w:rFonts w:eastAsia="Aptos"/>
                <w:kern w:val="2"/>
                <w:sz w:val="24"/>
                <w:szCs w:val="24"/>
                <w:lang w:eastAsia="bg-BG"/>
              </w:rPr>
            </w:pPr>
            <w:r w:rsidRPr="00EC7DE1">
              <w:rPr>
                <w:rFonts w:eastAsia="Aptos"/>
                <w:kern w:val="2"/>
                <w:sz w:val="24"/>
                <w:szCs w:val="24"/>
                <w:lang w:eastAsia="bg-BG"/>
              </w:rPr>
              <w:t>4,00 лв. (2,05 €)</w:t>
            </w:r>
          </w:p>
          <w:p w14:paraId="5B033296"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2,00 лв. (1,02 €)</w:t>
            </w:r>
          </w:p>
        </w:tc>
      </w:tr>
      <w:tr w:rsidR="00EC7DE1" w:rsidRPr="00EC7DE1" w14:paraId="7DD195A0" w14:textId="77777777" w:rsidTr="007943D8">
        <w:trPr>
          <w:trHeight w:val="472"/>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717FA6D"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40.</w:t>
            </w:r>
          </w:p>
        </w:tc>
        <w:tc>
          <w:tcPr>
            <w:tcW w:w="5281" w:type="dxa"/>
            <w:tcBorders>
              <w:top w:val="single" w:sz="4" w:space="0" w:color="000000"/>
              <w:left w:val="single" w:sz="4" w:space="0" w:color="000000"/>
              <w:bottom w:val="single" w:sz="4" w:space="0" w:color="000000"/>
              <w:right w:val="single" w:sz="4" w:space="0" w:color="000000"/>
            </w:tcBorders>
          </w:tcPr>
          <w:p w14:paraId="4DEF0C87"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Ежедневна такса за продажба с товарен автомобил или ремарке</w:t>
            </w:r>
          </w:p>
        </w:tc>
        <w:tc>
          <w:tcPr>
            <w:tcW w:w="4198" w:type="dxa"/>
            <w:tcBorders>
              <w:top w:val="single" w:sz="4" w:space="0" w:color="000000"/>
              <w:left w:val="single" w:sz="4" w:space="0" w:color="000000"/>
              <w:bottom w:val="single" w:sz="4" w:space="0" w:color="000000"/>
              <w:right w:val="single" w:sz="4" w:space="0" w:color="000000"/>
            </w:tcBorders>
            <w:vAlign w:val="center"/>
          </w:tcPr>
          <w:p w14:paraId="66C06438"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15,00 лв. (7,67 €)</w:t>
            </w:r>
          </w:p>
        </w:tc>
      </w:tr>
      <w:tr w:rsidR="00EC7DE1" w:rsidRPr="00EC7DE1" w14:paraId="208722EA"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C6620CB"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41.</w:t>
            </w:r>
          </w:p>
        </w:tc>
        <w:tc>
          <w:tcPr>
            <w:tcW w:w="5281" w:type="dxa"/>
            <w:tcBorders>
              <w:top w:val="single" w:sz="4" w:space="0" w:color="000000"/>
              <w:left w:val="single" w:sz="4" w:space="0" w:color="000000"/>
              <w:bottom w:val="single" w:sz="4" w:space="0" w:color="000000"/>
              <w:right w:val="single" w:sz="4" w:space="0" w:color="000000"/>
            </w:tcBorders>
          </w:tcPr>
          <w:p w14:paraId="25050DC0"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Ежедневна такса на вещи – втора употреба</w:t>
            </w:r>
          </w:p>
        </w:tc>
        <w:tc>
          <w:tcPr>
            <w:tcW w:w="4198" w:type="dxa"/>
            <w:tcBorders>
              <w:top w:val="single" w:sz="4" w:space="0" w:color="000000"/>
              <w:left w:val="single" w:sz="4" w:space="0" w:color="000000"/>
              <w:bottom w:val="single" w:sz="4" w:space="0" w:color="000000"/>
              <w:right w:val="single" w:sz="4" w:space="0" w:color="000000"/>
            </w:tcBorders>
          </w:tcPr>
          <w:p w14:paraId="4DED37EB"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2,00 лв. (1,02 €)</w:t>
            </w:r>
          </w:p>
        </w:tc>
      </w:tr>
      <w:tr w:rsidR="00EC7DE1" w:rsidRPr="00EC7DE1" w14:paraId="0E9DE998"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B533E1A"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42.</w:t>
            </w:r>
          </w:p>
        </w:tc>
        <w:tc>
          <w:tcPr>
            <w:tcW w:w="5281" w:type="dxa"/>
            <w:tcBorders>
              <w:top w:val="single" w:sz="4" w:space="0" w:color="000000"/>
              <w:left w:val="single" w:sz="4" w:space="0" w:color="000000"/>
              <w:bottom w:val="single" w:sz="4" w:space="0" w:color="000000"/>
              <w:right w:val="single" w:sz="4" w:space="0" w:color="000000"/>
            </w:tcBorders>
          </w:tcPr>
          <w:p w14:paraId="43825625"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Ежедневна такса за продажба на МПС на авто-пазара</w:t>
            </w:r>
          </w:p>
        </w:tc>
        <w:tc>
          <w:tcPr>
            <w:tcW w:w="4198" w:type="dxa"/>
            <w:tcBorders>
              <w:top w:val="single" w:sz="4" w:space="0" w:color="000000"/>
              <w:left w:val="single" w:sz="4" w:space="0" w:color="000000"/>
              <w:bottom w:val="single" w:sz="4" w:space="0" w:color="000000"/>
              <w:right w:val="single" w:sz="4" w:space="0" w:color="000000"/>
            </w:tcBorders>
          </w:tcPr>
          <w:p w14:paraId="7A2F9617"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3,50 лв. (1,79 €)</w:t>
            </w:r>
          </w:p>
        </w:tc>
      </w:tr>
      <w:tr w:rsidR="00EC7DE1" w:rsidRPr="00EC7DE1" w14:paraId="7A999F88"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B171BCC"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43.</w:t>
            </w:r>
          </w:p>
        </w:tc>
        <w:tc>
          <w:tcPr>
            <w:tcW w:w="5281" w:type="dxa"/>
            <w:tcBorders>
              <w:top w:val="single" w:sz="4" w:space="0" w:color="000000"/>
              <w:left w:val="single" w:sz="4" w:space="0" w:color="000000"/>
              <w:bottom w:val="single" w:sz="4" w:space="0" w:color="000000"/>
              <w:right w:val="single" w:sz="4" w:space="0" w:color="000000"/>
            </w:tcBorders>
          </w:tcPr>
          <w:p w14:paraId="20924810"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Ежедневна такса за продажба на промишлени и хранителни стоки</w:t>
            </w:r>
          </w:p>
        </w:tc>
        <w:tc>
          <w:tcPr>
            <w:tcW w:w="4198" w:type="dxa"/>
            <w:tcBorders>
              <w:top w:val="single" w:sz="4" w:space="0" w:color="000000"/>
              <w:left w:val="single" w:sz="4" w:space="0" w:color="000000"/>
              <w:bottom w:val="single" w:sz="4" w:space="0" w:color="000000"/>
              <w:right w:val="single" w:sz="4" w:space="0" w:color="000000"/>
            </w:tcBorders>
          </w:tcPr>
          <w:p w14:paraId="26E35752"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3,00 лв. (1,53 €)</w:t>
            </w:r>
          </w:p>
        </w:tc>
      </w:tr>
      <w:tr w:rsidR="00EC7DE1" w:rsidRPr="00EC7DE1" w14:paraId="7FB7DEC4"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28A0DD4"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44.</w:t>
            </w:r>
          </w:p>
        </w:tc>
        <w:tc>
          <w:tcPr>
            <w:tcW w:w="5281" w:type="dxa"/>
            <w:tcBorders>
              <w:top w:val="single" w:sz="4" w:space="0" w:color="000000"/>
              <w:left w:val="single" w:sz="4" w:space="0" w:color="000000"/>
              <w:bottom w:val="single" w:sz="4" w:space="0" w:color="000000"/>
              <w:right w:val="single" w:sz="4" w:space="0" w:color="000000"/>
            </w:tcBorders>
          </w:tcPr>
          <w:p w14:paraId="35416DBC"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Ежедневна такса за продажба на промишлени и хранителни стоки в Централен пазар</w:t>
            </w:r>
          </w:p>
        </w:tc>
        <w:tc>
          <w:tcPr>
            <w:tcW w:w="4198" w:type="dxa"/>
            <w:tcBorders>
              <w:top w:val="single" w:sz="4" w:space="0" w:color="000000"/>
              <w:left w:val="single" w:sz="4" w:space="0" w:color="000000"/>
              <w:bottom w:val="single" w:sz="4" w:space="0" w:color="000000"/>
              <w:right w:val="single" w:sz="4" w:space="0" w:color="000000"/>
            </w:tcBorders>
          </w:tcPr>
          <w:p w14:paraId="2A1B988B"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5,00 лв. (2,56 €) на маса</w:t>
            </w:r>
          </w:p>
        </w:tc>
      </w:tr>
      <w:tr w:rsidR="00EC7DE1" w:rsidRPr="00EC7DE1" w14:paraId="7F2B4545"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BE9EFFA"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45.</w:t>
            </w:r>
          </w:p>
        </w:tc>
        <w:tc>
          <w:tcPr>
            <w:tcW w:w="5281" w:type="dxa"/>
            <w:tcBorders>
              <w:top w:val="single" w:sz="4" w:space="0" w:color="000000"/>
              <w:left w:val="single" w:sz="4" w:space="0" w:color="000000"/>
              <w:bottom w:val="single" w:sz="4" w:space="0" w:color="000000"/>
              <w:right w:val="single" w:sz="4" w:space="0" w:color="000000"/>
            </w:tcBorders>
          </w:tcPr>
          <w:p w14:paraId="68A81D83"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Седмична такса за маса за продажба на плодове и зеленчуци, хранителни и промишлени стоки в Централен пазар</w:t>
            </w:r>
          </w:p>
        </w:tc>
        <w:tc>
          <w:tcPr>
            <w:tcW w:w="4198" w:type="dxa"/>
            <w:tcBorders>
              <w:top w:val="single" w:sz="4" w:space="0" w:color="000000"/>
              <w:left w:val="single" w:sz="4" w:space="0" w:color="000000"/>
              <w:bottom w:val="single" w:sz="4" w:space="0" w:color="000000"/>
              <w:right w:val="single" w:sz="4" w:space="0" w:color="000000"/>
            </w:tcBorders>
          </w:tcPr>
          <w:p w14:paraId="148126AD" w14:textId="77777777" w:rsidR="00EC7DE1" w:rsidRPr="00EC7DE1" w:rsidRDefault="00EC7DE1" w:rsidP="00EC7DE1">
            <w:pPr>
              <w:widowControl/>
              <w:autoSpaceDE/>
              <w:autoSpaceDN/>
              <w:spacing w:line="276" w:lineRule="auto"/>
              <w:jc w:val="center"/>
              <w:rPr>
                <w:rFonts w:eastAsia="Aptos"/>
                <w:kern w:val="2"/>
                <w:sz w:val="24"/>
                <w:szCs w:val="24"/>
                <w:lang w:val="en-US" w:eastAsia="bg-BG"/>
              </w:rPr>
            </w:pPr>
            <w:r w:rsidRPr="00EC7DE1">
              <w:rPr>
                <w:rFonts w:eastAsia="Aptos"/>
                <w:kern w:val="2"/>
                <w:sz w:val="24"/>
                <w:szCs w:val="24"/>
                <w:lang w:val="en-US" w:eastAsia="bg-BG"/>
              </w:rPr>
              <w:t>I</w:t>
            </w:r>
            <w:r w:rsidRPr="00EC7DE1">
              <w:rPr>
                <w:rFonts w:eastAsia="Aptos"/>
                <w:kern w:val="2"/>
                <w:sz w:val="24"/>
                <w:szCs w:val="24"/>
                <w:lang w:eastAsia="bg-BG"/>
              </w:rPr>
              <w:t xml:space="preserve"> зона – 40,00 лв. (20,45 €)</w:t>
            </w:r>
          </w:p>
          <w:p w14:paraId="39B56688"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val="en-US" w:eastAsia="bg-BG"/>
              </w:rPr>
              <w:t>II</w:t>
            </w:r>
            <w:r w:rsidRPr="00EC7DE1">
              <w:rPr>
                <w:rFonts w:eastAsia="Aptos"/>
                <w:kern w:val="2"/>
                <w:sz w:val="24"/>
                <w:szCs w:val="24"/>
                <w:lang w:eastAsia="bg-BG"/>
              </w:rPr>
              <w:t xml:space="preserve"> зона – 35,00 лв. (17,90 €)</w:t>
            </w:r>
          </w:p>
        </w:tc>
      </w:tr>
      <w:tr w:rsidR="00EC7DE1" w:rsidRPr="00EC7DE1" w14:paraId="1B7D4778"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A0D6E6A"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46.</w:t>
            </w:r>
          </w:p>
        </w:tc>
        <w:tc>
          <w:tcPr>
            <w:tcW w:w="5281" w:type="dxa"/>
            <w:tcBorders>
              <w:top w:val="single" w:sz="4" w:space="0" w:color="000000"/>
              <w:left w:val="single" w:sz="4" w:space="0" w:color="000000"/>
              <w:bottom w:val="single" w:sz="4" w:space="0" w:color="000000"/>
              <w:right w:val="single" w:sz="4" w:space="0" w:color="000000"/>
            </w:tcBorders>
            <w:vAlign w:val="center"/>
          </w:tcPr>
          <w:p w14:paraId="3051A636" w14:textId="77777777" w:rsidR="00EC7DE1" w:rsidRPr="00EC7DE1" w:rsidRDefault="00EC7DE1" w:rsidP="00EC7DE1">
            <w:pPr>
              <w:widowControl/>
              <w:autoSpaceDE/>
              <w:autoSpaceDN/>
              <w:spacing w:line="276" w:lineRule="auto"/>
              <w:rPr>
                <w:sz w:val="24"/>
                <w:szCs w:val="24"/>
                <w:lang w:eastAsia="bg-BG"/>
              </w:rPr>
            </w:pPr>
            <w:r w:rsidRPr="00EC7DE1">
              <w:rPr>
                <w:rFonts w:eastAsia="Aptos"/>
                <w:kern w:val="2"/>
                <w:sz w:val="24"/>
                <w:szCs w:val="24"/>
                <w:lang w:eastAsia="bg-BG"/>
              </w:rPr>
              <w:t>Продажби на централния пазар на маси тип “Бест”</w:t>
            </w:r>
          </w:p>
        </w:tc>
        <w:tc>
          <w:tcPr>
            <w:tcW w:w="4198" w:type="dxa"/>
            <w:tcBorders>
              <w:top w:val="single" w:sz="4" w:space="0" w:color="000000"/>
              <w:left w:val="single" w:sz="4" w:space="0" w:color="000000"/>
              <w:bottom w:val="single" w:sz="4" w:space="0" w:color="000000"/>
              <w:right w:val="single" w:sz="4" w:space="0" w:color="000000"/>
            </w:tcBorders>
          </w:tcPr>
          <w:p w14:paraId="476226F4"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55,00 лв. (28,12 €) на месец</w:t>
            </w:r>
          </w:p>
        </w:tc>
      </w:tr>
      <w:tr w:rsidR="00EC7DE1" w:rsidRPr="00EC7DE1" w14:paraId="1D0E9B4D"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02B7E7E"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47.</w:t>
            </w:r>
          </w:p>
        </w:tc>
        <w:tc>
          <w:tcPr>
            <w:tcW w:w="5281" w:type="dxa"/>
            <w:tcBorders>
              <w:top w:val="single" w:sz="4" w:space="0" w:color="000000"/>
              <w:left w:val="single" w:sz="4" w:space="0" w:color="000000"/>
              <w:bottom w:val="single" w:sz="4" w:space="0" w:color="000000"/>
              <w:right w:val="single" w:sz="4" w:space="0" w:color="000000"/>
            </w:tcBorders>
            <w:vAlign w:val="center"/>
          </w:tcPr>
          <w:p w14:paraId="0FA06E95" w14:textId="77777777" w:rsidR="00EC7DE1" w:rsidRPr="00EC7DE1" w:rsidRDefault="00EC7DE1" w:rsidP="00EC7DE1">
            <w:pPr>
              <w:widowControl/>
              <w:autoSpaceDE/>
              <w:autoSpaceDN/>
              <w:spacing w:line="276" w:lineRule="auto"/>
              <w:rPr>
                <w:sz w:val="24"/>
                <w:szCs w:val="24"/>
                <w:lang w:eastAsia="bg-BG"/>
              </w:rPr>
            </w:pPr>
            <w:r w:rsidRPr="00EC7DE1">
              <w:rPr>
                <w:rFonts w:eastAsia="Aptos"/>
                <w:kern w:val="2"/>
                <w:sz w:val="24"/>
                <w:szCs w:val="24"/>
                <w:lang w:eastAsia="bg-BG"/>
              </w:rPr>
              <w:t>Централни маси за зеленчуци</w:t>
            </w:r>
          </w:p>
        </w:tc>
        <w:tc>
          <w:tcPr>
            <w:tcW w:w="4198" w:type="dxa"/>
            <w:tcBorders>
              <w:top w:val="single" w:sz="4" w:space="0" w:color="000000"/>
              <w:left w:val="single" w:sz="4" w:space="0" w:color="000000"/>
              <w:bottom w:val="single" w:sz="4" w:space="0" w:color="000000"/>
              <w:right w:val="single" w:sz="4" w:space="0" w:color="000000"/>
            </w:tcBorders>
          </w:tcPr>
          <w:p w14:paraId="18BF168F" w14:textId="77777777" w:rsidR="00EC7DE1" w:rsidRPr="00EC7DE1" w:rsidRDefault="00EC7DE1" w:rsidP="00EC7DE1">
            <w:pPr>
              <w:widowControl/>
              <w:autoSpaceDE/>
              <w:autoSpaceDN/>
              <w:spacing w:line="276" w:lineRule="auto"/>
              <w:jc w:val="center"/>
              <w:rPr>
                <w:rFonts w:eastAsia="Aptos"/>
                <w:kern w:val="2"/>
                <w:sz w:val="24"/>
                <w:szCs w:val="24"/>
                <w:lang w:val="en-US" w:eastAsia="bg-BG"/>
              </w:rPr>
            </w:pPr>
            <w:r w:rsidRPr="00EC7DE1">
              <w:rPr>
                <w:rFonts w:eastAsia="Aptos"/>
                <w:kern w:val="2"/>
                <w:sz w:val="24"/>
                <w:szCs w:val="24"/>
                <w:lang w:val="en-US" w:eastAsia="bg-BG"/>
              </w:rPr>
              <w:t>I</w:t>
            </w:r>
            <w:r w:rsidRPr="00EC7DE1">
              <w:rPr>
                <w:rFonts w:eastAsia="Aptos"/>
                <w:kern w:val="2"/>
                <w:sz w:val="24"/>
                <w:szCs w:val="24"/>
                <w:lang w:eastAsia="bg-BG"/>
              </w:rPr>
              <w:t xml:space="preserve"> зона – 37,00 лв. (18,92 €)</w:t>
            </w:r>
          </w:p>
          <w:p w14:paraId="75D129E9"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val="en-US" w:eastAsia="bg-BG"/>
              </w:rPr>
              <w:t>II</w:t>
            </w:r>
            <w:r w:rsidRPr="00EC7DE1">
              <w:rPr>
                <w:rFonts w:eastAsia="Aptos"/>
                <w:kern w:val="2"/>
                <w:sz w:val="24"/>
                <w:szCs w:val="24"/>
                <w:lang w:eastAsia="bg-BG"/>
              </w:rPr>
              <w:t xml:space="preserve"> зона – 32,00 лв. (16,36 €)</w:t>
            </w:r>
          </w:p>
          <w:p w14:paraId="7441D829"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на месец</w:t>
            </w:r>
          </w:p>
        </w:tc>
      </w:tr>
      <w:tr w:rsidR="00EC7DE1" w:rsidRPr="00EC7DE1" w14:paraId="2A55EEE3"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4689CEF"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48.</w:t>
            </w:r>
          </w:p>
        </w:tc>
        <w:tc>
          <w:tcPr>
            <w:tcW w:w="5281" w:type="dxa"/>
            <w:tcBorders>
              <w:top w:val="single" w:sz="4" w:space="0" w:color="000000"/>
              <w:left w:val="single" w:sz="4" w:space="0" w:color="000000"/>
              <w:bottom w:val="single" w:sz="4" w:space="0" w:color="000000"/>
              <w:right w:val="single" w:sz="4" w:space="0" w:color="000000"/>
            </w:tcBorders>
            <w:vAlign w:val="center"/>
          </w:tcPr>
          <w:p w14:paraId="4C594CFF" w14:textId="77777777" w:rsidR="00EC7DE1" w:rsidRPr="00EC7DE1" w:rsidRDefault="00EC7DE1" w:rsidP="00EC7DE1">
            <w:pPr>
              <w:widowControl/>
              <w:autoSpaceDE/>
              <w:autoSpaceDN/>
              <w:spacing w:line="276" w:lineRule="auto"/>
              <w:rPr>
                <w:sz w:val="24"/>
                <w:szCs w:val="24"/>
                <w:lang w:eastAsia="bg-BG"/>
              </w:rPr>
            </w:pPr>
            <w:r w:rsidRPr="00EC7DE1">
              <w:rPr>
                <w:rFonts w:eastAsia="Aptos"/>
                <w:kern w:val="2"/>
                <w:sz w:val="24"/>
                <w:szCs w:val="24"/>
                <w:lang w:eastAsia="bg-BG"/>
              </w:rPr>
              <w:t>Маси за промишлени стоки</w:t>
            </w:r>
          </w:p>
        </w:tc>
        <w:tc>
          <w:tcPr>
            <w:tcW w:w="4198" w:type="dxa"/>
            <w:tcBorders>
              <w:top w:val="single" w:sz="4" w:space="0" w:color="000000"/>
              <w:left w:val="single" w:sz="4" w:space="0" w:color="000000"/>
              <w:bottom w:val="single" w:sz="4" w:space="0" w:color="000000"/>
              <w:right w:val="single" w:sz="4" w:space="0" w:color="000000"/>
            </w:tcBorders>
          </w:tcPr>
          <w:p w14:paraId="18EBBA1E" w14:textId="77777777" w:rsidR="00EC7DE1" w:rsidRPr="00EC7DE1" w:rsidRDefault="00EC7DE1" w:rsidP="00EC7DE1">
            <w:pPr>
              <w:widowControl/>
              <w:autoSpaceDE/>
              <w:autoSpaceDN/>
              <w:spacing w:line="276" w:lineRule="auto"/>
              <w:jc w:val="center"/>
              <w:rPr>
                <w:rFonts w:eastAsia="Aptos"/>
                <w:kern w:val="2"/>
                <w:sz w:val="24"/>
                <w:szCs w:val="24"/>
                <w:lang w:val="en-US" w:eastAsia="bg-BG"/>
              </w:rPr>
            </w:pPr>
            <w:r w:rsidRPr="00EC7DE1">
              <w:rPr>
                <w:rFonts w:eastAsia="Aptos"/>
                <w:kern w:val="2"/>
                <w:sz w:val="24"/>
                <w:szCs w:val="24"/>
                <w:lang w:val="en-US" w:eastAsia="bg-BG"/>
              </w:rPr>
              <w:t>I</w:t>
            </w:r>
            <w:r w:rsidRPr="00EC7DE1">
              <w:rPr>
                <w:rFonts w:eastAsia="Aptos"/>
                <w:kern w:val="2"/>
                <w:sz w:val="24"/>
                <w:szCs w:val="24"/>
                <w:lang w:eastAsia="bg-BG"/>
              </w:rPr>
              <w:t xml:space="preserve"> зона – 44,00 лв. (22,50 €)</w:t>
            </w:r>
          </w:p>
          <w:p w14:paraId="264FBE75"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val="en-US" w:eastAsia="bg-BG"/>
              </w:rPr>
              <w:t>II</w:t>
            </w:r>
            <w:r w:rsidRPr="00EC7DE1">
              <w:rPr>
                <w:rFonts w:eastAsia="Aptos"/>
                <w:kern w:val="2"/>
                <w:sz w:val="24"/>
                <w:szCs w:val="24"/>
                <w:lang w:eastAsia="bg-BG"/>
              </w:rPr>
              <w:t xml:space="preserve"> зона – 38,00 лв. (19,43 €)</w:t>
            </w:r>
          </w:p>
          <w:p w14:paraId="5C4A52C3"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на месец</w:t>
            </w:r>
          </w:p>
        </w:tc>
      </w:tr>
      <w:tr w:rsidR="00EC7DE1" w:rsidRPr="00EC7DE1" w14:paraId="34A11A83"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DBA5175"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49.</w:t>
            </w:r>
          </w:p>
        </w:tc>
        <w:tc>
          <w:tcPr>
            <w:tcW w:w="5281" w:type="dxa"/>
            <w:tcBorders>
              <w:top w:val="single" w:sz="4" w:space="0" w:color="000000"/>
              <w:left w:val="single" w:sz="4" w:space="0" w:color="000000"/>
              <w:bottom w:val="single" w:sz="4" w:space="0" w:color="000000"/>
              <w:right w:val="single" w:sz="4" w:space="0" w:color="000000"/>
            </w:tcBorders>
            <w:vAlign w:val="center"/>
          </w:tcPr>
          <w:p w14:paraId="2FD3CAEC" w14:textId="77777777" w:rsidR="00EC7DE1" w:rsidRPr="00EC7DE1" w:rsidRDefault="00EC7DE1" w:rsidP="00EC7DE1">
            <w:pPr>
              <w:widowControl/>
              <w:autoSpaceDE/>
              <w:autoSpaceDN/>
              <w:spacing w:line="276" w:lineRule="auto"/>
              <w:rPr>
                <w:sz w:val="24"/>
                <w:szCs w:val="24"/>
                <w:lang w:eastAsia="bg-BG"/>
              </w:rPr>
            </w:pPr>
            <w:r w:rsidRPr="00EC7DE1">
              <w:rPr>
                <w:rFonts w:eastAsia="Aptos"/>
                <w:kern w:val="2"/>
                <w:sz w:val="24"/>
                <w:szCs w:val="24"/>
                <w:lang w:eastAsia="bg-BG"/>
              </w:rPr>
              <w:t>Маси за железария – нова</w:t>
            </w:r>
          </w:p>
        </w:tc>
        <w:tc>
          <w:tcPr>
            <w:tcW w:w="4198" w:type="dxa"/>
            <w:tcBorders>
              <w:top w:val="single" w:sz="4" w:space="0" w:color="000000"/>
              <w:left w:val="single" w:sz="4" w:space="0" w:color="000000"/>
              <w:bottom w:val="single" w:sz="4" w:space="0" w:color="000000"/>
              <w:right w:val="single" w:sz="4" w:space="0" w:color="000000"/>
            </w:tcBorders>
          </w:tcPr>
          <w:p w14:paraId="6B1C9C45" w14:textId="77777777" w:rsidR="00EC7DE1" w:rsidRPr="00EC7DE1" w:rsidRDefault="00EC7DE1" w:rsidP="00EC7DE1">
            <w:pPr>
              <w:widowControl/>
              <w:autoSpaceDE/>
              <w:autoSpaceDN/>
              <w:spacing w:line="276" w:lineRule="auto"/>
              <w:ind w:firstLine="454"/>
              <w:jc w:val="center"/>
              <w:rPr>
                <w:rFonts w:eastAsia="Aptos"/>
                <w:kern w:val="2"/>
                <w:sz w:val="24"/>
                <w:szCs w:val="24"/>
                <w:lang w:val="en-US" w:eastAsia="bg-BG"/>
              </w:rPr>
            </w:pPr>
            <w:r w:rsidRPr="00EC7DE1">
              <w:rPr>
                <w:rFonts w:eastAsia="Aptos"/>
                <w:kern w:val="2"/>
                <w:sz w:val="24"/>
                <w:szCs w:val="24"/>
                <w:lang w:val="en-US" w:eastAsia="bg-BG"/>
              </w:rPr>
              <w:t>I</w:t>
            </w:r>
            <w:r w:rsidRPr="00EC7DE1">
              <w:rPr>
                <w:rFonts w:eastAsia="Aptos"/>
                <w:kern w:val="2"/>
                <w:sz w:val="24"/>
                <w:szCs w:val="24"/>
                <w:lang w:eastAsia="bg-BG"/>
              </w:rPr>
              <w:t xml:space="preserve"> зона – 44,00 лв. (22,50 €)</w:t>
            </w:r>
          </w:p>
          <w:p w14:paraId="43A3E96B"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r w:rsidRPr="00EC7DE1">
              <w:rPr>
                <w:rFonts w:eastAsia="Aptos"/>
                <w:kern w:val="2"/>
                <w:sz w:val="24"/>
                <w:szCs w:val="24"/>
                <w:lang w:val="en-US" w:eastAsia="bg-BG"/>
              </w:rPr>
              <w:t>II</w:t>
            </w:r>
            <w:r w:rsidRPr="00EC7DE1">
              <w:rPr>
                <w:rFonts w:eastAsia="Aptos"/>
                <w:kern w:val="2"/>
                <w:sz w:val="24"/>
                <w:szCs w:val="24"/>
                <w:lang w:eastAsia="bg-BG"/>
              </w:rPr>
              <w:t xml:space="preserve"> зона – 38,00 лв. (19,43 €)</w:t>
            </w:r>
          </w:p>
          <w:p w14:paraId="023E8C82" w14:textId="77777777" w:rsidR="00EC7DE1" w:rsidRPr="00EC7DE1" w:rsidRDefault="00EC7DE1" w:rsidP="00EC7DE1">
            <w:pPr>
              <w:widowControl/>
              <w:autoSpaceDE/>
              <w:autoSpaceDN/>
              <w:spacing w:line="276" w:lineRule="auto"/>
              <w:ind w:firstLine="454"/>
              <w:jc w:val="center"/>
              <w:rPr>
                <w:sz w:val="24"/>
                <w:szCs w:val="24"/>
                <w:lang w:eastAsia="bg-BG"/>
              </w:rPr>
            </w:pPr>
            <w:r w:rsidRPr="00EC7DE1">
              <w:rPr>
                <w:rFonts w:eastAsia="Aptos"/>
                <w:kern w:val="2"/>
                <w:sz w:val="24"/>
                <w:szCs w:val="24"/>
                <w:lang w:eastAsia="bg-BG"/>
              </w:rPr>
              <w:t>на месец</w:t>
            </w:r>
          </w:p>
        </w:tc>
      </w:tr>
      <w:tr w:rsidR="00EC7DE1" w:rsidRPr="00EC7DE1" w14:paraId="289EF718"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382F1C7"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50.</w:t>
            </w:r>
          </w:p>
        </w:tc>
        <w:tc>
          <w:tcPr>
            <w:tcW w:w="5281" w:type="dxa"/>
            <w:tcBorders>
              <w:top w:val="single" w:sz="4" w:space="0" w:color="000000"/>
              <w:left w:val="single" w:sz="4" w:space="0" w:color="000000"/>
              <w:bottom w:val="single" w:sz="4" w:space="0" w:color="000000"/>
              <w:right w:val="single" w:sz="4" w:space="0" w:color="000000"/>
            </w:tcBorders>
          </w:tcPr>
          <w:p w14:paraId="71823622"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Маси за промишлени стоки – “Ново каре”</w:t>
            </w:r>
          </w:p>
        </w:tc>
        <w:tc>
          <w:tcPr>
            <w:tcW w:w="4198" w:type="dxa"/>
            <w:tcBorders>
              <w:top w:val="single" w:sz="4" w:space="0" w:color="000000"/>
              <w:left w:val="single" w:sz="4" w:space="0" w:color="000000"/>
              <w:bottom w:val="single" w:sz="4" w:space="0" w:color="000000"/>
              <w:right w:val="single" w:sz="4" w:space="0" w:color="000000"/>
            </w:tcBorders>
          </w:tcPr>
          <w:p w14:paraId="2B63A433"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44,00 лв. (22,50 €) на месец</w:t>
            </w:r>
          </w:p>
        </w:tc>
      </w:tr>
      <w:tr w:rsidR="00EC7DE1" w:rsidRPr="00EC7DE1" w14:paraId="28A6C4FF"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57A20E4"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51.</w:t>
            </w:r>
          </w:p>
        </w:tc>
        <w:tc>
          <w:tcPr>
            <w:tcW w:w="5281" w:type="dxa"/>
            <w:tcBorders>
              <w:top w:val="single" w:sz="4" w:space="0" w:color="000000"/>
              <w:left w:val="single" w:sz="4" w:space="0" w:color="000000"/>
              <w:bottom w:val="single" w:sz="4" w:space="0" w:color="000000"/>
              <w:right w:val="single" w:sz="4" w:space="0" w:color="000000"/>
            </w:tcBorders>
          </w:tcPr>
          <w:p w14:paraId="694CCE7A"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Месечна такса за продажби на кварталните пазари за фирми</w:t>
            </w:r>
          </w:p>
        </w:tc>
        <w:tc>
          <w:tcPr>
            <w:tcW w:w="4198" w:type="dxa"/>
            <w:tcBorders>
              <w:top w:val="single" w:sz="4" w:space="0" w:color="000000"/>
              <w:left w:val="single" w:sz="4" w:space="0" w:color="000000"/>
              <w:bottom w:val="single" w:sz="4" w:space="0" w:color="000000"/>
              <w:right w:val="single" w:sz="4" w:space="0" w:color="000000"/>
            </w:tcBorders>
          </w:tcPr>
          <w:p w14:paraId="4299FDB4"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32,00 лв. (16,36 €)</w:t>
            </w:r>
          </w:p>
        </w:tc>
      </w:tr>
      <w:tr w:rsidR="00EC7DE1" w:rsidRPr="00EC7DE1" w14:paraId="1A92260A"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0E045FA"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52.</w:t>
            </w:r>
          </w:p>
        </w:tc>
        <w:tc>
          <w:tcPr>
            <w:tcW w:w="5281" w:type="dxa"/>
            <w:tcBorders>
              <w:top w:val="single" w:sz="4" w:space="0" w:color="000000"/>
              <w:left w:val="single" w:sz="4" w:space="0" w:color="000000"/>
              <w:bottom w:val="single" w:sz="4" w:space="0" w:color="000000"/>
              <w:right w:val="single" w:sz="4" w:space="0" w:color="000000"/>
            </w:tcBorders>
          </w:tcPr>
          <w:p w14:paraId="56E94B68"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Месечна такса за продажба на пазар ,,Стадиона” за фирми</w:t>
            </w:r>
          </w:p>
        </w:tc>
        <w:tc>
          <w:tcPr>
            <w:tcW w:w="4198" w:type="dxa"/>
            <w:tcBorders>
              <w:top w:val="single" w:sz="4" w:space="0" w:color="000000"/>
              <w:left w:val="single" w:sz="4" w:space="0" w:color="000000"/>
              <w:bottom w:val="single" w:sz="4" w:space="0" w:color="000000"/>
              <w:right w:val="single" w:sz="4" w:space="0" w:color="000000"/>
            </w:tcBorders>
          </w:tcPr>
          <w:p w14:paraId="4EFEA87A"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16,00 лв. (8,18 €) на маса</w:t>
            </w:r>
          </w:p>
        </w:tc>
      </w:tr>
      <w:tr w:rsidR="00EC7DE1" w:rsidRPr="00EC7DE1" w14:paraId="65B6B39D"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3CA1FAD" w14:textId="77777777" w:rsidR="00EC7DE1" w:rsidRPr="00EC7DE1" w:rsidRDefault="00EC7DE1" w:rsidP="00EC7DE1">
            <w:pPr>
              <w:widowControl/>
              <w:autoSpaceDE/>
              <w:autoSpaceDN/>
              <w:spacing w:line="276" w:lineRule="auto"/>
              <w:ind w:left="-57"/>
              <w:jc w:val="center"/>
              <w:rPr>
                <w:sz w:val="24"/>
                <w:szCs w:val="24"/>
                <w:lang w:eastAsia="bg-BG"/>
              </w:rPr>
            </w:pPr>
            <w:r w:rsidRPr="00EC7DE1">
              <w:rPr>
                <w:rFonts w:eastAsia="Aptos"/>
                <w:kern w:val="2"/>
                <w:sz w:val="24"/>
                <w:szCs w:val="24"/>
                <w:lang w:eastAsia="bg-BG"/>
              </w:rPr>
              <w:t>52а</w:t>
            </w:r>
          </w:p>
        </w:tc>
        <w:tc>
          <w:tcPr>
            <w:tcW w:w="5281" w:type="dxa"/>
            <w:tcBorders>
              <w:top w:val="single" w:sz="4" w:space="0" w:color="000000"/>
              <w:left w:val="single" w:sz="4" w:space="0" w:color="000000"/>
              <w:bottom w:val="single" w:sz="4" w:space="0" w:color="000000"/>
              <w:right w:val="single" w:sz="4" w:space="0" w:color="000000"/>
            </w:tcBorders>
          </w:tcPr>
          <w:p w14:paraId="2C2E2C15"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Месечна такса за продажба на пазар ,,Разлог” за фирми</w:t>
            </w:r>
          </w:p>
        </w:tc>
        <w:tc>
          <w:tcPr>
            <w:tcW w:w="4198" w:type="dxa"/>
            <w:tcBorders>
              <w:top w:val="single" w:sz="4" w:space="0" w:color="000000"/>
              <w:left w:val="single" w:sz="4" w:space="0" w:color="000000"/>
              <w:bottom w:val="single" w:sz="4" w:space="0" w:color="000000"/>
              <w:right w:val="single" w:sz="4" w:space="0" w:color="000000"/>
            </w:tcBorders>
          </w:tcPr>
          <w:p w14:paraId="025DDB67"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32,00 лв. (16,36 €)</w:t>
            </w:r>
          </w:p>
        </w:tc>
      </w:tr>
      <w:tr w:rsidR="00EC7DE1" w:rsidRPr="00EC7DE1" w14:paraId="2A130394"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D158CE4"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53.</w:t>
            </w:r>
          </w:p>
        </w:tc>
        <w:tc>
          <w:tcPr>
            <w:tcW w:w="5281" w:type="dxa"/>
            <w:tcBorders>
              <w:top w:val="single" w:sz="4" w:space="0" w:color="000000"/>
              <w:left w:val="single" w:sz="4" w:space="0" w:color="000000"/>
              <w:bottom w:val="single" w:sz="4" w:space="0" w:color="000000"/>
              <w:right w:val="single" w:sz="4" w:space="0" w:color="000000"/>
            </w:tcBorders>
          </w:tcPr>
          <w:p w14:paraId="2ECAE52A"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Месечна такса за продажби на кварталните пазари за производители</w:t>
            </w:r>
          </w:p>
        </w:tc>
        <w:tc>
          <w:tcPr>
            <w:tcW w:w="4198" w:type="dxa"/>
            <w:tcBorders>
              <w:top w:val="single" w:sz="4" w:space="0" w:color="000000"/>
              <w:left w:val="single" w:sz="4" w:space="0" w:color="000000"/>
              <w:bottom w:val="single" w:sz="4" w:space="0" w:color="000000"/>
              <w:right w:val="single" w:sz="4" w:space="0" w:color="000000"/>
            </w:tcBorders>
          </w:tcPr>
          <w:p w14:paraId="38C64A09"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16,00 лв. (8,18 €)</w:t>
            </w:r>
          </w:p>
        </w:tc>
      </w:tr>
      <w:tr w:rsidR="00EC7DE1" w:rsidRPr="00EC7DE1" w14:paraId="69E1F25C"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67D031B" w14:textId="77777777" w:rsidR="00EC7DE1" w:rsidRPr="00EC7DE1" w:rsidRDefault="00EC7DE1" w:rsidP="00EC7DE1">
            <w:pPr>
              <w:widowControl/>
              <w:autoSpaceDE/>
              <w:autoSpaceDN/>
              <w:spacing w:line="276" w:lineRule="auto"/>
              <w:ind w:left="-57"/>
              <w:jc w:val="center"/>
              <w:rPr>
                <w:sz w:val="24"/>
                <w:szCs w:val="24"/>
                <w:lang w:eastAsia="bg-BG"/>
              </w:rPr>
            </w:pPr>
            <w:r w:rsidRPr="00EC7DE1">
              <w:rPr>
                <w:rFonts w:eastAsia="Aptos"/>
                <w:kern w:val="2"/>
                <w:sz w:val="24"/>
                <w:szCs w:val="24"/>
                <w:lang w:eastAsia="bg-BG"/>
              </w:rPr>
              <w:t>53а</w:t>
            </w:r>
          </w:p>
        </w:tc>
        <w:tc>
          <w:tcPr>
            <w:tcW w:w="5281" w:type="dxa"/>
            <w:tcBorders>
              <w:top w:val="single" w:sz="4" w:space="0" w:color="000000"/>
              <w:left w:val="single" w:sz="4" w:space="0" w:color="000000"/>
              <w:bottom w:val="single" w:sz="4" w:space="0" w:color="000000"/>
              <w:right w:val="single" w:sz="4" w:space="0" w:color="000000"/>
            </w:tcBorders>
          </w:tcPr>
          <w:p w14:paraId="74ED0171"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Месечна такса за продажба на пазар ,,Стадиона” за производители</w:t>
            </w:r>
          </w:p>
        </w:tc>
        <w:tc>
          <w:tcPr>
            <w:tcW w:w="4198" w:type="dxa"/>
            <w:tcBorders>
              <w:top w:val="single" w:sz="4" w:space="0" w:color="000000"/>
              <w:left w:val="single" w:sz="4" w:space="0" w:color="000000"/>
              <w:bottom w:val="single" w:sz="4" w:space="0" w:color="000000"/>
              <w:right w:val="single" w:sz="4" w:space="0" w:color="000000"/>
            </w:tcBorders>
          </w:tcPr>
          <w:p w14:paraId="435D35B3"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8,00 лв. (4,09 €) на маса</w:t>
            </w:r>
          </w:p>
        </w:tc>
      </w:tr>
      <w:tr w:rsidR="00EC7DE1" w:rsidRPr="00EC7DE1" w14:paraId="00EE4D15"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C1BA790" w14:textId="77777777" w:rsidR="00EC7DE1" w:rsidRPr="00EC7DE1" w:rsidRDefault="00EC7DE1" w:rsidP="00EC7DE1">
            <w:pPr>
              <w:widowControl/>
              <w:autoSpaceDE/>
              <w:autoSpaceDN/>
              <w:spacing w:line="276" w:lineRule="auto"/>
              <w:ind w:left="-57"/>
              <w:jc w:val="center"/>
              <w:rPr>
                <w:sz w:val="24"/>
                <w:szCs w:val="24"/>
                <w:lang w:eastAsia="bg-BG"/>
              </w:rPr>
            </w:pPr>
            <w:r w:rsidRPr="00EC7DE1">
              <w:rPr>
                <w:rFonts w:eastAsia="Aptos"/>
                <w:kern w:val="2"/>
                <w:sz w:val="24"/>
                <w:szCs w:val="24"/>
                <w:lang w:eastAsia="bg-BG"/>
              </w:rPr>
              <w:t>53б</w:t>
            </w:r>
          </w:p>
        </w:tc>
        <w:tc>
          <w:tcPr>
            <w:tcW w:w="5281" w:type="dxa"/>
            <w:tcBorders>
              <w:top w:val="single" w:sz="4" w:space="0" w:color="000000"/>
              <w:left w:val="single" w:sz="4" w:space="0" w:color="000000"/>
              <w:bottom w:val="single" w:sz="4" w:space="0" w:color="000000"/>
              <w:right w:val="single" w:sz="4" w:space="0" w:color="000000"/>
            </w:tcBorders>
          </w:tcPr>
          <w:p w14:paraId="6BF8079E"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 xml:space="preserve">Месечна такса за продажба на пазар ,,Разлог” за </w:t>
            </w:r>
            <w:r w:rsidRPr="00EC7DE1">
              <w:rPr>
                <w:rFonts w:eastAsia="Aptos"/>
                <w:kern w:val="2"/>
                <w:sz w:val="24"/>
                <w:szCs w:val="24"/>
                <w:lang w:eastAsia="bg-BG"/>
              </w:rPr>
              <w:lastRenderedPageBreak/>
              <w:t>производители</w:t>
            </w:r>
          </w:p>
        </w:tc>
        <w:tc>
          <w:tcPr>
            <w:tcW w:w="4198" w:type="dxa"/>
            <w:tcBorders>
              <w:top w:val="single" w:sz="4" w:space="0" w:color="000000"/>
              <w:left w:val="single" w:sz="4" w:space="0" w:color="000000"/>
              <w:bottom w:val="single" w:sz="4" w:space="0" w:color="000000"/>
              <w:right w:val="single" w:sz="4" w:space="0" w:color="000000"/>
            </w:tcBorders>
          </w:tcPr>
          <w:p w14:paraId="25491D1B"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lastRenderedPageBreak/>
              <w:t>16,00 лв. (8,18 €) на маса</w:t>
            </w:r>
          </w:p>
        </w:tc>
      </w:tr>
      <w:tr w:rsidR="00EC7DE1" w:rsidRPr="00EC7DE1" w14:paraId="634E7FDE"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10FE1EA" w14:textId="77777777" w:rsidR="00EC7DE1" w:rsidRPr="00EC7DE1" w:rsidRDefault="00EC7DE1" w:rsidP="00EC7DE1">
            <w:pPr>
              <w:widowControl/>
              <w:autoSpaceDE/>
              <w:autoSpaceDN/>
              <w:spacing w:line="276" w:lineRule="auto"/>
              <w:ind w:left="-57"/>
              <w:jc w:val="center"/>
              <w:rPr>
                <w:sz w:val="24"/>
                <w:szCs w:val="24"/>
                <w:lang w:eastAsia="bg-BG"/>
              </w:rPr>
            </w:pPr>
            <w:r w:rsidRPr="00EC7DE1">
              <w:rPr>
                <w:rFonts w:eastAsia="Aptos"/>
                <w:kern w:val="2"/>
                <w:sz w:val="24"/>
                <w:szCs w:val="24"/>
                <w:lang w:eastAsia="bg-BG"/>
              </w:rPr>
              <w:t>53в</w:t>
            </w:r>
          </w:p>
        </w:tc>
        <w:tc>
          <w:tcPr>
            <w:tcW w:w="5281" w:type="dxa"/>
            <w:tcBorders>
              <w:top w:val="single" w:sz="4" w:space="0" w:color="000000"/>
              <w:left w:val="single" w:sz="4" w:space="0" w:color="000000"/>
              <w:bottom w:val="single" w:sz="4" w:space="0" w:color="000000"/>
              <w:right w:val="single" w:sz="4" w:space="0" w:color="000000"/>
            </w:tcBorders>
          </w:tcPr>
          <w:p w14:paraId="695AAC31"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Месечна такса за продажба на пазар ,,Стадиона” за физически лица (занаятчии, художници и др.)</w:t>
            </w:r>
          </w:p>
        </w:tc>
        <w:tc>
          <w:tcPr>
            <w:tcW w:w="4198" w:type="dxa"/>
            <w:tcBorders>
              <w:top w:val="single" w:sz="4" w:space="0" w:color="000000"/>
              <w:left w:val="single" w:sz="4" w:space="0" w:color="000000"/>
              <w:bottom w:val="single" w:sz="4" w:space="0" w:color="000000"/>
              <w:right w:val="single" w:sz="4" w:space="0" w:color="000000"/>
            </w:tcBorders>
          </w:tcPr>
          <w:p w14:paraId="568CC577" w14:textId="77777777" w:rsidR="00EC7DE1" w:rsidRPr="00EC7DE1" w:rsidRDefault="00EC7DE1" w:rsidP="00EC7DE1">
            <w:pPr>
              <w:widowControl/>
              <w:autoSpaceDE/>
              <w:autoSpaceDN/>
              <w:snapToGrid w:val="0"/>
              <w:spacing w:line="276" w:lineRule="auto"/>
              <w:jc w:val="center"/>
              <w:rPr>
                <w:rFonts w:eastAsia="Aptos"/>
                <w:kern w:val="2"/>
                <w:sz w:val="24"/>
                <w:szCs w:val="24"/>
                <w:lang w:eastAsia="bg-BG"/>
              </w:rPr>
            </w:pPr>
          </w:p>
          <w:p w14:paraId="7180551F"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11,00 лв. (5,62 €) на маса</w:t>
            </w:r>
          </w:p>
        </w:tc>
      </w:tr>
      <w:tr w:rsidR="00EC7DE1" w:rsidRPr="00EC7DE1" w14:paraId="3729ACC7"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58C605B" w14:textId="77777777" w:rsidR="00EC7DE1" w:rsidRPr="00EC7DE1" w:rsidRDefault="00EC7DE1" w:rsidP="00EC7DE1">
            <w:pPr>
              <w:widowControl/>
              <w:autoSpaceDE/>
              <w:autoSpaceDN/>
              <w:spacing w:line="276" w:lineRule="auto"/>
              <w:ind w:left="-57"/>
              <w:jc w:val="center"/>
              <w:rPr>
                <w:sz w:val="24"/>
                <w:szCs w:val="24"/>
                <w:lang w:eastAsia="bg-BG"/>
              </w:rPr>
            </w:pPr>
            <w:r w:rsidRPr="00EC7DE1">
              <w:rPr>
                <w:rFonts w:eastAsia="Aptos"/>
                <w:kern w:val="2"/>
                <w:sz w:val="24"/>
                <w:szCs w:val="24"/>
                <w:lang w:eastAsia="bg-BG"/>
              </w:rPr>
              <w:t>53г</w:t>
            </w:r>
          </w:p>
        </w:tc>
        <w:tc>
          <w:tcPr>
            <w:tcW w:w="5281" w:type="dxa"/>
            <w:tcBorders>
              <w:top w:val="single" w:sz="4" w:space="0" w:color="000000"/>
              <w:left w:val="single" w:sz="4" w:space="0" w:color="000000"/>
              <w:bottom w:val="single" w:sz="4" w:space="0" w:color="000000"/>
              <w:right w:val="single" w:sz="4" w:space="0" w:color="000000"/>
            </w:tcBorders>
          </w:tcPr>
          <w:p w14:paraId="055974CE"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Месечна такса за продажба на пазар ,,Разлог” за физически лица (занаятчии, художници и др.)</w:t>
            </w:r>
          </w:p>
        </w:tc>
        <w:tc>
          <w:tcPr>
            <w:tcW w:w="4198" w:type="dxa"/>
            <w:tcBorders>
              <w:top w:val="single" w:sz="4" w:space="0" w:color="000000"/>
              <w:left w:val="single" w:sz="4" w:space="0" w:color="000000"/>
              <w:bottom w:val="single" w:sz="4" w:space="0" w:color="000000"/>
              <w:right w:val="single" w:sz="4" w:space="0" w:color="000000"/>
            </w:tcBorders>
          </w:tcPr>
          <w:p w14:paraId="53E2ABF8" w14:textId="77777777" w:rsidR="00EC7DE1" w:rsidRPr="00EC7DE1" w:rsidRDefault="00EC7DE1" w:rsidP="00EC7DE1">
            <w:pPr>
              <w:widowControl/>
              <w:autoSpaceDE/>
              <w:autoSpaceDN/>
              <w:snapToGrid w:val="0"/>
              <w:spacing w:line="276" w:lineRule="auto"/>
              <w:ind w:firstLine="454"/>
              <w:rPr>
                <w:rFonts w:eastAsia="Aptos"/>
                <w:kern w:val="2"/>
                <w:sz w:val="24"/>
                <w:szCs w:val="24"/>
                <w:lang w:eastAsia="bg-BG"/>
              </w:rPr>
            </w:pPr>
          </w:p>
          <w:p w14:paraId="39EC3E95"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24,00 лв. (12,27 €)</w:t>
            </w:r>
          </w:p>
        </w:tc>
      </w:tr>
      <w:tr w:rsidR="00EC7DE1" w:rsidRPr="00EC7DE1" w14:paraId="6F09151B"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4D60F2E" w14:textId="77777777" w:rsidR="00EC7DE1" w:rsidRPr="00EC7DE1" w:rsidRDefault="00EC7DE1" w:rsidP="00EC7DE1">
            <w:pPr>
              <w:widowControl/>
              <w:autoSpaceDE/>
              <w:autoSpaceDN/>
              <w:spacing w:line="276" w:lineRule="auto"/>
              <w:ind w:left="-57"/>
              <w:jc w:val="center"/>
              <w:rPr>
                <w:sz w:val="24"/>
                <w:szCs w:val="24"/>
                <w:lang w:eastAsia="bg-BG"/>
              </w:rPr>
            </w:pPr>
            <w:r w:rsidRPr="00EC7DE1">
              <w:rPr>
                <w:rFonts w:eastAsia="Aptos"/>
                <w:kern w:val="2"/>
                <w:sz w:val="24"/>
                <w:szCs w:val="24"/>
                <w:lang w:eastAsia="bg-BG"/>
              </w:rPr>
              <w:t>53д</w:t>
            </w:r>
          </w:p>
        </w:tc>
        <w:tc>
          <w:tcPr>
            <w:tcW w:w="5281" w:type="dxa"/>
            <w:tcBorders>
              <w:top w:val="single" w:sz="4" w:space="0" w:color="000000"/>
              <w:left w:val="single" w:sz="4" w:space="0" w:color="000000"/>
              <w:bottom w:val="single" w:sz="4" w:space="0" w:color="000000"/>
              <w:right w:val="single" w:sz="4" w:space="0" w:color="000000"/>
            </w:tcBorders>
          </w:tcPr>
          <w:p w14:paraId="33113D17" w14:textId="77777777" w:rsidR="00EC7DE1" w:rsidRPr="00EC7DE1" w:rsidRDefault="00EC7DE1" w:rsidP="00EC7DE1">
            <w:pPr>
              <w:widowControl/>
              <w:autoSpaceDE/>
              <w:autoSpaceDN/>
              <w:spacing w:line="276" w:lineRule="auto"/>
              <w:jc w:val="both"/>
              <w:rPr>
                <w:rFonts w:eastAsia="Aptos"/>
                <w:b/>
                <w:kern w:val="2"/>
                <w:sz w:val="24"/>
                <w:szCs w:val="24"/>
                <w:lang w:eastAsia="bg-BG"/>
              </w:rPr>
            </w:pPr>
            <w:r w:rsidRPr="00EC7DE1">
              <w:rPr>
                <w:rFonts w:eastAsia="Aptos"/>
                <w:kern w:val="2"/>
                <w:sz w:val="24"/>
                <w:szCs w:val="24"/>
                <w:lang w:eastAsia="bg-BG"/>
              </w:rPr>
              <w:t>Месечна такса на петна за разполагане на промишлени стоки на пазар ,,Стадиона”:</w:t>
            </w:r>
          </w:p>
          <w:p w14:paraId="37616BFB" w14:textId="77777777" w:rsidR="00EC7DE1" w:rsidRPr="00EC7DE1" w:rsidRDefault="00EC7DE1" w:rsidP="00EC7DE1">
            <w:pPr>
              <w:widowControl/>
              <w:autoSpaceDE/>
              <w:autoSpaceDN/>
              <w:spacing w:line="276" w:lineRule="auto"/>
              <w:ind w:left="720" w:hanging="228"/>
              <w:jc w:val="both"/>
              <w:rPr>
                <w:rFonts w:eastAsia="Aptos"/>
                <w:kern w:val="2"/>
                <w:sz w:val="24"/>
                <w:szCs w:val="24"/>
                <w:lang w:eastAsia="bg-BG"/>
              </w:rPr>
            </w:pPr>
            <w:r w:rsidRPr="00EC7DE1">
              <w:rPr>
                <w:rFonts w:eastAsia="Aptos"/>
                <w:b/>
                <w:kern w:val="2"/>
                <w:sz w:val="24"/>
                <w:szCs w:val="24"/>
                <w:lang w:eastAsia="bg-BG"/>
              </w:rPr>
              <w:t>1.</w:t>
            </w:r>
            <w:r w:rsidRPr="00EC7DE1">
              <w:rPr>
                <w:rFonts w:eastAsia="Aptos"/>
                <w:kern w:val="2"/>
                <w:sz w:val="24"/>
                <w:szCs w:val="24"/>
                <w:lang w:eastAsia="bg-BG"/>
              </w:rPr>
              <w:t xml:space="preserve"> Нови стоки:</w:t>
            </w:r>
          </w:p>
          <w:p w14:paraId="2F7840BF" w14:textId="77777777" w:rsidR="00EC7DE1" w:rsidRPr="00EC7DE1" w:rsidRDefault="00EC7DE1" w:rsidP="00EC7DE1">
            <w:pPr>
              <w:widowControl/>
              <w:autoSpaceDE/>
              <w:autoSpaceDN/>
              <w:spacing w:line="276" w:lineRule="auto"/>
              <w:ind w:left="720" w:firstLine="192"/>
              <w:jc w:val="both"/>
              <w:rPr>
                <w:rFonts w:eastAsia="Aptos"/>
                <w:kern w:val="2"/>
                <w:sz w:val="24"/>
                <w:szCs w:val="24"/>
                <w:lang w:eastAsia="bg-BG"/>
              </w:rPr>
            </w:pPr>
            <w:r w:rsidRPr="00EC7DE1">
              <w:rPr>
                <w:rFonts w:eastAsia="Aptos"/>
                <w:kern w:val="2"/>
                <w:sz w:val="24"/>
                <w:szCs w:val="24"/>
                <w:lang w:eastAsia="bg-BG"/>
              </w:rPr>
              <w:t>- такса за 6 м. (1 петно)</w:t>
            </w:r>
          </w:p>
          <w:p w14:paraId="33589A95" w14:textId="77777777" w:rsidR="00EC7DE1" w:rsidRPr="00EC7DE1" w:rsidRDefault="00EC7DE1" w:rsidP="00EC7DE1">
            <w:pPr>
              <w:widowControl/>
              <w:autoSpaceDE/>
              <w:autoSpaceDN/>
              <w:spacing w:line="276" w:lineRule="auto"/>
              <w:ind w:left="720" w:firstLine="192"/>
              <w:jc w:val="both"/>
              <w:rPr>
                <w:rFonts w:eastAsia="Aptos"/>
                <w:kern w:val="2"/>
                <w:sz w:val="24"/>
                <w:szCs w:val="24"/>
                <w:lang w:eastAsia="bg-BG"/>
              </w:rPr>
            </w:pPr>
            <w:r w:rsidRPr="00EC7DE1">
              <w:rPr>
                <w:rFonts w:eastAsia="Aptos"/>
                <w:kern w:val="2"/>
                <w:sz w:val="24"/>
                <w:szCs w:val="24"/>
                <w:lang w:eastAsia="bg-BG"/>
              </w:rPr>
              <w:t>- такса за 12 м. (2 петна)</w:t>
            </w:r>
          </w:p>
          <w:p w14:paraId="692F0CA2" w14:textId="77777777" w:rsidR="00EC7DE1" w:rsidRPr="00EC7DE1" w:rsidRDefault="00EC7DE1" w:rsidP="00EC7DE1">
            <w:pPr>
              <w:widowControl/>
              <w:autoSpaceDE/>
              <w:autoSpaceDN/>
              <w:spacing w:line="276" w:lineRule="auto"/>
              <w:ind w:left="720" w:firstLine="192"/>
              <w:jc w:val="both"/>
              <w:rPr>
                <w:rFonts w:eastAsia="Aptos"/>
                <w:kern w:val="2"/>
                <w:sz w:val="24"/>
                <w:szCs w:val="24"/>
                <w:lang w:eastAsia="bg-BG"/>
              </w:rPr>
            </w:pPr>
          </w:p>
          <w:p w14:paraId="4D04A022" w14:textId="77777777" w:rsidR="00EC7DE1" w:rsidRPr="00EC7DE1" w:rsidRDefault="00EC7DE1" w:rsidP="00EC7DE1">
            <w:pPr>
              <w:widowControl/>
              <w:autoSpaceDE/>
              <w:autoSpaceDN/>
              <w:spacing w:line="276" w:lineRule="auto"/>
              <w:ind w:left="720" w:firstLine="192"/>
              <w:jc w:val="both"/>
              <w:rPr>
                <w:rFonts w:eastAsia="Aptos"/>
                <w:b/>
                <w:kern w:val="2"/>
                <w:sz w:val="24"/>
                <w:szCs w:val="24"/>
                <w:lang w:eastAsia="bg-BG"/>
              </w:rPr>
            </w:pPr>
            <w:r w:rsidRPr="00EC7DE1">
              <w:rPr>
                <w:kern w:val="2"/>
                <w:sz w:val="24"/>
                <w:szCs w:val="24"/>
                <w:lang w:eastAsia="bg-BG"/>
              </w:rPr>
              <w:t xml:space="preserve"> </w:t>
            </w:r>
            <w:r w:rsidRPr="00EC7DE1">
              <w:rPr>
                <w:rFonts w:eastAsia="Aptos"/>
                <w:kern w:val="2"/>
                <w:sz w:val="24"/>
                <w:szCs w:val="24"/>
                <w:lang w:eastAsia="bg-BG"/>
              </w:rPr>
              <w:t>- такса за петно на ден</w:t>
            </w:r>
          </w:p>
          <w:p w14:paraId="458006CD" w14:textId="77777777" w:rsidR="00EC7DE1" w:rsidRPr="00EC7DE1" w:rsidRDefault="00EC7DE1" w:rsidP="00EC7DE1">
            <w:pPr>
              <w:widowControl/>
              <w:autoSpaceDE/>
              <w:autoSpaceDN/>
              <w:spacing w:line="276" w:lineRule="auto"/>
              <w:ind w:left="720" w:hanging="228"/>
              <w:jc w:val="both"/>
              <w:rPr>
                <w:rFonts w:eastAsia="Aptos"/>
                <w:kern w:val="2"/>
                <w:sz w:val="24"/>
                <w:szCs w:val="24"/>
                <w:lang w:eastAsia="bg-BG"/>
              </w:rPr>
            </w:pPr>
            <w:r w:rsidRPr="00EC7DE1">
              <w:rPr>
                <w:rFonts w:eastAsia="Aptos"/>
                <w:b/>
                <w:kern w:val="2"/>
                <w:sz w:val="24"/>
                <w:szCs w:val="24"/>
                <w:lang w:eastAsia="bg-BG"/>
              </w:rPr>
              <w:t>2.</w:t>
            </w:r>
            <w:r w:rsidRPr="00EC7DE1">
              <w:rPr>
                <w:rFonts w:eastAsia="Aptos"/>
                <w:kern w:val="2"/>
                <w:sz w:val="24"/>
                <w:szCs w:val="24"/>
                <w:lang w:eastAsia="bg-BG"/>
              </w:rPr>
              <w:t xml:space="preserve"> Стоки втора употреба:</w:t>
            </w:r>
          </w:p>
          <w:p w14:paraId="5B91C721" w14:textId="77777777" w:rsidR="00EC7DE1" w:rsidRPr="00EC7DE1" w:rsidRDefault="00EC7DE1" w:rsidP="00EC7DE1">
            <w:pPr>
              <w:widowControl/>
              <w:autoSpaceDE/>
              <w:autoSpaceDN/>
              <w:spacing w:line="276" w:lineRule="auto"/>
              <w:ind w:left="720" w:firstLine="192"/>
              <w:jc w:val="both"/>
              <w:rPr>
                <w:rFonts w:eastAsia="Aptos"/>
                <w:kern w:val="2"/>
                <w:sz w:val="24"/>
                <w:szCs w:val="24"/>
                <w:lang w:eastAsia="bg-BG"/>
              </w:rPr>
            </w:pPr>
            <w:r w:rsidRPr="00EC7DE1">
              <w:rPr>
                <w:rFonts w:eastAsia="Aptos"/>
                <w:kern w:val="2"/>
                <w:sz w:val="24"/>
                <w:szCs w:val="24"/>
                <w:lang w:eastAsia="bg-BG"/>
              </w:rPr>
              <w:t>- такса за 6 м. (1 петно)</w:t>
            </w:r>
          </w:p>
          <w:p w14:paraId="029122F8" w14:textId="77777777" w:rsidR="00EC7DE1" w:rsidRPr="00EC7DE1" w:rsidRDefault="00EC7DE1" w:rsidP="00EC7DE1">
            <w:pPr>
              <w:widowControl/>
              <w:autoSpaceDE/>
              <w:autoSpaceDN/>
              <w:spacing w:line="276" w:lineRule="auto"/>
              <w:ind w:left="720" w:firstLine="192"/>
              <w:jc w:val="both"/>
              <w:rPr>
                <w:rFonts w:eastAsia="Aptos"/>
                <w:kern w:val="2"/>
                <w:sz w:val="24"/>
                <w:szCs w:val="24"/>
                <w:lang w:eastAsia="bg-BG"/>
              </w:rPr>
            </w:pPr>
            <w:r w:rsidRPr="00EC7DE1">
              <w:rPr>
                <w:rFonts w:eastAsia="Aptos"/>
                <w:kern w:val="2"/>
                <w:sz w:val="24"/>
                <w:szCs w:val="24"/>
                <w:lang w:eastAsia="bg-BG"/>
              </w:rPr>
              <w:t>- такса за 12 м. (2 петна)</w:t>
            </w:r>
          </w:p>
          <w:p w14:paraId="14F73FBD" w14:textId="77777777" w:rsidR="00EC7DE1" w:rsidRPr="00EC7DE1" w:rsidRDefault="00EC7DE1" w:rsidP="00EC7DE1">
            <w:pPr>
              <w:widowControl/>
              <w:autoSpaceDE/>
              <w:autoSpaceDN/>
              <w:spacing w:line="276" w:lineRule="auto"/>
              <w:ind w:left="720" w:firstLine="192"/>
              <w:jc w:val="both"/>
              <w:rPr>
                <w:rFonts w:eastAsia="Aptos"/>
                <w:kern w:val="2"/>
                <w:sz w:val="24"/>
                <w:szCs w:val="24"/>
                <w:lang w:eastAsia="bg-BG"/>
              </w:rPr>
            </w:pPr>
          </w:p>
          <w:p w14:paraId="6C54FF9D" w14:textId="77777777" w:rsidR="00EC7DE1" w:rsidRPr="00EC7DE1" w:rsidRDefault="00EC7DE1" w:rsidP="00EC7DE1">
            <w:pPr>
              <w:widowControl/>
              <w:autoSpaceDE/>
              <w:autoSpaceDN/>
              <w:spacing w:line="276" w:lineRule="auto"/>
              <w:ind w:firstLine="912"/>
              <w:jc w:val="both"/>
              <w:rPr>
                <w:rFonts w:eastAsia="Aptos"/>
                <w:b/>
                <w:kern w:val="2"/>
                <w:sz w:val="24"/>
                <w:szCs w:val="24"/>
                <w:lang w:eastAsia="bg-BG"/>
              </w:rPr>
            </w:pPr>
            <w:r w:rsidRPr="00EC7DE1">
              <w:rPr>
                <w:kern w:val="2"/>
                <w:sz w:val="24"/>
                <w:szCs w:val="24"/>
                <w:lang w:eastAsia="bg-BG"/>
              </w:rPr>
              <w:t xml:space="preserve"> </w:t>
            </w:r>
            <w:r w:rsidRPr="00EC7DE1">
              <w:rPr>
                <w:rFonts w:eastAsia="Aptos"/>
                <w:kern w:val="2"/>
                <w:sz w:val="24"/>
                <w:szCs w:val="24"/>
                <w:lang w:eastAsia="bg-BG"/>
              </w:rPr>
              <w:t>- такса за петно на ден</w:t>
            </w:r>
          </w:p>
          <w:p w14:paraId="13DF2598" w14:textId="77777777" w:rsidR="00EC7DE1" w:rsidRPr="00EC7DE1" w:rsidRDefault="00EC7DE1" w:rsidP="00EC7DE1">
            <w:pPr>
              <w:widowControl/>
              <w:autoSpaceDE/>
              <w:autoSpaceDN/>
              <w:spacing w:line="276" w:lineRule="auto"/>
              <w:ind w:firstLine="565"/>
              <w:jc w:val="both"/>
              <w:rPr>
                <w:sz w:val="24"/>
                <w:szCs w:val="24"/>
                <w:lang w:eastAsia="bg-BG"/>
              </w:rPr>
            </w:pPr>
            <w:r w:rsidRPr="00EC7DE1">
              <w:rPr>
                <w:rFonts w:eastAsia="Aptos"/>
                <w:b/>
                <w:kern w:val="2"/>
                <w:sz w:val="24"/>
                <w:szCs w:val="24"/>
                <w:lang w:eastAsia="bg-BG"/>
              </w:rPr>
              <w:t>3.</w:t>
            </w:r>
            <w:r w:rsidRPr="00EC7DE1">
              <w:rPr>
                <w:rFonts w:eastAsia="Aptos"/>
                <w:kern w:val="2"/>
                <w:sz w:val="24"/>
                <w:szCs w:val="24"/>
                <w:lang w:eastAsia="bg-BG"/>
              </w:rPr>
              <w:t xml:space="preserve"> Дневна такса за петно до 1 кв.м.</w:t>
            </w:r>
          </w:p>
        </w:tc>
        <w:tc>
          <w:tcPr>
            <w:tcW w:w="4198" w:type="dxa"/>
            <w:tcBorders>
              <w:top w:val="single" w:sz="4" w:space="0" w:color="000000"/>
              <w:left w:val="single" w:sz="4" w:space="0" w:color="000000"/>
              <w:bottom w:val="single" w:sz="4" w:space="0" w:color="000000"/>
              <w:right w:val="single" w:sz="4" w:space="0" w:color="000000"/>
            </w:tcBorders>
          </w:tcPr>
          <w:p w14:paraId="72B1FFEC" w14:textId="77777777" w:rsidR="00EC7DE1" w:rsidRPr="00EC7DE1" w:rsidRDefault="00EC7DE1" w:rsidP="00EC7DE1">
            <w:pPr>
              <w:widowControl/>
              <w:autoSpaceDE/>
              <w:autoSpaceDN/>
              <w:snapToGrid w:val="0"/>
              <w:spacing w:line="276" w:lineRule="auto"/>
              <w:ind w:firstLine="454"/>
              <w:jc w:val="center"/>
              <w:rPr>
                <w:rFonts w:eastAsia="Aptos"/>
                <w:kern w:val="2"/>
                <w:sz w:val="24"/>
                <w:szCs w:val="24"/>
                <w:lang w:eastAsia="bg-BG"/>
              </w:rPr>
            </w:pPr>
          </w:p>
          <w:p w14:paraId="31B3FA6B"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p w14:paraId="609AB41C"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36,00 лв. (18,41 €)</w:t>
            </w:r>
          </w:p>
          <w:p w14:paraId="29FC7CD3"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68,00 лв. (34,77 €) (при плащане от един наемател)</w:t>
            </w:r>
          </w:p>
          <w:p w14:paraId="564D7EA5" w14:textId="77777777" w:rsidR="00EC7DE1" w:rsidRPr="00EC7DE1" w:rsidRDefault="00EC7DE1" w:rsidP="00EC7DE1">
            <w:pPr>
              <w:widowControl/>
              <w:autoSpaceDE/>
              <w:autoSpaceDN/>
              <w:spacing w:before="240" w:line="276" w:lineRule="auto"/>
              <w:jc w:val="center"/>
              <w:rPr>
                <w:rFonts w:eastAsia="Aptos"/>
                <w:kern w:val="2"/>
                <w:sz w:val="24"/>
                <w:szCs w:val="24"/>
                <w:lang w:eastAsia="bg-BG"/>
              </w:rPr>
            </w:pPr>
            <w:r w:rsidRPr="00EC7DE1">
              <w:rPr>
                <w:rFonts w:eastAsia="Aptos"/>
                <w:kern w:val="2"/>
                <w:sz w:val="24"/>
                <w:szCs w:val="24"/>
                <w:lang w:eastAsia="bg-BG"/>
              </w:rPr>
              <w:t>9,00 лв. (4,60 €)</w:t>
            </w:r>
          </w:p>
          <w:p w14:paraId="76007188" w14:textId="77777777" w:rsidR="00EC7DE1" w:rsidRPr="00EC7DE1" w:rsidRDefault="00EC7DE1" w:rsidP="00EC7DE1">
            <w:pPr>
              <w:widowControl/>
              <w:autoSpaceDE/>
              <w:autoSpaceDN/>
              <w:spacing w:line="276" w:lineRule="auto"/>
              <w:jc w:val="center"/>
              <w:rPr>
                <w:rFonts w:eastAsia="Aptos"/>
                <w:kern w:val="2"/>
                <w:sz w:val="24"/>
                <w:szCs w:val="24"/>
                <w:lang w:eastAsia="bg-BG"/>
              </w:rPr>
            </w:pPr>
          </w:p>
          <w:p w14:paraId="0A105656"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35,00 лв. (17,90 €)</w:t>
            </w:r>
          </w:p>
          <w:p w14:paraId="2FCCD252"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r w:rsidRPr="00EC7DE1">
              <w:rPr>
                <w:rFonts w:eastAsia="Aptos"/>
                <w:kern w:val="2"/>
                <w:sz w:val="24"/>
                <w:szCs w:val="24"/>
                <w:lang w:eastAsia="bg-BG"/>
              </w:rPr>
              <w:t>65,00 лв. (33,23 €) (при плащане от един наемател)</w:t>
            </w:r>
          </w:p>
          <w:p w14:paraId="5FAD6CA7" w14:textId="77777777" w:rsidR="00EC7DE1" w:rsidRPr="00EC7DE1" w:rsidRDefault="00EC7DE1" w:rsidP="00EC7DE1">
            <w:pPr>
              <w:widowControl/>
              <w:autoSpaceDE/>
              <w:autoSpaceDN/>
              <w:spacing w:line="276" w:lineRule="auto"/>
              <w:ind w:firstLine="454"/>
              <w:jc w:val="center"/>
              <w:rPr>
                <w:rFonts w:eastAsia="Aptos"/>
                <w:kern w:val="2"/>
                <w:sz w:val="10"/>
                <w:szCs w:val="10"/>
                <w:lang w:eastAsia="bg-BG"/>
              </w:rPr>
            </w:pPr>
          </w:p>
          <w:p w14:paraId="1B2E2CD8"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r w:rsidRPr="00EC7DE1">
              <w:rPr>
                <w:rFonts w:eastAsia="Aptos"/>
                <w:kern w:val="2"/>
                <w:sz w:val="24"/>
                <w:szCs w:val="24"/>
                <w:lang w:eastAsia="bg-BG"/>
              </w:rPr>
              <w:t>9,00 лв. (4,60 €)</w:t>
            </w:r>
          </w:p>
          <w:p w14:paraId="557B1CB4" w14:textId="77777777" w:rsidR="00EC7DE1" w:rsidRPr="00EC7DE1" w:rsidRDefault="00EC7DE1" w:rsidP="00EC7DE1">
            <w:pPr>
              <w:widowControl/>
              <w:autoSpaceDE/>
              <w:autoSpaceDN/>
              <w:spacing w:line="276" w:lineRule="auto"/>
              <w:ind w:firstLine="454"/>
              <w:jc w:val="center"/>
              <w:rPr>
                <w:sz w:val="24"/>
                <w:szCs w:val="24"/>
                <w:lang w:eastAsia="bg-BG"/>
              </w:rPr>
            </w:pPr>
            <w:r w:rsidRPr="00EC7DE1">
              <w:rPr>
                <w:rFonts w:eastAsia="Aptos"/>
                <w:kern w:val="2"/>
                <w:sz w:val="24"/>
                <w:szCs w:val="24"/>
                <w:lang w:eastAsia="bg-BG"/>
              </w:rPr>
              <w:t>2,00 лв. (1,02 €)</w:t>
            </w:r>
          </w:p>
        </w:tc>
      </w:tr>
      <w:tr w:rsidR="00EC7DE1" w:rsidRPr="00EC7DE1" w14:paraId="547683C9"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A7BA658"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w:t>
            </w:r>
            <w:r w:rsidRPr="00EC7DE1">
              <w:rPr>
                <w:rFonts w:eastAsia="Aptos"/>
                <w:kern w:val="2"/>
                <w:sz w:val="24"/>
                <w:szCs w:val="24"/>
                <w:lang w:val="en-US" w:eastAsia="bg-BG"/>
              </w:rPr>
              <w:t>4</w:t>
            </w:r>
            <w:r w:rsidRPr="00EC7DE1">
              <w:rPr>
                <w:rFonts w:eastAsia="Aptos"/>
                <w:kern w:val="2"/>
                <w:sz w:val="24"/>
                <w:szCs w:val="24"/>
                <w:lang w:eastAsia="bg-BG"/>
              </w:rPr>
              <w:t>.</w:t>
            </w:r>
          </w:p>
        </w:tc>
        <w:tc>
          <w:tcPr>
            <w:tcW w:w="5281" w:type="dxa"/>
            <w:tcBorders>
              <w:top w:val="single" w:sz="4" w:space="0" w:color="000000"/>
              <w:left w:val="single" w:sz="4" w:space="0" w:color="000000"/>
              <w:bottom w:val="single" w:sz="4" w:space="0" w:color="000000"/>
              <w:right w:val="single" w:sz="4" w:space="0" w:color="000000"/>
            </w:tcBorders>
          </w:tcPr>
          <w:p w14:paraId="04A9496D"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Такса за извършване на проверки на място и издаване на необходимите документи по молби за отсичане, изкореняване или кастрене на декоративна, дървена и храстова растителност на територията на Община Видин</w:t>
            </w:r>
          </w:p>
        </w:tc>
        <w:tc>
          <w:tcPr>
            <w:tcW w:w="4198" w:type="dxa"/>
            <w:tcBorders>
              <w:top w:val="single" w:sz="4" w:space="0" w:color="000000"/>
              <w:left w:val="single" w:sz="4" w:space="0" w:color="000000"/>
              <w:bottom w:val="single" w:sz="4" w:space="0" w:color="000000"/>
              <w:right w:val="single" w:sz="4" w:space="0" w:color="000000"/>
            </w:tcBorders>
          </w:tcPr>
          <w:p w14:paraId="6D728AB3" w14:textId="77777777" w:rsidR="00EC7DE1" w:rsidRPr="00EC7DE1" w:rsidRDefault="00EC7DE1" w:rsidP="00EC7DE1">
            <w:pPr>
              <w:widowControl/>
              <w:autoSpaceDE/>
              <w:autoSpaceDN/>
              <w:snapToGrid w:val="0"/>
              <w:spacing w:line="276" w:lineRule="auto"/>
              <w:ind w:firstLine="454"/>
              <w:jc w:val="center"/>
              <w:rPr>
                <w:rFonts w:eastAsia="Aptos"/>
                <w:kern w:val="2"/>
                <w:sz w:val="24"/>
                <w:szCs w:val="24"/>
                <w:lang w:eastAsia="bg-BG"/>
              </w:rPr>
            </w:pPr>
          </w:p>
          <w:p w14:paraId="5E3FE664"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5,00 лв. (2,56 €)</w:t>
            </w:r>
          </w:p>
        </w:tc>
      </w:tr>
      <w:tr w:rsidR="00EC7DE1" w:rsidRPr="00EC7DE1" w14:paraId="474C6885"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1AAA0B7"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w:t>
            </w:r>
            <w:r w:rsidRPr="00EC7DE1">
              <w:rPr>
                <w:rFonts w:eastAsia="Aptos"/>
                <w:kern w:val="2"/>
                <w:sz w:val="24"/>
                <w:szCs w:val="24"/>
                <w:lang w:val="en-US" w:eastAsia="bg-BG"/>
              </w:rPr>
              <w:t>5</w:t>
            </w:r>
            <w:r w:rsidRPr="00EC7DE1">
              <w:rPr>
                <w:rFonts w:eastAsia="Aptos"/>
                <w:kern w:val="2"/>
                <w:sz w:val="24"/>
                <w:szCs w:val="24"/>
                <w:lang w:eastAsia="bg-BG"/>
              </w:rPr>
              <w:t>.</w:t>
            </w:r>
          </w:p>
        </w:tc>
        <w:tc>
          <w:tcPr>
            <w:tcW w:w="5281" w:type="dxa"/>
            <w:tcBorders>
              <w:top w:val="single" w:sz="4" w:space="0" w:color="000000"/>
              <w:left w:val="single" w:sz="4" w:space="0" w:color="000000"/>
              <w:bottom w:val="single" w:sz="4" w:space="0" w:color="000000"/>
              <w:right w:val="single" w:sz="4" w:space="0" w:color="000000"/>
            </w:tcBorders>
          </w:tcPr>
          <w:p w14:paraId="69E47F7E"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Ритуал при сключване на граждански брак в делничен ден до 17,00 часа в Ритуална зала</w:t>
            </w:r>
          </w:p>
        </w:tc>
        <w:tc>
          <w:tcPr>
            <w:tcW w:w="4198" w:type="dxa"/>
            <w:tcBorders>
              <w:top w:val="single" w:sz="4" w:space="0" w:color="000000"/>
              <w:left w:val="single" w:sz="4" w:space="0" w:color="000000"/>
              <w:bottom w:val="single" w:sz="4" w:space="0" w:color="000000"/>
              <w:right w:val="single" w:sz="4" w:space="0" w:color="000000"/>
            </w:tcBorders>
          </w:tcPr>
          <w:p w14:paraId="7DFBFE01" w14:textId="77777777" w:rsidR="00EC7DE1" w:rsidRPr="00EC7DE1" w:rsidRDefault="00EC7DE1" w:rsidP="00EC7DE1">
            <w:pPr>
              <w:widowControl/>
              <w:tabs>
                <w:tab w:val="left" w:pos="540"/>
                <w:tab w:val="left" w:pos="2700"/>
                <w:tab w:val="left" w:pos="3060"/>
                <w:tab w:val="left" w:pos="3240"/>
              </w:tabs>
              <w:autoSpaceDE/>
              <w:autoSpaceDN/>
              <w:spacing w:line="276" w:lineRule="auto"/>
              <w:jc w:val="center"/>
              <w:rPr>
                <w:sz w:val="24"/>
                <w:szCs w:val="24"/>
                <w:lang w:eastAsia="bg-BG"/>
              </w:rPr>
            </w:pPr>
            <w:r w:rsidRPr="00EC7DE1">
              <w:rPr>
                <w:rFonts w:eastAsia="Aptos"/>
                <w:kern w:val="2"/>
                <w:sz w:val="24"/>
                <w:szCs w:val="24"/>
                <w:lang w:eastAsia="bg-BG"/>
              </w:rPr>
              <w:t>72,00 лв. (36,81 €)</w:t>
            </w:r>
          </w:p>
        </w:tc>
      </w:tr>
      <w:tr w:rsidR="00EC7DE1" w:rsidRPr="00EC7DE1" w14:paraId="25662A5B"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9528F68"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w:t>
            </w:r>
            <w:r w:rsidRPr="00EC7DE1">
              <w:rPr>
                <w:rFonts w:eastAsia="Aptos"/>
                <w:kern w:val="2"/>
                <w:sz w:val="24"/>
                <w:szCs w:val="24"/>
                <w:lang w:val="en-US" w:eastAsia="bg-BG"/>
              </w:rPr>
              <w:t>6</w:t>
            </w:r>
            <w:r w:rsidRPr="00EC7DE1">
              <w:rPr>
                <w:rFonts w:eastAsia="Aptos"/>
                <w:kern w:val="2"/>
                <w:sz w:val="24"/>
                <w:szCs w:val="24"/>
                <w:lang w:eastAsia="bg-BG"/>
              </w:rPr>
              <w:t>.</w:t>
            </w:r>
          </w:p>
        </w:tc>
        <w:tc>
          <w:tcPr>
            <w:tcW w:w="5281" w:type="dxa"/>
            <w:tcBorders>
              <w:top w:val="single" w:sz="4" w:space="0" w:color="000000"/>
              <w:left w:val="single" w:sz="4" w:space="0" w:color="000000"/>
              <w:bottom w:val="single" w:sz="4" w:space="0" w:color="000000"/>
              <w:right w:val="single" w:sz="4" w:space="0" w:color="000000"/>
            </w:tcBorders>
          </w:tcPr>
          <w:p w14:paraId="4F54617F" w14:textId="77777777" w:rsidR="00EC7DE1" w:rsidRPr="00EC7DE1" w:rsidRDefault="00EC7DE1" w:rsidP="00EC7DE1">
            <w:pPr>
              <w:widowControl/>
              <w:autoSpaceDE/>
              <w:autoSpaceDN/>
              <w:spacing w:line="276" w:lineRule="auto"/>
              <w:rPr>
                <w:sz w:val="24"/>
                <w:szCs w:val="24"/>
                <w:lang w:eastAsia="bg-BG"/>
              </w:rPr>
            </w:pPr>
            <w:r w:rsidRPr="00EC7DE1">
              <w:rPr>
                <w:rFonts w:eastAsia="Aptos"/>
                <w:kern w:val="2"/>
                <w:sz w:val="24"/>
                <w:szCs w:val="24"/>
                <w:lang w:eastAsia="bg-BG"/>
              </w:rPr>
              <w:t>Ритуал при сключване на граждански брак в делничен ден след 17,00 часа и в почивни дни в Ритуална зала</w:t>
            </w:r>
          </w:p>
        </w:tc>
        <w:tc>
          <w:tcPr>
            <w:tcW w:w="4198" w:type="dxa"/>
            <w:tcBorders>
              <w:top w:val="single" w:sz="4" w:space="0" w:color="000000"/>
              <w:left w:val="single" w:sz="4" w:space="0" w:color="000000"/>
              <w:bottom w:val="single" w:sz="4" w:space="0" w:color="000000"/>
              <w:right w:val="single" w:sz="4" w:space="0" w:color="000000"/>
            </w:tcBorders>
          </w:tcPr>
          <w:p w14:paraId="732D215F" w14:textId="77777777" w:rsidR="00EC7DE1" w:rsidRPr="00EC7DE1" w:rsidRDefault="00EC7DE1" w:rsidP="00EC7DE1">
            <w:pPr>
              <w:widowControl/>
              <w:tabs>
                <w:tab w:val="left" w:pos="540"/>
              </w:tabs>
              <w:autoSpaceDE/>
              <w:autoSpaceDN/>
              <w:spacing w:line="276" w:lineRule="auto"/>
              <w:jc w:val="center"/>
              <w:rPr>
                <w:sz w:val="24"/>
                <w:szCs w:val="24"/>
                <w:lang w:eastAsia="bg-BG"/>
              </w:rPr>
            </w:pPr>
            <w:r w:rsidRPr="00EC7DE1">
              <w:rPr>
                <w:rFonts w:eastAsia="Aptos"/>
                <w:kern w:val="2"/>
                <w:sz w:val="24"/>
                <w:szCs w:val="24"/>
                <w:lang w:eastAsia="bg-BG"/>
              </w:rPr>
              <w:t>144,00 лв. (73,63 €)</w:t>
            </w:r>
          </w:p>
        </w:tc>
      </w:tr>
      <w:tr w:rsidR="00EC7DE1" w:rsidRPr="00EC7DE1" w14:paraId="3C2E37F0"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B73ADD0" w14:textId="77777777" w:rsidR="00EC7DE1" w:rsidRPr="00EC7DE1" w:rsidRDefault="00EC7DE1" w:rsidP="00EC7DE1">
            <w:pPr>
              <w:widowControl/>
              <w:autoSpaceDE/>
              <w:autoSpaceDN/>
              <w:spacing w:line="276" w:lineRule="auto"/>
              <w:ind w:left="-57"/>
              <w:jc w:val="center"/>
              <w:rPr>
                <w:sz w:val="24"/>
                <w:szCs w:val="24"/>
                <w:lang w:eastAsia="bg-BG"/>
              </w:rPr>
            </w:pPr>
            <w:r w:rsidRPr="00EC7DE1">
              <w:rPr>
                <w:rFonts w:eastAsia="Aptos"/>
                <w:kern w:val="2"/>
                <w:sz w:val="24"/>
                <w:szCs w:val="24"/>
                <w:lang w:eastAsia="bg-BG"/>
              </w:rPr>
              <w:t>5</w:t>
            </w:r>
            <w:r w:rsidRPr="00EC7DE1">
              <w:rPr>
                <w:rFonts w:eastAsia="Aptos"/>
                <w:kern w:val="2"/>
                <w:sz w:val="24"/>
                <w:szCs w:val="24"/>
                <w:lang w:val="en-US" w:eastAsia="bg-BG"/>
              </w:rPr>
              <w:t>7</w:t>
            </w:r>
            <w:r w:rsidRPr="00EC7DE1">
              <w:rPr>
                <w:rFonts w:eastAsia="Aptos"/>
                <w:kern w:val="2"/>
                <w:sz w:val="24"/>
                <w:szCs w:val="24"/>
                <w:lang w:eastAsia="bg-BG"/>
              </w:rPr>
              <w:t>.1</w:t>
            </w:r>
          </w:p>
        </w:tc>
        <w:tc>
          <w:tcPr>
            <w:tcW w:w="5281" w:type="dxa"/>
            <w:tcBorders>
              <w:top w:val="single" w:sz="4" w:space="0" w:color="000000"/>
              <w:left w:val="single" w:sz="4" w:space="0" w:color="000000"/>
              <w:bottom w:val="single" w:sz="4" w:space="0" w:color="000000"/>
              <w:right w:val="single" w:sz="4" w:space="0" w:color="000000"/>
            </w:tcBorders>
          </w:tcPr>
          <w:p w14:paraId="7FDFECB6"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Ритуал при сключване на граждански брак в празнични дни в Ритуална зала</w:t>
            </w:r>
          </w:p>
        </w:tc>
        <w:tc>
          <w:tcPr>
            <w:tcW w:w="4198" w:type="dxa"/>
            <w:tcBorders>
              <w:top w:val="single" w:sz="4" w:space="0" w:color="000000"/>
              <w:left w:val="single" w:sz="4" w:space="0" w:color="000000"/>
              <w:bottom w:val="single" w:sz="4" w:space="0" w:color="000000"/>
              <w:right w:val="single" w:sz="4" w:space="0" w:color="000000"/>
            </w:tcBorders>
          </w:tcPr>
          <w:p w14:paraId="4C88EE63" w14:textId="77777777" w:rsidR="00EC7DE1" w:rsidRPr="00EC7DE1" w:rsidRDefault="00EC7DE1" w:rsidP="00EC7DE1">
            <w:pPr>
              <w:widowControl/>
              <w:tabs>
                <w:tab w:val="left" w:pos="540"/>
                <w:tab w:val="left" w:pos="3420"/>
              </w:tabs>
              <w:autoSpaceDE/>
              <w:autoSpaceDN/>
              <w:spacing w:line="276" w:lineRule="auto"/>
              <w:jc w:val="center"/>
              <w:rPr>
                <w:sz w:val="24"/>
                <w:szCs w:val="24"/>
                <w:lang w:eastAsia="bg-BG"/>
              </w:rPr>
            </w:pPr>
            <w:r w:rsidRPr="00EC7DE1">
              <w:rPr>
                <w:rFonts w:eastAsia="Aptos"/>
                <w:kern w:val="2"/>
                <w:sz w:val="24"/>
                <w:szCs w:val="24"/>
                <w:lang w:eastAsia="bg-BG"/>
              </w:rPr>
              <w:t>164,00 лв. (83,85 €)</w:t>
            </w:r>
          </w:p>
        </w:tc>
      </w:tr>
      <w:tr w:rsidR="00EC7DE1" w:rsidRPr="00EC7DE1" w14:paraId="0802A52E"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424C236" w14:textId="77777777" w:rsidR="00EC7DE1" w:rsidRPr="00EC7DE1" w:rsidRDefault="00EC7DE1" w:rsidP="00EC7DE1">
            <w:pPr>
              <w:widowControl/>
              <w:autoSpaceDE/>
              <w:autoSpaceDN/>
              <w:spacing w:line="276" w:lineRule="auto"/>
              <w:ind w:left="-57"/>
              <w:jc w:val="center"/>
              <w:rPr>
                <w:sz w:val="24"/>
                <w:szCs w:val="24"/>
                <w:lang w:eastAsia="bg-BG"/>
              </w:rPr>
            </w:pPr>
            <w:r w:rsidRPr="00EC7DE1">
              <w:rPr>
                <w:rFonts w:eastAsia="Aptos"/>
                <w:kern w:val="2"/>
                <w:sz w:val="24"/>
                <w:szCs w:val="24"/>
                <w:lang w:eastAsia="bg-BG"/>
              </w:rPr>
              <w:t>5</w:t>
            </w:r>
            <w:r w:rsidRPr="00EC7DE1">
              <w:rPr>
                <w:rFonts w:eastAsia="Aptos"/>
                <w:kern w:val="2"/>
                <w:sz w:val="24"/>
                <w:szCs w:val="24"/>
                <w:lang w:val="en-US" w:eastAsia="bg-BG"/>
              </w:rPr>
              <w:t>7</w:t>
            </w:r>
            <w:r w:rsidRPr="00EC7DE1">
              <w:rPr>
                <w:rFonts w:eastAsia="Aptos"/>
                <w:kern w:val="2"/>
                <w:sz w:val="24"/>
                <w:szCs w:val="24"/>
                <w:lang w:eastAsia="bg-BG"/>
              </w:rPr>
              <w:t>.2</w:t>
            </w:r>
          </w:p>
        </w:tc>
        <w:tc>
          <w:tcPr>
            <w:tcW w:w="5281" w:type="dxa"/>
            <w:tcBorders>
              <w:top w:val="single" w:sz="4" w:space="0" w:color="000000"/>
              <w:left w:val="single" w:sz="4" w:space="0" w:color="000000"/>
              <w:bottom w:val="single" w:sz="4" w:space="0" w:color="000000"/>
              <w:right w:val="single" w:sz="4" w:space="0" w:color="000000"/>
            </w:tcBorders>
          </w:tcPr>
          <w:p w14:paraId="213B6B29"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Изнесен ритуал при сключване на граждански брак в делнични и почивни дни</w:t>
            </w:r>
          </w:p>
        </w:tc>
        <w:tc>
          <w:tcPr>
            <w:tcW w:w="4198" w:type="dxa"/>
            <w:tcBorders>
              <w:top w:val="single" w:sz="4" w:space="0" w:color="000000"/>
              <w:left w:val="single" w:sz="4" w:space="0" w:color="000000"/>
              <w:bottom w:val="single" w:sz="4" w:space="0" w:color="000000"/>
              <w:right w:val="single" w:sz="4" w:space="0" w:color="000000"/>
            </w:tcBorders>
          </w:tcPr>
          <w:p w14:paraId="7F8AB9B1"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200,00 лв. (102,26 €)</w:t>
            </w:r>
          </w:p>
        </w:tc>
      </w:tr>
      <w:tr w:rsidR="00EC7DE1" w:rsidRPr="00EC7DE1" w14:paraId="58B1E641"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8877C26" w14:textId="77777777" w:rsidR="00EC7DE1" w:rsidRPr="00EC7DE1" w:rsidRDefault="00EC7DE1" w:rsidP="00EC7DE1">
            <w:pPr>
              <w:widowControl/>
              <w:autoSpaceDE/>
              <w:autoSpaceDN/>
              <w:spacing w:line="276" w:lineRule="auto"/>
              <w:ind w:left="-57"/>
              <w:jc w:val="center"/>
              <w:rPr>
                <w:sz w:val="24"/>
                <w:szCs w:val="24"/>
                <w:lang w:eastAsia="bg-BG"/>
              </w:rPr>
            </w:pPr>
            <w:r w:rsidRPr="00EC7DE1">
              <w:rPr>
                <w:rFonts w:eastAsia="Aptos"/>
                <w:kern w:val="2"/>
                <w:sz w:val="24"/>
                <w:szCs w:val="24"/>
                <w:lang w:eastAsia="bg-BG"/>
              </w:rPr>
              <w:t>5</w:t>
            </w:r>
            <w:r w:rsidRPr="00EC7DE1">
              <w:rPr>
                <w:rFonts w:eastAsia="Aptos"/>
                <w:kern w:val="2"/>
                <w:sz w:val="24"/>
                <w:szCs w:val="24"/>
                <w:lang w:val="en-US" w:eastAsia="bg-BG"/>
              </w:rPr>
              <w:t>7</w:t>
            </w:r>
            <w:r w:rsidRPr="00EC7DE1">
              <w:rPr>
                <w:rFonts w:eastAsia="Aptos"/>
                <w:kern w:val="2"/>
                <w:sz w:val="24"/>
                <w:szCs w:val="24"/>
                <w:lang w:eastAsia="bg-BG"/>
              </w:rPr>
              <w:t>.3</w:t>
            </w:r>
          </w:p>
        </w:tc>
        <w:tc>
          <w:tcPr>
            <w:tcW w:w="5281" w:type="dxa"/>
            <w:tcBorders>
              <w:top w:val="single" w:sz="4" w:space="0" w:color="000000"/>
              <w:left w:val="single" w:sz="4" w:space="0" w:color="000000"/>
              <w:bottom w:val="single" w:sz="4" w:space="0" w:color="000000"/>
              <w:right w:val="single" w:sz="4" w:space="0" w:color="000000"/>
            </w:tcBorders>
          </w:tcPr>
          <w:p w14:paraId="30B29E9D"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Изнесен ритуал при сключване на граждански брак в празнични дни</w:t>
            </w:r>
          </w:p>
        </w:tc>
        <w:tc>
          <w:tcPr>
            <w:tcW w:w="4198" w:type="dxa"/>
            <w:tcBorders>
              <w:top w:val="single" w:sz="4" w:space="0" w:color="000000"/>
              <w:left w:val="single" w:sz="4" w:space="0" w:color="000000"/>
              <w:bottom w:val="single" w:sz="4" w:space="0" w:color="000000"/>
              <w:right w:val="single" w:sz="4" w:space="0" w:color="000000"/>
            </w:tcBorders>
          </w:tcPr>
          <w:p w14:paraId="4F7BBA96"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240,00 лв. (122,71 €)</w:t>
            </w:r>
          </w:p>
        </w:tc>
      </w:tr>
      <w:tr w:rsidR="00EC7DE1" w:rsidRPr="00EC7DE1" w14:paraId="00774FBD"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BDB3CAE"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w:t>
            </w:r>
            <w:r w:rsidRPr="00EC7DE1">
              <w:rPr>
                <w:rFonts w:eastAsia="Aptos"/>
                <w:kern w:val="2"/>
                <w:sz w:val="24"/>
                <w:szCs w:val="24"/>
                <w:lang w:val="en-US" w:eastAsia="bg-BG"/>
              </w:rPr>
              <w:t>8</w:t>
            </w:r>
            <w:r w:rsidRPr="00EC7DE1">
              <w:rPr>
                <w:rFonts w:eastAsia="Aptos"/>
                <w:kern w:val="2"/>
                <w:sz w:val="24"/>
                <w:szCs w:val="24"/>
                <w:lang w:eastAsia="bg-BG"/>
              </w:rPr>
              <w:t>.</w:t>
            </w:r>
          </w:p>
        </w:tc>
        <w:tc>
          <w:tcPr>
            <w:tcW w:w="5281" w:type="dxa"/>
            <w:tcBorders>
              <w:top w:val="single" w:sz="4" w:space="0" w:color="000000"/>
              <w:left w:val="single" w:sz="4" w:space="0" w:color="000000"/>
              <w:bottom w:val="single" w:sz="4" w:space="0" w:color="000000"/>
              <w:right w:val="single" w:sz="4" w:space="0" w:color="000000"/>
            </w:tcBorders>
          </w:tcPr>
          <w:p w14:paraId="64B3BCB8"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Сключване на граждански брак с ритуален хор или механична музика в ритуална зала:</w:t>
            </w:r>
          </w:p>
          <w:p w14:paraId="5E5BD30E" w14:textId="77777777" w:rsidR="00EC7DE1" w:rsidRPr="00EC7DE1" w:rsidRDefault="00EC7DE1" w:rsidP="00EC7DE1">
            <w:pPr>
              <w:widowControl/>
              <w:autoSpaceDE/>
              <w:autoSpaceDN/>
              <w:spacing w:line="276" w:lineRule="auto"/>
              <w:ind w:firstLine="454"/>
              <w:jc w:val="both"/>
              <w:rPr>
                <w:rFonts w:eastAsia="Aptos"/>
                <w:kern w:val="2"/>
                <w:sz w:val="24"/>
                <w:szCs w:val="24"/>
                <w:lang w:eastAsia="bg-BG"/>
              </w:rPr>
            </w:pPr>
          </w:p>
          <w:p w14:paraId="03BCB5BA" w14:textId="77777777" w:rsidR="00EC7DE1" w:rsidRPr="00EC7DE1" w:rsidRDefault="00EC7DE1" w:rsidP="00EC7DE1">
            <w:pPr>
              <w:widowControl/>
              <w:numPr>
                <w:ilvl w:val="0"/>
                <w:numId w:val="47"/>
              </w:numPr>
              <w:suppressAutoHyphens/>
              <w:autoSpaceDE/>
              <w:autoSpaceDN/>
              <w:spacing w:line="276" w:lineRule="auto"/>
              <w:contextualSpacing/>
              <w:jc w:val="both"/>
              <w:rPr>
                <w:kern w:val="2"/>
                <w:sz w:val="24"/>
                <w:szCs w:val="24"/>
                <w:lang w:eastAsia="bg-BG"/>
              </w:rPr>
            </w:pPr>
            <w:r w:rsidRPr="00EC7DE1">
              <w:rPr>
                <w:kern w:val="2"/>
                <w:sz w:val="24"/>
                <w:szCs w:val="24"/>
                <w:lang w:eastAsia="bg-BG"/>
              </w:rPr>
              <w:t>с пиано</w:t>
            </w:r>
          </w:p>
          <w:p w14:paraId="79945AC9" w14:textId="77777777" w:rsidR="00EC7DE1" w:rsidRPr="00EC7DE1" w:rsidRDefault="00EC7DE1" w:rsidP="00EC7DE1">
            <w:pPr>
              <w:widowControl/>
              <w:numPr>
                <w:ilvl w:val="0"/>
                <w:numId w:val="47"/>
              </w:numPr>
              <w:suppressAutoHyphens/>
              <w:autoSpaceDE/>
              <w:autoSpaceDN/>
              <w:spacing w:line="276" w:lineRule="auto"/>
              <w:contextualSpacing/>
              <w:jc w:val="both"/>
              <w:rPr>
                <w:kern w:val="2"/>
                <w:sz w:val="24"/>
                <w:szCs w:val="24"/>
                <w:lang w:eastAsia="bg-BG"/>
              </w:rPr>
            </w:pPr>
            <w:r w:rsidRPr="00EC7DE1">
              <w:rPr>
                <w:kern w:val="2"/>
                <w:sz w:val="24"/>
                <w:szCs w:val="24"/>
                <w:lang w:eastAsia="bg-BG"/>
              </w:rPr>
              <w:t>с пиано в празнични дни</w:t>
            </w:r>
          </w:p>
          <w:p w14:paraId="4B6BD664" w14:textId="77777777" w:rsidR="00EC7DE1" w:rsidRPr="00EC7DE1" w:rsidRDefault="00EC7DE1" w:rsidP="00EC7DE1">
            <w:pPr>
              <w:widowControl/>
              <w:numPr>
                <w:ilvl w:val="0"/>
                <w:numId w:val="47"/>
              </w:numPr>
              <w:suppressAutoHyphens/>
              <w:autoSpaceDE/>
              <w:autoSpaceDN/>
              <w:spacing w:line="276" w:lineRule="auto"/>
              <w:contextualSpacing/>
              <w:jc w:val="both"/>
              <w:rPr>
                <w:kern w:val="2"/>
                <w:sz w:val="24"/>
                <w:szCs w:val="24"/>
                <w:lang w:eastAsia="bg-BG"/>
              </w:rPr>
            </w:pPr>
            <w:r w:rsidRPr="00EC7DE1">
              <w:rPr>
                <w:kern w:val="2"/>
                <w:sz w:val="24"/>
                <w:szCs w:val="24"/>
                <w:lang w:eastAsia="bg-BG"/>
              </w:rPr>
              <w:t>с пиано и ритуален хор</w:t>
            </w:r>
          </w:p>
          <w:p w14:paraId="030CA076" w14:textId="77777777" w:rsidR="00EC7DE1" w:rsidRPr="00EC7DE1" w:rsidRDefault="00EC7DE1" w:rsidP="00EC7DE1">
            <w:pPr>
              <w:widowControl/>
              <w:numPr>
                <w:ilvl w:val="0"/>
                <w:numId w:val="47"/>
              </w:numPr>
              <w:suppressAutoHyphens/>
              <w:autoSpaceDE/>
              <w:autoSpaceDN/>
              <w:spacing w:line="276" w:lineRule="auto"/>
              <w:contextualSpacing/>
              <w:jc w:val="both"/>
              <w:rPr>
                <w:kern w:val="2"/>
                <w:sz w:val="24"/>
                <w:szCs w:val="24"/>
                <w:lang w:eastAsia="bg-BG"/>
              </w:rPr>
            </w:pPr>
            <w:r w:rsidRPr="00EC7DE1">
              <w:rPr>
                <w:kern w:val="2"/>
                <w:sz w:val="24"/>
                <w:szCs w:val="24"/>
                <w:lang w:eastAsia="bg-BG"/>
              </w:rPr>
              <w:t>с пиано и ритуален хор в празнични дни</w:t>
            </w:r>
          </w:p>
          <w:p w14:paraId="16747216" w14:textId="77777777" w:rsidR="00EC7DE1" w:rsidRPr="00EC7DE1" w:rsidRDefault="00EC7DE1" w:rsidP="00EC7DE1">
            <w:pPr>
              <w:widowControl/>
              <w:numPr>
                <w:ilvl w:val="0"/>
                <w:numId w:val="47"/>
              </w:numPr>
              <w:suppressAutoHyphens/>
              <w:autoSpaceDE/>
              <w:autoSpaceDN/>
              <w:spacing w:line="276" w:lineRule="auto"/>
              <w:contextualSpacing/>
              <w:jc w:val="both"/>
              <w:rPr>
                <w:kern w:val="2"/>
                <w:sz w:val="24"/>
                <w:szCs w:val="24"/>
                <w:lang w:eastAsia="bg-BG"/>
              </w:rPr>
            </w:pPr>
            <w:r w:rsidRPr="00EC7DE1">
              <w:rPr>
                <w:kern w:val="2"/>
                <w:sz w:val="24"/>
                <w:szCs w:val="24"/>
                <w:lang w:eastAsia="bg-BG"/>
              </w:rPr>
              <w:t>с механично озвучаване в Ритуална зала</w:t>
            </w:r>
          </w:p>
          <w:p w14:paraId="0C4977B6" w14:textId="77777777" w:rsidR="00EC7DE1" w:rsidRPr="00EC7DE1" w:rsidRDefault="00EC7DE1" w:rsidP="00EC7DE1">
            <w:pPr>
              <w:widowControl/>
              <w:numPr>
                <w:ilvl w:val="0"/>
                <w:numId w:val="47"/>
              </w:numPr>
              <w:suppressAutoHyphens/>
              <w:autoSpaceDE/>
              <w:autoSpaceDN/>
              <w:spacing w:line="276" w:lineRule="auto"/>
              <w:contextualSpacing/>
              <w:jc w:val="both"/>
              <w:rPr>
                <w:rFonts w:eastAsia="Aptos"/>
                <w:kern w:val="2"/>
                <w:sz w:val="24"/>
                <w:szCs w:val="24"/>
                <w:lang w:eastAsia="bg-BG"/>
              </w:rPr>
            </w:pPr>
            <w:r w:rsidRPr="00EC7DE1">
              <w:rPr>
                <w:kern w:val="2"/>
                <w:sz w:val="24"/>
                <w:szCs w:val="24"/>
                <w:lang w:eastAsia="bg-BG"/>
              </w:rPr>
              <w:t>с механично озвучаване изнесен ритуал в делнични и почивни дни</w:t>
            </w:r>
          </w:p>
          <w:p w14:paraId="798230B2" w14:textId="77777777" w:rsidR="00EC7DE1" w:rsidRPr="00EC7DE1" w:rsidRDefault="00EC7DE1" w:rsidP="00EC7DE1">
            <w:pPr>
              <w:widowControl/>
              <w:numPr>
                <w:ilvl w:val="0"/>
                <w:numId w:val="47"/>
              </w:numPr>
              <w:suppressAutoHyphens/>
              <w:autoSpaceDE/>
              <w:autoSpaceDN/>
              <w:spacing w:line="276" w:lineRule="auto"/>
              <w:contextualSpacing/>
              <w:rPr>
                <w:rFonts w:eastAsia="Aptos"/>
                <w:kern w:val="2"/>
                <w:sz w:val="24"/>
                <w:szCs w:val="24"/>
                <w:lang w:eastAsia="bg-BG"/>
              </w:rPr>
            </w:pPr>
            <w:r w:rsidRPr="00EC7DE1">
              <w:rPr>
                <w:rFonts w:eastAsia="Aptos"/>
                <w:kern w:val="2"/>
                <w:sz w:val="24"/>
                <w:szCs w:val="24"/>
                <w:lang w:eastAsia="bg-BG"/>
              </w:rPr>
              <w:t>с механично озвучаване изнесен ритуал в празнични дни</w:t>
            </w:r>
          </w:p>
          <w:p w14:paraId="1293039E" w14:textId="77777777" w:rsidR="00EC7DE1" w:rsidRPr="00EC7DE1" w:rsidRDefault="00EC7DE1" w:rsidP="00EC7DE1">
            <w:pPr>
              <w:widowControl/>
              <w:autoSpaceDE/>
              <w:autoSpaceDN/>
              <w:spacing w:line="276" w:lineRule="auto"/>
              <w:ind w:firstLine="454"/>
              <w:jc w:val="both"/>
              <w:rPr>
                <w:rFonts w:eastAsia="Aptos"/>
                <w:kern w:val="2"/>
                <w:sz w:val="24"/>
                <w:szCs w:val="24"/>
                <w:lang w:eastAsia="bg-BG"/>
              </w:rPr>
            </w:pPr>
          </w:p>
        </w:tc>
        <w:tc>
          <w:tcPr>
            <w:tcW w:w="4198" w:type="dxa"/>
            <w:tcBorders>
              <w:top w:val="single" w:sz="4" w:space="0" w:color="000000"/>
              <w:left w:val="single" w:sz="4" w:space="0" w:color="000000"/>
              <w:bottom w:val="single" w:sz="4" w:space="0" w:color="000000"/>
              <w:right w:val="single" w:sz="4" w:space="0" w:color="000000"/>
            </w:tcBorders>
          </w:tcPr>
          <w:p w14:paraId="2CFE8E0E" w14:textId="77777777" w:rsidR="00EC7DE1" w:rsidRPr="00EC7DE1" w:rsidRDefault="00EC7DE1" w:rsidP="00EC7DE1">
            <w:pPr>
              <w:widowControl/>
              <w:autoSpaceDE/>
              <w:autoSpaceDN/>
              <w:snapToGrid w:val="0"/>
              <w:spacing w:line="276" w:lineRule="auto"/>
              <w:ind w:firstLine="454"/>
              <w:jc w:val="center"/>
              <w:rPr>
                <w:rFonts w:eastAsia="Aptos"/>
                <w:kern w:val="2"/>
                <w:sz w:val="24"/>
                <w:szCs w:val="24"/>
                <w:lang w:eastAsia="bg-BG"/>
              </w:rPr>
            </w:pPr>
          </w:p>
          <w:p w14:paraId="3C9C77C4"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p w14:paraId="59AB7B62" w14:textId="77777777" w:rsidR="00EC7DE1" w:rsidRPr="00EC7DE1" w:rsidRDefault="00EC7DE1" w:rsidP="00EC7DE1">
            <w:pPr>
              <w:widowControl/>
              <w:autoSpaceDE/>
              <w:autoSpaceDN/>
              <w:spacing w:line="276" w:lineRule="auto"/>
              <w:rPr>
                <w:rFonts w:eastAsia="Aptos"/>
                <w:kern w:val="2"/>
                <w:sz w:val="24"/>
                <w:szCs w:val="24"/>
                <w:lang w:eastAsia="bg-BG"/>
              </w:rPr>
            </w:pPr>
          </w:p>
          <w:p w14:paraId="22A94EFF"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156,00 лв. (79,76 €)</w:t>
            </w:r>
          </w:p>
          <w:p w14:paraId="544851CB"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186,00 лв. (95,10 €)</w:t>
            </w:r>
          </w:p>
          <w:p w14:paraId="7576CBAF"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200,00 лв. (102,26 €)</w:t>
            </w:r>
          </w:p>
          <w:p w14:paraId="6970EAD6"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240,00 лв. (122,71 €)</w:t>
            </w:r>
          </w:p>
          <w:p w14:paraId="2BEE1419"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160,00 лв. (81,81 €)</w:t>
            </w:r>
          </w:p>
          <w:p w14:paraId="6785BC53"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260,00 лв. (132,94 €)</w:t>
            </w:r>
          </w:p>
          <w:p w14:paraId="1096B3AB"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310,00 лв. (158,50 €)</w:t>
            </w:r>
          </w:p>
        </w:tc>
      </w:tr>
      <w:tr w:rsidR="00EC7DE1" w:rsidRPr="00EC7DE1" w14:paraId="3C45238F"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C3AA401"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val="en-US" w:eastAsia="bg-BG"/>
              </w:rPr>
              <w:t>59</w:t>
            </w:r>
            <w:r w:rsidRPr="00EC7DE1">
              <w:rPr>
                <w:rFonts w:eastAsia="Aptos"/>
                <w:kern w:val="2"/>
                <w:sz w:val="24"/>
                <w:szCs w:val="24"/>
                <w:lang w:eastAsia="bg-BG"/>
              </w:rPr>
              <w:t>.</w:t>
            </w:r>
          </w:p>
        </w:tc>
        <w:tc>
          <w:tcPr>
            <w:tcW w:w="5281" w:type="dxa"/>
            <w:tcBorders>
              <w:top w:val="single" w:sz="4" w:space="0" w:color="000000"/>
              <w:left w:val="single" w:sz="4" w:space="0" w:color="000000"/>
              <w:bottom w:val="single" w:sz="4" w:space="0" w:color="000000"/>
              <w:right w:val="single" w:sz="4" w:space="0" w:color="000000"/>
            </w:tcBorders>
          </w:tcPr>
          <w:p w14:paraId="70B2A9DB"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Сключване на граждански брак в празнични и почивни дни с участие на квартет от филхармонията</w:t>
            </w:r>
          </w:p>
          <w:p w14:paraId="112B26BB" w14:textId="77777777" w:rsidR="00EC7DE1" w:rsidRPr="00EC7DE1" w:rsidRDefault="00EC7DE1" w:rsidP="00EC7DE1">
            <w:pPr>
              <w:widowControl/>
              <w:numPr>
                <w:ilvl w:val="1"/>
                <w:numId w:val="46"/>
              </w:numPr>
              <w:tabs>
                <w:tab w:val="left" w:pos="612"/>
              </w:tabs>
              <w:suppressAutoHyphens/>
              <w:autoSpaceDE/>
              <w:autoSpaceDN/>
              <w:spacing w:line="276" w:lineRule="auto"/>
              <w:ind w:hanging="1008"/>
              <w:jc w:val="both"/>
              <w:rPr>
                <w:kern w:val="2"/>
                <w:sz w:val="24"/>
                <w:szCs w:val="24"/>
                <w:lang w:eastAsia="bg-BG"/>
              </w:rPr>
            </w:pPr>
            <w:r w:rsidRPr="00EC7DE1">
              <w:rPr>
                <w:rFonts w:eastAsia="Aptos"/>
                <w:kern w:val="2"/>
                <w:sz w:val="24"/>
                <w:szCs w:val="24"/>
                <w:lang w:eastAsia="bg-BG"/>
              </w:rPr>
              <w:t>Провеждан в ритуалната зала</w:t>
            </w:r>
          </w:p>
          <w:p w14:paraId="3F798443" w14:textId="77777777" w:rsidR="00EC7DE1" w:rsidRPr="00EC7DE1" w:rsidRDefault="00EC7DE1" w:rsidP="00EC7DE1">
            <w:pPr>
              <w:widowControl/>
              <w:numPr>
                <w:ilvl w:val="1"/>
                <w:numId w:val="46"/>
              </w:numPr>
              <w:tabs>
                <w:tab w:val="left" w:pos="-74"/>
                <w:tab w:val="left" w:pos="430"/>
              </w:tabs>
              <w:suppressAutoHyphens/>
              <w:autoSpaceDE/>
              <w:autoSpaceDN/>
              <w:spacing w:line="276" w:lineRule="auto"/>
              <w:ind w:left="-74" w:hanging="1008"/>
              <w:jc w:val="both"/>
              <w:rPr>
                <w:kern w:val="2"/>
                <w:sz w:val="24"/>
                <w:szCs w:val="24"/>
                <w:lang w:eastAsia="bg-BG"/>
              </w:rPr>
            </w:pPr>
            <w:r w:rsidRPr="00EC7DE1">
              <w:rPr>
                <w:kern w:val="2"/>
                <w:sz w:val="24"/>
                <w:szCs w:val="24"/>
                <w:lang w:eastAsia="bg-BG"/>
              </w:rPr>
              <w:t xml:space="preserve">       </w:t>
            </w:r>
            <w:r w:rsidRPr="00EC7DE1">
              <w:rPr>
                <w:rFonts w:eastAsia="Aptos"/>
                <w:kern w:val="2"/>
                <w:sz w:val="24"/>
                <w:szCs w:val="24"/>
                <w:lang w:eastAsia="bg-BG"/>
              </w:rPr>
              <w:t>- Провеждан в ритуалната зала в празнични дни</w:t>
            </w:r>
          </w:p>
          <w:p w14:paraId="33D3DE40" w14:textId="77777777" w:rsidR="00EC7DE1" w:rsidRPr="00EC7DE1" w:rsidRDefault="00EC7DE1" w:rsidP="00EC7DE1">
            <w:pPr>
              <w:widowControl/>
              <w:tabs>
                <w:tab w:val="left" w:pos="1440"/>
              </w:tabs>
              <w:autoSpaceDE/>
              <w:autoSpaceDN/>
              <w:spacing w:line="276" w:lineRule="auto"/>
              <w:jc w:val="both"/>
              <w:rPr>
                <w:kern w:val="2"/>
                <w:sz w:val="24"/>
                <w:szCs w:val="24"/>
                <w:lang w:eastAsia="bg-BG"/>
              </w:rPr>
            </w:pPr>
            <w:r w:rsidRPr="00EC7DE1">
              <w:rPr>
                <w:kern w:val="2"/>
                <w:sz w:val="24"/>
                <w:szCs w:val="24"/>
                <w:lang w:eastAsia="bg-BG"/>
              </w:rPr>
              <w:t xml:space="preserve">      </w:t>
            </w:r>
            <w:r w:rsidRPr="00EC7DE1">
              <w:rPr>
                <w:rFonts w:eastAsia="Aptos"/>
                <w:kern w:val="2"/>
                <w:sz w:val="24"/>
                <w:szCs w:val="24"/>
                <w:lang w:eastAsia="bg-BG"/>
              </w:rPr>
              <w:t>- Провеждан извън ритуалната зала (в художествена галерия, крепостта ,,Баба Вида”, Крайдунавски парк или на др. място</w:t>
            </w:r>
          </w:p>
          <w:p w14:paraId="620203E8" w14:textId="77777777" w:rsidR="00EC7DE1" w:rsidRPr="00EC7DE1" w:rsidRDefault="00EC7DE1" w:rsidP="00EC7DE1">
            <w:pPr>
              <w:widowControl/>
              <w:tabs>
                <w:tab w:val="left" w:pos="457"/>
              </w:tabs>
              <w:autoSpaceDE/>
              <w:autoSpaceDN/>
              <w:spacing w:line="276" w:lineRule="auto"/>
              <w:jc w:val="both"/>
              <w:rPr>
                <w:sz w:val="24"/>
                <w:szCs w:val="24"/>
                <w:lang w:eastAsia="bg-BG"/>
              </w:rPr>
            </w:pPr>
            <w:r w:rsidRPr="00EC7DE1">
              <w:rPr>
                <w:kern w:val="2"/>
                <w:sz w:val="24"/>
                <w:szCs w:val="24"/>
                <w:lang w:eastAsia="bg-BG"/>
              </w:rPr>
              <w:t xml:space="preserve">      </w:t>
            </w:r>
            <w:r w:rsidRPr="00EC7DE1">
              <w:rPr>
                <w:rFonts w:eastAsia="Aptos"/>
                <w:kern w:val="2"/>
                <w:sz w:val="24"/>
                <w:szCs w:val="24"/>
                <w:lang w:eastAsia="bg-BG"/>
              </w:rPr>
              <w:t>- Провеждан извън ритуалната зала (в художествена галерия, крепостта ,,Баба Вида”, Крайдунавски парк или на др. място в празнични дни</w:t>
            </w:r>
          </w:p>
        </w:tc>
        <w:tc>
          <w:tcPr>
            <w:tcW w:w="4198" w:type="dxa"/>
            <w:tcBorders>
              <w:top w:val="single" w:sz="4" w:space="0" w:color="000000"/>
              <w:left w:val="single" w:sz="4" w:space="0" w:color="000000"/>
              <w:bottom w:val="single" w:sz="4" w:space="0" w:color="000000"/>
              <w:right w:val="single" w:sz="4" w:space="0" w:color="000000"/>
            </w:tcBorders>
          </w:tcPr>
          <w:p w14:paraId="025CC024" w14:textId="77777777" w:rsidR="00EC7DE1" w:rsidRPr="00EC7DE1" w:rsidRDefault="00EC7DE1" w:rsidP="00EC7DE1">
            <w:pPr>
              <w:widowControl/>
              <w:autoSpaceDE/>
              <w:autoSpaceDN/>
              <w:spacing w:line="276" w:lineRule="auto"/>
              <w:rPr>
                <w:rFonts w:eastAsia="Aptos"/>
                <w:kern w:val="2"/>
                <w:sz w:val="24"/>
                <w:szCs w:val="24"/>
                <w:lang w:eastAsia="bg-BG"/>
              </w:rPr>
            </w:pPr>
          </w:p>
          <w:p w14:paraId="3B43C4EC" w14:textId="77777777" w:rsidR="00EC7DE1" w:rsidRPr="00EC7DE1" w:rsidRDefault="00EC7DE1" w:rsidP="00EC7DE1">
            <w:pPr>
              <w:widowControl/>
              <w:autoSpaceDE/>
              <w:autoSpaceDN/>
              <w:spacing w:line="276" w:lineRule="auto"/>
              <w:rPr>
                <w:rFonts w:eastAsia="Aptos"/>
                <w:kern w:val="2"/>
                <w:sz w:val="24"/>
                <w:szCs w:val="24"/>
                <w:lang w:eastAsia="bg-BG"/>
              </w:rPr>
            </w:pPr>
          </w:p>
          <w:p w14:paraId="31E67325" w14:textId="77777777" w:rsidR="00EC7DE1" w:rsidRPr="00EC7DE1" w:rsidRDefault="00EC7DE1" w:rsidP="00EC7DE1">
            <w:pPr>
              <w:widowControl/>
              <w:autoSpaceDE/>
              <w:autoSpaceDN/>
              <w:spacing w:line="276" w:lineRule="auto"/>
              <w:rPr>
                <w:rFonts w:eastAsia="Aptos"/>
                <w:kern w:val="2"/>
                <w:sz w:val="24"/>
                <w:szCs w:val="24"/>
                <w:lang w:eastAsia="bg-BG"/>
              </w:rPr>
            </w:pPr>
          </w:p>
          <w:p w14:paraId="70DC2203"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336,00 лв. (171,79 €)</w:t>
            </w:r>
          </w:p>
          <w:p w14:paraId="4811C98C" w14:textId="77777777" w:rsidR="00EC7DE1" w:rsidRPr="00EC7DE1" w:rsidRDefault="00EC7DE1" w:rsidP="00EC7DE1">
            <w:pPr>
              <w:widowControl/>
              <w:autoSpaceDE/>
              <w:autoSpaceDN/>
              <w:spacing w:line="276" w:lineRule="auto"/>
              <w:jc w:val="center"/>
              <w:rPr>
                <w:rFonts w:eastAsia="Aptos"/>
                <w:kern w:val="2"/>
                <w:sz w:val="24"/>
                <w:szCs w:val="24"/>
                <w:lang w:eastAsia="bg-BG"/>
              </w:rPr>
            </w:pPr>
          </w:p>
          <w:p w14:paraId="6D6DCE75"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406,00 лв. (207,58 €)</w:t>
            </w:r>
          </w:p>
          <w:p w14:paraId="28964D1A" w14:textId="77777777" w:rsidR="00EC7DE1" w:rsidRPr="00EC7DE1" w:rsidRDefault="00EC7DE1" w:rsidP="00EC7DE1">
            <w:pPr>
              <w:widowControl/>
              <w:autoSpaceDE/>
              <w:autoSpaceDN/>
              <w:spacing w:line="276" w:lineRule="auto"/>
              <w:jc w:val="center"/>
              <w:rPr>
                <w:rFonts w:eastAsia="Aptos"/>
                <w:kern w:val="2"/>
                <w:sz w:val="24"/>
                <w:szCs w:val="24"/>
                <w:lang w:eastAsia="bg-BG"/>
              </w:rPr>
            </w:pPr>
          </w:p>
          <w:p w14:paraId="291895D2" w14:textId="77777777" w:rsidR="00EC7DE1" w:rsidRPr="00EC7DE1" w:rsidRDefault="00EC7DE1" w:rsidP="00EC7DE1">
            <w:pPr>
              <w:widowControl/>
              <w:autoSpaceDE/>
              <w:autoSpaceDN/>
              <w:spacing w:line="276" w:lineRule="auto"/>
              <w:jc w:val="center"/>
              <w:rPr>
                <w:rFonts w:eastAsia="Aptos"/>
                <w:kern w:val="2"/>
                <w:sz w:val="24"/>
                <w:szCs w:val="24"/>
                <w:lang w:eastAsia="bg-BG"/>
              </w:rPr>
            </w:pPr>
          </w:p>
          <w:p w14:paraId="2F3855AF"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420,00 лв. (214,74 €)</w:t>
            </w:r>
          </w:p>
          <w:p w14:paraId="1F3BDD7D" w14:textId="77777777" w:rsidR="00EC7DE1" w:rsidRPr="00EC7DE1" w:rsidRDefault="00EC7DE1" w:rsidP="00EC7DE1">
            <w:pPr>
              <w:widowControl/>
              <w:autoSpaceDE/>
              <w:autoSpaceDN/>
              <w:spacing w:line="276" w:lineRule="auto"/>
              <w:rPr>
                <w:rFonts w:eastAsia="Aptos"/>
                <w:kern w:val="2"/>
                <w:sz w:val="24"/>
                <w:szCs w:val="24"/>
                <w:lang w:eastAsia="bg-BG"/>
              </w:rPr>
            </w:pPr>
          </w:p>
          <w:p w14:paraId="56ACBFC1"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460,00 лв. (235,19 €)</w:t>
            </w:r>
          </w:p>
        </w:tc>
      </w:tr>
      <w:tr w:rsidR="00EC7DE1" w:rsidRPr="00EC7DE1" w14:paraId="184BBBC7"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371F3A0"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6</w:t>
            </w:r>
            <w:r w:rsidRPr="00EC7DE1">
              <w:rPr>
                <w:rFonts w:eastAsia="Aptos"/>
                <w:kern w:val="2"/>
                <w:sz w:val="24"/>
                <w:szCs w:val="24"/>
                <w:lang w:val="en-US" w:eastAsia="bg-BG"/>
              </w:rPr>
              <w:t>0</w:t>
            </w:r>
            <w:r w:rsidRPr="00EC7DE1">
              <w:rPr>
                <w:rFonts w:eastAsia="Aptos"/>
                <w:kern w:val="2"/>
                <w:sz w:val="24"/>
                <w:szCs w:val="24"/>
                <w:lang w:eastAsia="bg-BG"/>
              </w:rPr>
              <w:t>.</w:t>
            </w:r>
          </w:p>
        </w:tc>
        <w:tc>
          <w:tcPr>
            <w:tcW w:w="5281" w:type="dxa"/>
            <w:tcBorders>
              <w:top w:val="single" w:sz="4" w:space="0" w:color="000000"/>
              <w:left w:val="single" w:sz="4" w:space="0" w:color="000000"/>
              <w:bottom w:val="single" w:sz="4" w:space="0" w:color="000000"/>
              <w:right w:val="single" w:sz="4" w:space="0" w:color="000000"/>
            </w:tcBorders>
          </w:tcPr>
          <w:p w14:paraId="059C1054"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rFonts w:eastAsia="Aptos"/>
                <w:kern w:val="2"/>
                <w:sz w:val="24"/>
                <w:szCs w:val="24"/>
                <w:lang w:eastAsia="bg-BG"/>
              </w:rPr>
              <w:t>Сключване на граждански брак с участието на АНПТ „Дунав“, провеждан извън ритуалната зала /в крепостта ,,Баба Вида“, или на друго място/</w:t>
            </w:r>
          </w:p>
          <w:p w14:paraId="4F2B19C4" w14:textId="77777777" w:rsidR="00EC7DE1" w:rsidRPr="00EC7DE1" w:rsidRDefault="00EC7DE1" w:rsidP="00EC7DE1">
            <w:pPr>
              <w:widowControl/>
              <w:autoSpaceDE/>
              <w:autoSpaceDN/>
              <w:spacing w:line="276" w:lineRule="auto"/>
              <w:ind w:firstLine="454"/>
              <w:jc w:val="both"/>
              <w:rPr>
                <w:rFonts w:eastAsia="Aptos"/>
                <w:kern w:val="2"/>
                <w:sz w:val="24"/>
                <w:szCs w:val="24"/>
                <w:lang w:eastAsia="bg-BG"/>
              </w:rPr>
            </w:pPr>
          </w:p>
          <w:p w14:paraId="43885755"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Сключване на граждански брак в празнични дни с участието на битов АНПТ „Дунав“, провеждан извън ритуалната зала /в крепостта ,,Баба Вида“, или на друго място/</w:t>
            </w:r>
          </w:p>
        </w:tc>
        <w:tc>
          <w:tcPr>
            <w:tcW w:w="4198" w:type="dxa"/>
            <w:tcBorders>
              <w:top w:val="single" w:sz="4" w:space="0" w:color="000000"/>
              <w:left w:val="single" w:sz="4" w:space="0" w:color="000000"/>
              <w:bottom w:val="single" w:sz="4" w:space="0" w:color="000000"/>
              <w:right w:val="single" w:sz="4" w:space="0" w:color="000000"/>
            </w:tcBorders>
          </w:tcPr>
          <w:p w14:paraId="608B3DA1" w14:textId="77777777" w:rsidR="00EC7DE1" w:rsidRPr="00EC7DE1" w:rsidRDefault="00EC7DE1" w:rsidP="00EC7DE1">
            <w:pPr>
              <w:widowControl/>
              <w:autoSpaceDE/>
              <w:autoSpaceDN/>
              <w:snapToGrid w:val="0"/>
              <w:spacing w:line="276" w:lineRule="auto"/>
              <w:jc w:val="center"/>
              <w:rPr>
                <w:rFonts w:eastAsia="Aptos"/>
                <w:kern w:val="2"/>
                <w:sz w:val="24"/>
                <w:szCs w:val="24"/>
                <w:lang w:eastAsia="bg-BG"/>
              </w:rPr>
            </w:pPr>
          </w:p>
          <w:p w14:paraId="58C83CF4"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460,00 лв. (235,19 €)</w:t>
            </w:r>
          </w:p>
          <w:p w14:paraId="14D732F6"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p w14:paraId="1ECAC470"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p w14:paraId="63DEB196"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p w14:paraId="714FAA78"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520,00 лв. (265,87 €)</w:t>
            </w:r>
          </w:p>
        </w:tc>
      </w:tr>
      <w:tr w:rsidR="00EC7DE1" w:rsidRPr="00EC7DE1" w14:paraId="042A6F38"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C6F7046"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6</w:t>
            </w:r>
            <w:r w:rsidRPr="00EC7DE1">
              <w:rPr>
                <w:rFonts w:eastAsia="Aptos"/>
                <w:kern w:val="2"/>
                <w:sz w:val="24"/>
                <w:szCs w:val="24"/>
                <w:lang w:val="en-US" w:eastAsia="bg-BG"/>
              </w:rPr>
              <w:t>1</w:t>
            </w:r>
            <w:r w:rsidRPr="00EC7DE1">
              <w:rPr>
                <w:rFonts w:eastAsia="Aptos"/>
                <w:kern w:val="2"/>
                <w:sz w:val="24"/>
                <w:szCs w:val="24"/>
                <w:lang w:eastAsia="bg-BG"/>
              </w:rPr>
              <w:t>.</w:t>
            </w:r>
          </w:p>
        </w:tc>
        <w:tc>
          <w:tcPr>
            <w:tcW w:w="5281" w:type="dxa"/>
            <w:tcBorders>
              <w:top w:val="single" w:sz="4" w:space="0" w:color="000000"/>
              <w:left w:val="single" w:sz="4" w:space="0" w:color="000000"/>
              <w:bottom w:val="single" w:sz="4" w:space="0" w:color="000000"/>
              <w:right w:val="single" w:sz="4" w:space="0" w:color="000000"/>
            </w:tcBorders>
          </w:tcPr>
          <w:p w14:paraId="4A3302FF" w14:textId="77777777" w:rsidR="00EC7DE1" w:rsidRPr="00EC7DE1" w:rsidRDefault="00EC7DE1" w:rsidP="00EC7DE1">
            <w:pPr>
              <w:widowControl/>
              <w:autoSpaceDE/>
              <w:autoSpaceDN/>
              <w:spacing w:line="276" w:lineRule="auto"/>
              <w:jc w:val="both"/>
              <w:rPr>
                <w:kern w:val="2"/>
                <w:sz w:val="24"/>
                <w:szCs w:val="24"/>
                <w:lang w:eastAsia="bg-BG"/>
              </w:rPr>
            </w:pPr>
            <w:r w:rsidRPr="00EC7DE1">
              <w:rPr>
                <w:rFonts w:eastAsia="Aptos"/>
                <w:kern w:val="2"/>
                <w:sz w:val="24"/>
                <w:szCs w:val="24"/>
                <w:lang w:eastAsia="bg-BG"/>
              </w:rPr>
              <w:t>Ритуали</w:t>
            </w:r>
          </w:p>
          <w:p w14:paraId="2206DB1D" w14:textId="77777777" w:rsidR="00EC7DE1" w:rsidRPr="00EC7DE1" w:rsidRDefault="00EC7DE1" w:rsidP="00EC7DE1">
            <w:pPr>
              <w:widowControl/>
              <w:autoSpaceDE/>
              <w:autoSpaceDN/>
              <w:spacing w:line="276" w:lineRule="auto"/>
              <w:ind w:firstLine="372"/>
              <w:jc w:val="both"/>
              <w:rPr>
                <w:kern w:val="2"/>
                <w:sz w:val="24"/>
                <w:szCs w:val="24"/>
                <w:lang w:eastAsia="bg-BG"/>
              </w:rPr>
            </w:pPr>
            <w:r w:rsidRPr="00EC7DE1">
              <w:rPr>
                <w:kern w:val="2"/>
                <w:sz w:val="24"/>
                <w:szCs w:val="24"/>
                <w:lang w:eastAsia="bg-BG"/>
              </w:rPr>
              <w:t xml:space="preserve"> </w:t>
            </w:r>
            <w:r w:rsidRPr="00EC7DE1">
              <w:rPr>
                <w:rFonts w:eastAsia="Aptos"/>
                <w:kern w:val="2"/>
                <w:sz w:val="24"/>
                <w:szCs w:val="24"/>
                <w:lang w:eastAsia="bg-BG"/>
              </w:rPr>
              <w:t>-  Ритуал „ Посрещане на младоженци“</w:t>
            </w:r>
          </w:p>
          <w:p w14:paraId="7C109F47" w14:textId="77777777" w:rsidR="00EC7DE1" w:rsidRPr="00EC7DE1" w:rsidRDefault="00EC7DE1" w:rsidP="00EC7DE1">
            <w:pPr>
              <w:widowControl/>
              <w:autoSpaceDE/>
              <w:autoSpaceDN/>
              <w:spacing w:line="276" w:lineRule="auto"/>
              <w:ind w:firstLine="372"/>
              <w:jc w:val="both"/>
              <w:rPr>
                <w:kern w:val="2"/>
                <w:sz w:val="24"/>
                <w:szCs w:val="24"/>
                <w:lang w:eastAsia="bg-BG"/>
              </w:rPr>
            </w:pPr>
            <w:r w:rsidRPr="00EC7DE1">
              <w:rPr>
                <w:kern w:val="2"/>
                <w:sz w:val="24"/>
                <w:szCs w:val="24"/>
                <w:lang w:eastAsia="bg-BG"/>
              </w:rPr>
              <w:t xml:space="preserve"> </w:t>
            </w:r>
            <w:r w:rsidRPr="00EC7DE1">
              <w:rPr>
                <w:rFonts w:eastAsia="Aptos"/>
                <w:kern w:val="2"/>
                <w:sz w:val="24"/>
                <w:szCs w:val="24"/>
                <w:lang w:eastAsia="bg-BG"/>
              </w:rPr>
              <w:t>-  Ритуал „Юбилейна сватба“ в ритуална зала</w:t>
            </w:r>
          </w:p>
          <w:p w14:paraId="24BB6C64" w14:textId="77777777" w:rsidR="00EC7DE1" w:rsidRPr="00EC7DE1" w:rsidRDefault="00EC7DE1" w:rsidP="00EC7DE1">
            <w:pPr>
              <w:widowControl/>
              <w:autoSpaceDE/>
              <w:autoSpaceDN/>
              <w:spacing w:line="276" w:lineRule="auto"/>
              <w:ind w:firstLine="372"/>
              <w:jc w:val="both"/>
              <w:rPr>
                <w:kern w:val="2"/>
                <w:sz w:val="24"/>
                <w:szCs w:val="24"/>
                <w:lang w:eastAsia="bg-BG"/>
              </w:rPr>
            </w:pPr>
            <w:r w:rsidRPr="00EC7DE1">
              <w:rPr>
                <w:kern w:val="2"/>
                <w:sz w:val="24"/>
                <w:szCs w:val="24"/>
                <w:lang w:eastAsia="bg-BG"/>
              </w:rPr>
              <w:t xml:space="preserve"> </w:t>
            </w:r>
            <w:r w:rsidRPr="00EC7DE1">
              <w:rPr>
                <w:rFonts w:eastAsia="Aptos"/>
                <w:kern w:val="2"/>
                <w:sz w:val="24"/>
                <w:szCs w:val="24"/>
                <w:lang w:eastAsia="bg-BG"/>
              </w:rPr>
              <w:t>- Ритуал „Юбилейна сватба“ извън ритуална зала</w:t>
            </w:r>
          </w:p>
          <w:p w14:paraId="453A0D12" w14:textId="77777777" w:rsidR="00EC7DE1" w:rsidRPr="00EC7DE1" w:rsidRDefault="00EC7DE1" w:rsidP="00EC7DE1">
            <w:pPr>
              <w:widowControl/>
              <w:autoSpaceDE/>
              <w:autoSpaceDN/>
              <w:spacing w:line="276" w:lineRule="auto"/>
              <w:jc w:val="both"/>
              <w:rPr>
                <w:sz w:val="24"/>
                <w:szCs w:val="24"/>
                <w:lang w:eastAsia="bg-BG"/>
              </w:rPr>
            </w:pPr>
            <w:r w:rsidRPr="00EC7DE1">
              <w:rPr>
                <w:kern w:val="2"/>
                <w:sz w:val="24"/>
                <w:szCs w:val="24"/>
                <w:lang w:eastAsia="bg-BG"/>
              </w:rPr>
              <w:t xml:space="preserve">      </w:t>
            </w:r>
            <w:r w:rsidRPr="00EC7DE1">
              <w:rPr>
                <w:rFonts w:eastAsia="Aptos"/>
                <w:kern w:val="2"/>
                <w:sz w:val="24"/>
                <w:szCs w:val="24"/>
                <w:lang w:eastAsia="bg-BG"/>
              </w:rPr>
              <w:t>-  Ритуал „ Именуване“</w:t>
            </w:r>
          </w:p>
        </w:tc>
        <w:tc>
          <w:tcPr>
            <w:tcW w:w="4198" w:type="dxa"/>
            <w:tcBorders>
              <w:top w:val="single" w:sz="4" w:space="0" w:color="000000"/>
              <w:left w:val="single" w:sz="4" w:space="0" w:color="000000"/>
              <w:bottom w:val="single" w:sz="4" w:space="0" w:color="000000"/>
              <w:right w:val="single" w:sz="4" w:space="0" w:color="000000"/>
            </w:tcBorders>
          </w:tcPr>
          <w:p w14:paraId="5F145616" w14:textId="77777777" w:rsidR="00EC7DE1" w:rsidRPr="00EC7DE1" w:rsidRDefault="00EC7DE1" w:rsidP="00EC7DE1">
            <w:pPr>
              <w:widowControl/>
              <w:autoSpaceDE/>
              <w:autoSpaceDN/>
              <w:snapToGrid w:val="0"/>
              <w:spacing w:line="276" w:lineRule="auto"/>
              <w:ind w:firstLine="454"/>
              <w:jc w:val="center"/>
              <w:rPr>
                <w:rFonts w:eastAsia="Aptos"/>
                <w:kern w:val="2"/>
                <w:sz w:val="24"/>
                <w:szCs w:val="24"/>
                <w:u w:val="single"/>
                <w:lang w:eastAsia="bg-BG"/>
              </w:rPr>
            </w:pPr>
          </w:p>
          <w:p w14:paraId="2A376F12"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120,00 лв. (61,36 €)</w:t>
            </w:r>
          </w:p>
          <w:p w14:paraId="2BACE0A7" w14:textId="77777777" w:rsidR="00EC7DE1" w:rsidRPr="00EC7DE1" w:rsidRDefault="00EC7DE1" w:rsidP="00EC7DE1">
            <w:pPr>
              <w:widowControl/>
              <w:tabs>
                <w:tab w:val="right" w:pos="3532"/>
              </w:tabs>
              <w:autoSpaceDE/>
              <w:autoSpaceDN/>
              <w:spacing w:line="276" w:lineRule="auto"/>
              <w:jc w:val="center"/>
              <w:rPr>
                <w:rFonts w:eastAsia="Aptos"/>
                <w:kern w:val="2"/>
                <w:sz w:val="24"/>
                <w:szCs w:val="24"/>
                <w:lang w:eastAsia="bg-BG"/>
              </w:rPr>
            </w:pPr>
            <w:r w:rsidRPr="00EC7DE1">
              <w:rPr>
                <w:rFonts w:eastAsia="Aptos"/>
                <w:kern w:val="2"/>
                <w:sz w:val="24"/>
                <w:szCs w:val="24"/>
                <w:lang w:eastAsia="bg-BG"/>
              </w:rPr>
              <w:t>156,00 лв. (79,76 €)</w:t>
            </w:r>
          </w:p>
          <w:p w14:paraId="22333BB7"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p w14:paraId="2286952D"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140,00 лв. (71,58 €)</w:t>
            </w:r>
          </w:p>
          <w:p w14:paraId="2015B3F2"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p w14:paraId="7BA50129"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120,00 лв. (61,36 €)</w:t>
            </w:r>
          </w:p>
        </w:tc>
      </w:tr>
      <w:tr w:rsidR="00EC7DE1" w:rsidRPr="00EC7DE1" w14:paraId="27ECAB05"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AF96B6B"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61а.</w:t>
            </w:r>
          </w:p>
        </w:tc>
        <w:tc>
          <w:tcPr>
            <w:tcW w:w="5281" w:type="dxa"/>
            <w:tcBorders>
              <w:top w:val="single" w:sz="4" w:space="0" w:color="000000"/>
              <w:left w:val="single" w:sz="4" w:space="0" w:color="000000"/>
              <w:bottom w:val="single" w:sz="4" w:space="0" w:color="000000"/>
              <w:right w:val="single" w:sz="4" w:space="0" w:color="000000"/>
            </w:tcBorders>
          </w:tcPr>
          <w:p w14:paraId="7D9ACAEC" w14:textId="77777777" w:rsidR="00EC7DE1" w:rsidRPr="00EC7DE1" w:rsidRDefault="00EC7DE1" w:rsidP="00EC7DE1">
            <w:pPr>
              <w:widowControl/>
              <w:autoSpaceDE/>
              <w:autoSpaceDN/>
              <w:rPr>
                <w:sz w:val="24"/>
                <w:szCs w:val="24"/>
                <w:lang w:eastAsia="bg-BG"/>
              </w:rPr>
            </w:pPr>
            <w:r w:rsidRPr="00EC7DE1">
              <w:rPr>
                <w:sz w:val="24"/>
                <w:szCs w:val="24"/>
                <w:lang w:eastAsia="bg-BG"/>
              </w:rPr>
              <w:t>Индивидуален сценарий:</w:t>
            </w:r>
          </w:p>
          <w:p w14:paraId="3667C508" w14:textId="77777777" w:rsidR="00EC7DE1" w:rsidRPr="00EC7DE1" w:rsidRDefault="00EC7DE1" w:rsidP="00EC7DE1">
            <w:pPr>
              <w:widowControl/>
              <w:autoSpaceDE/>
              <w:autoSpaceDN/>
              <w:contextualSpacing/>
              <w:rPr>
                <w:color w:val="000000"/>
                <w:sz w:val="24"/>
                <w:lang w:eastAsia="bg-BG"/>
              </w:rPr>
            </w:pPr>
            <w:r w:rsidRPr="00EC7DE1">
              <w:rPr>
                <w:color w:val="000000"/>
                <w:sz w:val="24"/>
                <w:lang w:eastAsia="bg-BG"/>
              </w:rPr>
              <w:t>- Персонализирана част на ритуала +реч/обръщение</w:t>
            </w:r>
          </w:p>
          <w:p w14:paraId="45FEA324" w14:textId="77777777" w:rsidR="00EC7DE1" w:rsidRPr="00EC7DE1" w:rsidRDefault="00EC7DE1" w:rsidP="00EC7DE1">
            <w:pPr>
              <w:widowControl/>
              <w:autoSpaceDE/>
              <w:autoSpaceDN/>
              <w:spacing w:line="276" w:lineRule="auto"/>
              <w:jc w:val="both"/>
              <w:rPr>
                <w:sz w:val="24"/>
                <w:szCs w:val="24"/>
                <w:lang w:eastAsia="bg-BG"/>
              </w:rPr>
            </w:pPr>
          </w:p>
          <w:p w14:paraId="54C570BF"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sz w:val="24"/>
                <w:szCs w:val="24"/>
                <w:lang w:eastAsia="bg-BG"/>
              </w:rPr>
              <w:t>-Лично адаптиран текст / сценарий</w:t>
            </w:r>
          </w:p>
        </w:tc>
        <w:tc>
          <w:tcPr>
            <w:tcW w:w="4198" w:type="dxa"/>
            <w:tcBorders>
              <w:top w:val="single" w:sz="4" w:space="0" w:color="000000"/>
              <w:left w:val="single" w:sz="4" w:space="0" w:color="000000"/>
              <w:bottom w:val="single" w:sz="4" w:space="0" w:color="000000"/>
              <w:right w:val="single" w:sz="4" w:space="0" w:color="000000"/>
            </w:tcBorders>
          </w:tcPr>
          <w:p w14:paraId="358332F8" w14:textId="77777777" w:rsidR="00EC7DE1" w:rsidRPr="00EC7DE1" w:rsidRDefault="00EC7DE1" w:rsidP="00EC7DE1">
            <w:pPr>
              <w:widowControl/>
              <w:autoSpaceDE/>
              <w:autoSpaceDN/>
              <w:snapToGrid w:val="0"/>
              <w:spacing w:line="276" w:lineRule="auto"/>
              <w:ind w:firstLine="454"/>
              <w:jc w:val="center"/>
              <w:rPr>
                <w:rFonts w:eastAsia="Aptos"/>
                <w:kern w:val="2"/>
                <w:sz w:val="24"/>
                <w:szCs w:val="24"/>
                <w:lang w:eastAsia="bg-BG"/>
              </w:rPr>
            </w:pPr>
            <w:r w:rsidRPr="00EC7DE1">
              <w:rPr>
                <w:rFonts w:eastAsia="Aptos"/>
                <w:kern w:val="2"/>
                <w:sz w:val="24"/>
                <w:szCs w:val="24"/>
                <w:lang w:eastAsia="bg-BG"/>
              </w:rPr>
              <w:t>35.00 лв. (17,90 €)</w:t>
            </w:r>
          </w:p>
          <w:p w14:paraId="054716EF" w14:textId="77777777" w:rsidR="00EC7DE1" w:rsidRPr="00EC7DE1" w:rsidRDefault="00EC7DE1" w:rsidP="00EC7DE1">
            <w:pPr>
              <w:widowControl/>
              <w:autoSpaceDE/>
              <w:autoSpaceDN/>
              <w:snapToGrid w:val="0"/>
              <w:spacing w:line="276" w:lineRule="auto"/>
              <w:ind w:firstLine="454"/>
              <w:jc w:val="center"/>
              <w:rPr>
                <w:rFonts w:eastAsia="Aptos"/>
                <w:kern w:val="2"/>
                <w:sz w:val="24"/>
                <w:szCs w:val="24"/>
                <w:lang w:eastAsia="bg-BG"/>
              </w:rPr>
            </w:pPr>
          </w:p>
          <w:p w14:paraId="13478334" w14:textId="77777777" w:rsidR="00EC7DE1" w:rsidRPr="00EC7DE1" w:rsidRDefault="00EC7DE1" w:rsidP="00EC7DE1">
            <w:pPr>
              <w:widowControl/>
              <w:autoSpaceDE/>
              <w:autoSpaceDN/>
              <w:snapToGrid w:val="0"/>
              <w:spacing w:line="276" w:lineRule="auto"/>
              <w:ind w:firstLine="454"/>
              <w:jc w:val="center"/>
              <w:rPr>
                <w:rFonts w:eastAsia="Aptos"/>
                <w:kern w:val="2"/>
                <w:sz w:val="24"/>
                <w:szCs w:val="24"/>
                <w:lang w:eastAsia="bg-BG"/>
              </w:rPr>
            </w:pPr>
          </w:p>
          <w:p w14:paraId="39811418" w14:textId="77777777" w:rsidR="00EC7DE1" w:rsidRPr="00EC7DE1" w:rsidRDefault="00EC7DE1" w:rsidP="00EC7DE1">
            <w:pPr>
              <w:widowControl/>
              <w:autoSpaceDE/>
              <w:autoSpaceDN/>
              <w:snapToGrid w:val="0"/>
              <w:spacing w:line="276" w:lineRule="auto"/>
              <w:ind w:firstLine="454"/>
              <w:jc w:val="center"/>
              <w:rPr>
                <w:rFonts w:eastAsia="Aptos"/>
                <w:kern w:val="2"/>
                <w:sz w:val="24"/>
                <w:szCs w:val="24"/>
                <w:lang w:eastAsia="bg-BG"/>
              </w:rPr>
            </w:pPr>
            <w:r w:rsidRPr="00EC7DE1">
              <w:rPr>
                <w:rFonts w:eastAsia="Aptos"/>
                <w:kern w:val="2"/>
                <w:sz w:val="24"/>
                <w:szCs w:val="24"/>
                <w:lang w:eastAsia="bg-BG"/>
              </w:rPr>
              <w:t>85,00 лв. (43,45 €)</w:t>
            </w:r>
          </w:p>
        </w:tc>
      </w:tr>
      <w:tr w:rsidR="00EC7DE1" w:rsidRPr="00EC7DE1" w14:paraId="7AA7539E"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D69B18A"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61б.</w:t>
            </w:r>
          </w:p>
        </w:tc>
        <w:tc>
          <w:tcPr>
            <w:tcW w:w="5281" w:type="dxa"/>
            <w:tcBorders>
              <w:top w:val="single" w:sz="4" w:space="0" w:color="000000"/>
              <w:left w:val="single" w:sz="4" w:space="0" w:color="000000"/>
              <w:bottom w:val="single" w:sz="4" w:space="0" w:color="000000"/>
              <w:right w:val="single" w:sz="4" w:space="0" w:color="000000"/>
            </w:tcBorders>
          </w:tcPr>
          <w:p w14:paraId="1ACCC2FE" w14:textId="77777777" w:rsidR="00EC7DE1" w:rsidRPr="00EC7DE1" w:rsidRDefault="00EC7DE1" w:rsidP="00EC7DE1">
            <w:pPr>
              <w:widowControl/>
              <w:autoSpaceDE/>
              <w:autoSpaceDN/>
              <w:spacing w:line="276" w:lineRule="auto"/>
              <w:jc w:val="both"/>
              <w:rPr>
                <w:rFonts w:eastAsia="Aptos"/>
                <w:kern w:val="2"/>
                <w:sz w:val="24"/>
                <w:szCs w:val="24"/>
                <w:lang w:eastAsia="bg-BG"/>
              </w:rPr>
            </w:pPr>
            <w:r w:rsidRPr="00EC7DE1">
              <w:rPr>
                <w:sz w:val="24"/>
                <w:szCs w:val="24"/>
                <w:lang w:eastAsia="bg-BG"/>
              </w:rPr>
              <w:t>„Придружаване“ или водене на церемонията на чужд език</w:t>
            </w:r>
          </w:p>
        </w:tc>
        <w:tc>
          <w:tcPr>
            <w:tcW w:w="4198" w:type="dxa"/>
            <w:tcBorders>
              <w:top w:val="single" w:sz="4" w:space="0" w:color="000000"/>
              <w:left w:val="single" w:sz="4" w:space="0" w:color="000000"/>
              <w:bottom w:val="single" w:sz="4" w:space="0" w:color="000000"/>
              <w:right w:val="single" w:sz="4" w:space="0" w:color="000000"/>
            </w:tcBorders>
          </w:tcPr>
          <w:p w14:paraId="3C61452B" w14:textId="77777777" w:rsidR="00EC7DE1" w:rsidRPr="00EC7DE1" w:rsidRDefault="00EC7DE1" w:rsidP="00EC7DE1">
            <w:pPr>
              <w:widowControl/>
              <w:autoSpaceDE/>
              <w:autoSpaceDN/>
              <w:snapToGrid w:val="0"/>
              <w:spacing w:line="276" w:lineRule="auto"/>
              <w:ind w:firstLine="454"/>
              <w:jc w:val="center"/>
              <w:rPr>
                <w:rFonts w:eastAsia="Aptos"/>
                <w:kern w:val="2"/>
                <w:sz w:val="24"/>
                <w:szCs w:val="24"/>
                <w:lang w:eastAsia="bg-BG"/>
              </w:rPr>
            </w:pPr>
            <w:r w:rsidRPr="00EC7DE1">
              <w:rPr>
                <w:rFonts w:eastAsia="Aptos"/>
                <w:kern w:val="2"/>
                <w:sz w:val="24"/>
                <w:szCs w:val="24"/>
                <w:lang w:eastAsia="bg-BG"/>
              </w:rPr>
              <w:t>80,00 лева (40,90 €)</w:t>
            </w:r>
          </w:p>
        </w:tc>
      </w:tr>
      <w:tr w:rsidR="00EC7DE1" w:rsidRPr="00EC7DE1" w14:paraId="4DB0783B"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03FBBCE"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6</w:t>
            </w:r>
            <w:r w:rsidRPr="00EC7DE1">
              <w:rPr>
                <w:rFonts w:eastAsia="Aptos"/>
                <w:kern w:val="2"/>
                <w:sz w:val="24"/>
                <w:szCs w:val="24"/>
                <w:lang w:val="en-US" w:eastAsia="bg-BG"/>
              </w:rPr>
              <w:t>2</w:t>
            </w:r>
            <w:r w:rsidRPr="00EC7DE1">
              <w:rPr>
                <w:rFonts w:eastAsia="Aptos"/>
                <w:kern w:val="2"/>
                <w:sz w:val="24"/>
                <w:szCs w:val="24"/>
                <w:lang w:eastAsia="bg-BG"/>
              </w:rPr>
              <w:t>.</w:t>
            </w:r>
          </w:p>
        </w:tc>
        <w:tc>
          <w:tcPr>
            <w:tcW w:w="5281" w:type="dxa"/>
            <w:tcBorders>
              <w:top w:val="single" w:sz="4" w:space="0" w:color="000000"/>
              <w:left w:val="single" w:sz="4" w:space="0" w:color="000000"/>
              <w:bottom w:val="single" w:sz="4" w:space="0" w:color="000000"/>
              <w:right w:val="single" w:sz="4" w:space="0" w:color="000000"/>
            </w:tcBorders>
          </w:tcPr>
          <w:p w14:paraId="2814746D" w14:textId="77777777" w:rsidR="00EC7DE1" w:rsidRPr="00EC7DE1" w:rsidRDefault="00EC7DE1" w:rsidP="00EC7DE1">
            <w:pPr>
              <w:widowControl/>
              <w:autoSpaceDE/>
              <w:autoSpaceDN/>
              <w:rPr>
                <w:sz w:val="24"/>
                <w:szCs w:val="24"/>
                <w:lang w:eastAsia="bg-BG"/>
              </w:rPr>
            </w:pPr>
            <w:r w:rsidRPr="00EC7DE1">
              <w:rPr>
                <w:sz w:val="24"/>
                <w:szCs w:val="24"/>
                <w:lang w:eastAsia="bg-BG"/>
              </w:rPr>
              <w:t xml:space="preserve">      -    Избор на сватбена украса в ритуална зала/цвят/</w:t>
            </w:r>
          </w:p>
          <w:p w14:paraId="33C341FB" w14:textId="77777777" w:rsidR="00EC7DE1" w:rsidRPr="00EC7DE1" w:rsidRDefault="00EC7DE1" w:rsidP="00EC7DE1">
            <w:pPr>
              <w:widowControl/>
              <w:numPr>
                <w:ilvl w:val="0"/>
                <w:numId w:val="31"/>
              </w:numPr>
              <w:autoSpaceDE/>
              <w:autoSpaceDN/>
              <w:contextualSpacing/>
              <w:rPr>
                <w:color w:val="000000"/>
                <w:sz w:val="24"/>
                <w:lang w:eastAsia="bg-BG"/>
              </w:rPr>
            </w:pPr>
            <w:r w:rsidRPr="00EC7DE1">
              <w:rPr>
                <w:color w:val="000000"/>
                <w:sz w:val="24"/>
                <w:lang w:eastAsia="bg-BG"/>
              </w:rPr>
              <w:t xml:space="preserve">Избор на сватбена арка при изнесен ритуал </w:t>
            </w:r>
          </w:p>
          <w:p w14:paraId="64C70DE0" w14:textId="77777777" w:rsidR="00EC7DE1" w:rsidRPr="00EC7DE1" w:rsidRDefault="00EC7DE1" w:rsidP="00EC7DE1">
            <w:pPr>
              <w:widowControl/>
              <w:numPr>
                <w:ilvl w:val="0"/>
                <w:numId w:val="31"/>
              </w:numPr>
              <w:autoSpaceDE/>
              <w:autoSpaceDN/>
              <w:contextualSpacing/>
              <w:rPr>
                <w:color w:val="000000"/>
                <w:sz w:val="24"/>
                <w:lang w:eastAsia="bg-BG"/>
              </w:rPr>
            </w:pPr>
            <w:r w:rsidRPr="00EC7DE1">
              <w:rPr>
                <w:color w:val="000000"/>
                <w:sz w:val="24"/>
                <w:lang w:eastAsia="bg-BG"/>
              </w:rPr>
              <w:t>Избор на сватбени стойки при изнесен ритуал  /2броя/</w:t>
            </w:r>
          </w:p>
          <w:p w14:paraId="436C4675" w14:textId="77777777" w:rsidR="00EC7DE1" w:rsidRPr="00EC7DE1" w:rsidRDefault="00EC7DE1" w:rsidP="00EC7DE1">
            <w:pPr>
              <w:widowControl/>
              <w:autoSpaceDE/>
              <w:autoSpaceDN/>
              <w:spacing w:line="248" w:lineRule="auto"/>
              <w:ind w:left="720" w:right="-166" w:firstLine="710"/>
              <w:contextualSpacing/>
              <w:jc w:val="both"/>
              <w:rPr>
                <w:color w:val="000000"/>
                <w:sz w:val="24"/>
                <w:lang w:eastAsia="bg-BG"/>
              </w:rPr>
            </w:pPr>
            <w:r w:rsidRPr="00EC7DE1">
              <w:rPr>
                <w:color w:val="000000"/>
                <w:sz w:val="24"/>
                <w:lang w:eastAsia="bg-BG"/>
              </w:rPr>
              <w:t>/не включва цената на украсата /</w:t>
            </w:r>
          </w:p>
        </w:tc>
        <w:tc>
          <w:tcPr>
            <w:tcW w:w="4198" w:type="dxa"/>
            <w:tcBorders>
              <w:top w:val="single" w:sz="4" w:space="0" w:color="000000"/>
              <w:left w:val="single" w:sz="4" w:space="0" w:color="000000"/>
              <w:bottom w:val="single" w:sz="4" w:space="0" w:color="000000"/>
              <w:right w:val="single" w:sz="4" w:space="0" w:color="000000"/>
            </w:tcBorders>
          </w:tcPr>
          <w:p w14:paraId="2BD7C88D" w14:textId="77777777" w:rsidR="00EC7DE1" w:rsidRPr="00EC7DE1" w:rsidRDefault="00EC7DE1" w:rsidP="00EC7DE1">
            <w:pPr>
              <w:widowControl/>
              <w:autoSpaceDE/>
              <w:autoSpaceDN/>
              <w:spacing w:line="276" w:lineRule="auto"/>
              <w:jc w:val="center"/>
              <w:rPr>
                <w:rFonts w:eastAsia="Aptos"/>
                <w:kern w:val="2"/>
                <w:sz w:val="24"/>
                <w:szCs w:val="24"/>
                <w:lang w:eastAsia="bg-BG"/>
              </w:rPr>
            </w:pPr>
            <w:r w:rsidRPr="00EC7DE1">
              <w:rPr>
                <w:rFonts w:eastAsia="Aptos"/>
                <w:kern w:val="2"/>
                <w:sz w:val="24"/>
                <w:szCs w:val="24"/>
                <w:lang w:eastAsia="bg-BG"/>
              </w:rPr>
              <w:t>90,00 лв. (46,02 €)</w:t>
            </w:r>
          </w:p>
          <w:p w14:paraId="10359F18" w14:textId="77777777" w:rsidR="00EC7DE1" w:rsidRPr="00EC7DE1" w:rsidRDefault="00EC7DE1" w:rsidP="00EC7DE1">
            <w:pPr>
              <w:widowControl/>
              <w:autoSpaceDE/>
              <w:autoSpaceDN/>
              <w:spacing w:line="276" w:lineRule="auto"/>
              <w:jc w:val="center"/>
              <w:rPr>
                <w:sz w:val="24"/>
                <w:szCs w:val="24"/>
                <w:lang w:eastAsia="bg-BG"/>
              </w:rPr>
            </w:pPr>
            <w:r w:rsidRPr="00EC7DE1">
              <w:rPr>
                <w:sz w:val="24"/>
                <w:szCs w:val="24"/>
                <w:lang w:eastAsia="bg-BG"/>
              </w:rPr>
              <w:t xml:space="preserve">50,00 лв. (25,56 </w:t>
            </w:r>
            <w:r w:rsidRPr="00EC7DE1">
              <w:rPr>
                <w:rFonts w:eastAsia="Aptos"/>
                <w:kern w:val="2"/>
                <w:sz w:val="24"/>
                <w:szCs w:val="24"/>
                <w:lang w:eastAsia="bg-BG"/>
              </w:rPr>
              <w:t>€</w:t>
            </w:r>
            <w:r w:rsidRPr="00EC7DE1">
              <w:rPr>
                <w:sz w:val="24"/>
                <w:szCs w:val="24"/>
                <w:lang w:eastAsia="bg-BG"/>
              </w:rPr>
              <w:t>)</w:t>
            </w:r>
          </w:p>
          <w:p w14:paraId="74251556" w14:textId="77777777" w:rsidR="00EC7DE1" w:rsidRPr="00EC7DE1" w:rsidRDefault="00EC7DE1" w:rsidP="00EC7DE1">
            <w:pPr>
              <w:widowControl/>
              <w:autoSpaceDE/>
              <w:autoSpaceDN/>
              <w:spacing w:line="276" w:lineRule="auto"/>
              <w:jc w:val="center"/>
              <w:rPr>
                <w:sz w:val="24"/>
                <w:szCs w:val="24"/>
                <w:lang w:eastAsia="bg-BG"/>
              </w:rPr>
            </w:pPr>
            <w:r w:rsidRPr="00EC7DE1">
              <w:rPr>
                <w:sz w:val="24"/>
                <w:szCs w:val="24"/>
                <w:lang w:eastAsia="bg-BG"/>
              </w:rPr>
              <w:t xml:space="preserve">30,00 лв. (15,34 </w:t>
            </w:r>
            <w:r w:rsidRPr="00EC7DE1">
              <w:rPr>
                <w:rFonts w:eastAsia="Aptos"/>
                <w:kern w:val="2"/>
                <w:sz w:val="24"/>
                <w:szCs w:val="24"/>
                <w:lang w:eastAsia="bg-BG"/>
              </w:rPr>
              <w:t>€)</w:t>
            </w:r>
          </w:p>
        </w:tc>
      </w:tr>
      <w:tr w:rsidR="00EC7DE1" w:rsidRPr="00EC7DE1" w14:paraId="51912CB2"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601502B" w14:textId="77777777" w:rsidR="00EC7DE1" w:rsidRPr="00EC7DE1" w:rsidRDefault="00EC7DE1" w:rsidP="00EC7DE1">
            <w:pPr>
              <w:widowControl/>
              <w:autoSpaceDE/>
              <w:autoSpaceDN/>
              <w:spacing w:line="276" w:lineRule="auto"/>
              <w:ind w:left="-57"/>
              <w:jc w:val="center"/>
              <w:rPr>
                <w:sz w:val="24"/>
                <w:szCs w:val="24"/>
                <w:lang w:eastAsia="bg-BG"/>
              </w:rPr>
            </w:pPr>
            <w:r w:rsidRPr="00EC7DE1">
              <w:rPr>
                <w:rFonts w:eastAsia="Aptos"/>
                <w:kern w:val="2"/>
                <w:sz w:val="24"/>
                <w:szCs w:val="24"/>
                <w:lang w:eastAsia="bg-BG"/>
              </w:rPr>
              <w:t>6</w:t>
            </w:r>
            <w:r w:rsidRPr="00EC7DE1">
              <w:rPr>
                <w:rFonts w:eastAsia="Aptos"/>
                <w:kern w:val="2"/>
                <w:sz w:val="24"/>
                <w:szCs w:val="24"/>
                <w:lang w:val="en-US" w:eastAsia="bg-BG"/>
              </w:rPr>
              <w:t>2</w:t>
            </w:r>
            <w:r w:rsidRPr="00EC7DE1">
              <w:rPr>
                <w:rFonts w:eastAsia="Aptos"/>
                <w:kern w:val="2"/>
                <w:sz w:val="24"/>
                <w:szCs w:val="24"/>
                <w:lang w:eastAsia="bg-BG"/>
              </w:rPr>
              <w:t>а</w:t>
            </w:r>
          </w:p>
        </w:tc>
        <w:tc>
          <w:tcPr>
            <w:tcW w:w="5281" w:type="dxa"/>
            <w:tcBorders>
              <w:top w:val="single" w:sz="4" w:space="0" w:color="000000"/>
              <w:left w:val="single" w:sz="4" w:space="0" w:color="000000"/>
              <w:bottom w:val="single" w:sz="4" w:space="0" w:color="000000"/>
              <w:right w:val="single" w:sz="4" w:space="0" w:color="000000"/>
            </w:tcBorders>
          </w:tcPr>
          <w:p w14:paraId="7B6D4833" w14:textId="77777777" w:rsidR="00EC7DE1" w:rsidRPr="00EC7DE1" w:rsidRDefault="00EC7DE1" w:rsidP="00EC7DE1">
            <w:pPr>
              <w:widowControl/>
              <w:autoSpaceDE/>
              <w:autoSpaceDN/>
              <w:spacing w:line="276" w:lineRule="auto"/>
              <w:contextualSpacing/>
              <w:rPr>
                <w:sz w:val="24"/>
                <w:szCs w:val="24"/>
                <w:lang w:eastAsia="bg-BG"/>
              </w:rPr>
            </w:pPr>
            <w:r w:rsidRPr="00EC7DE1">
              <w:rPr>
                <w:rFonts w:eastAsia="Aptos"/>
                <w:kern w:val="2"/>
                <w:sz w:val="24"/>
                <w:szCs w:val="24"/>
                <w:lang w:eastAsia="bg-BG"/>
              </w:rPr>
              <w:t>Предоставяне право на фото и видеозаснемане</w:t>
            </w:r>
          </w:p>
        </w:tc>
        <w:tc>
          <w:tcPr>
            <w:tcW w:w="4198" w:type="dxa"/>
            <w:tcBorders>
              <w:top w:val="single" w:sz="4" w:space="0" w:color="000000"/>
              <w:left w:val="single" w:sz="4" w:space="0" w:color="000000"/>
              <w:bottom w:val="single" w:sz="4" w:space="0" w:color="000000"/>
              <w:right w:val="single" w:sz="4" w:space="0" w:color="000000"/>
            </w:tcBorders>
          </w:tcPr>
          <w:p w14:paraId="2A77D0C7"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10,00 лв. (5,11 €)</w:t>
            </w:r>
          </w:p>
        </w:tc>
      </w:tr>
      <w:tr w:rsidR="00EC7DE1" w:rsidRPr="00EC7DE1" w14:paraId="5A9CEA86"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96C90AA"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6</w:t>
            </w:r>
            <w:r w:rsidRPr="00EC7DE1">
              <w:rPr>
                <w:rFonts w:eastAsia="Aptos"/>
                <w:kern w:val="2"/>
                <w:sz w:val="24"/>
                <w:szCs w:val="24"/>
                <w:lang w:val="en-US" w:eastAsia="bg-BG"/>
              </w:rPr>
              <w:t>3</w:t>
            </w:r>
            <w:r w:rsidRPr="00EC7DE1">
              <w:rPr>
                <w:rFonts w:eastAsia="Aptos"/>
                <w:kern w:val="2"/>
                <w:sz w:val="24"/>
                <w:szCs w:val="24"/>
                <w:lang w:eastAsia="bg-BG"/>
              </w:rPr>
              <w:t>.</w:t>
            </w:r>
          </w:p>
        </w:tc>
        <w:tc>
          <w:tcPr>
            <w:tcW w:w="5281" w:type="dxa"/>
            <w:tcBorders>
              <w:top w:val="single" w:sz="4" w:space="0" w:color="000000"/>
              <w:left w:val="single" w:sz="4" w:space="0" w:color="000000"/>
              <w:bottom w:val="single" w:sz="4" w:space="0" w:color="000000"/>
              <w:right w:val="single" w:sz="4" w:space="0" w:color="000000"/>
            </w:tcBorders>
          </w:tcPr>
          <w:p w14:paraId="64F6A817" w14:textId="77777777" w:rsidR="00EC7DE1" w:rsidRPr="00EC7DE1" w:rsidRDefault="00EC7DE1" w:rsidP="00EC7DE1">
            <w:pPr>
              <w:widowControl/>
              <w:numPr>
                <w:ilvl w:val="1"/>
                <w:numId w:val="46"/>
              </w:numPr>
              <w:tabs>
                <w:tab w:val="left" w:pos="-2"/>
                <w:tab w:val="left" w:pos="282"/>
              </w:tabs>
              <w:suppressAutoHyphens/>
              <w:autoSpaceDE/>
              <w:autoSpaceDN/>
              <w:spacing w:line="276" w:lineRule="auto"/>
              <w:ind w:left="-2" w:firstLine="2"/>
              <w:jc w:val="both"/>
              <w:rPr>
                <w:sz w:val="24"/>
                <w:szCs w:val="24"/>
                <w:lang w:eastAsia="bg-BG"/>
              </w:rPr>
            </w:pPr>
            <w:r w:rsidRPr="00EC7DE1">
              <w:rPr>
                <w:rFonts w:eastAsia="Aptos"/>
                <w:kern w:val="2"/>
                <w:sz w:val="24"/>
                <w:szCs w:val="24"/>
                <w:lang w:eastAsia="bg-BG"/>
              </w:rPr>
              <w:t>Издаване на заверени копия от актове на Общински съвет - Видин</w:t>
            </w:r>
          </w:p>
        </w:tc>
        <w:tc>
          <w:tcPr>
            <w:tcW w:w="4198" w:type="dxa"/>
            <w:tcBorders>
              <w:top w:val="single" w:sz="4" w:space="0" w:color="000000"/>
              <w:left w:val="single" w:sz="4" w:space="0" w:color="000000"/>
              <w:bottom w:val="single" w:sz="4" w:space="0" w:color="000000"/>
              <w:right w:val="single" w:sz="4" w:space="0" w:color="000000"/>
            </w:tcBorders>
          </w:tcPr>
          <w:p w14:paraId="659B6E7E" w14:textId="77777777" w:rsidR="00EC7DE1" w:rsidRPr="00EC7DE1" w:rsidRDefault="00EC7DE1" w:rsidP="00EC7DE1">
            <w:pPr>
              <w:widowControl/>
              <w:autoSpaceDE/>
              <w:autoSpaceDN/>
              <w:spacing w:line="276" w:lineRule="auto"/>
              <w:ind w:firstLine="454"/>
              <w:jc w:val="center"/>
              <w:rPr>
                <w:rFonts w:eastAsia="Aptos"/>
                <w:b/>
                <w:kern w:val="2"/>
                <w:sz w:val="24"/>
                <w:szCs w:val="24"/>
                <w:u w:val="single"/>
                <w:lang w:eastAsia="bg-BG"/>
              </w:rPr>
            </w:pPr>
            <w:r w:rsidRPr="00EC7DE1">
              <w:rPr>
                <w:rFonts w:eastAsia="Aptos"/>
                <w:b/>
                <w:kern w:val="2"/>
                <w:sz w:val="24"/>
                <w:szCs w:val="24"/>
                <w:u w:val="single"/>
                <w:lang w:eastAsia="bg-BG"/>
              </w:rPr>
              <w:t>До 10 бр. машинописни страници:</w:t>
            </w:r>
          </w:p>
          <w:p w14:paraId="16EAC672" w14:textId="77777777" w:rsidR="00EC7DE1" w:rsidRPr="00EC7DE1" w:rsidRDefault="00EC7DE1" w:rsidP="00EC7DE1">
            <w:pPr>
              <w:widowControl/>
              <w:autoSpaceDE/>
              <w:autoSpaceDN/>
              <w:spacing w:line="276" w:lineRule="auto"/>
              <w:ind w:firstLine="454"/>
              <w:jc w:val="center"/>
              <w:rPr>
                <w:rFonts w:eastAsia="Aptos"/>
                <w:b/>
                <w:kern w:val="2"/>
                <w:sz w:val="24"/>
                <w:szCs w:val="24"/>
                <w:u w:val="single"/>
                <w:lang w:eastAsia="bg-BG"/>
              </w:rPr>
            </w:pPr>
          </w:p>
          <w:p w14:paraId="47CBC1C1" w14:textId="77777777" w:rsidR="00EC7DE1" w:rsidRPr="00EC7DE1" w:rsidRDefault="00EC7DE1" w:rsidP="00EC7DE1">
            <w:pPr>
              <w:widowControl/>
              <w:tabs>
                <w:tab w:val="left" w:pos="5520"/>
              </w:tabs>
              <w:autoSpaceDE/>
              <w:autoSpaceDN/>
              <w:spacing w:line="276" w:lineRule="auto"/>
              <w:rPr>
                <w:rFonts w:eastAsia="Aptos"/>
                <w:kern w:val="2"/>
                <w:sz w:val="24"/>
                <w:szCs w:val="24"/>
                <w:lang w:eastAsia="bg-BG"/>
              </w:rPr>
            </w:pPr>
            <w:r w:rsidRPr="00EC7DE1">
              <w:rPr>
                <w:rFonts w:eastAsia="Aptos"/>
                <w:kern w:val="2"/>
                <w:sz w:val="24"/>
                <w:szCs w:val="24"/>
                <w:lang w:eastAsia="bg-BG"/>
              </w:rPr>
              <w:lastRenderedPageBreak/>
              <w:t>7 дни – обикновена услуга – 1,00 лв. (0,51 €)</w:t>
            </w:r>
          </w:p>
          <w:p w14:paraId="6ED4E7BF" w14:textId="77777777" w:rsidR="00EC7DE1" w:rsidRPr="00EC7DE1" w:rsidRDefault="00EC7DE1" w:rsidP="00EC7DE1">
            <w:pPr>
              <w:widowControl/>
              <w:tabs>
                <w:tab w:val="left" w:pos="5520"/>
              </w:tabs>
              <w:autoSpaceDE/>
              <w:autoSpaceDN/>
              <w:spacing w:line="276" w:lineRule="auto"/>
              <w:ind w:firstLine="454"/>
              <w:jc w:val="center"/>
              <w:rPr>
                <w:rFonts w:eastAsia="Aptos"/>
                <w:kern w:val="2"/>
                <w:sz w:val="24"/>
                <w:szCs w:val="24"/>
                <w:lang w:eastAsia="bg-BG"/>
              </w:rPr>
            </w:pPr>
          </w:p>
          <w:p w14:paraId="78CB7408"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3 дни – бърза  услуга – 3,00 лв. (1,53€)</w:t>
            </w:r>
          </w:p>
          <w:p w14:paraId="302F5B9B"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p w14:paraId="23DA1729"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24 часа – експресна услуга – 5,00 лв. (2,56 €)</w:t>
            </w:r>
          </w:p>
          <w:p w14:paraId="00B74F2C"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p w14:paraId="13650535" w14:textId="77777777" w:rsidR="00EC7DE1" w:rsidRPr="00EC7DE1" w:rsidRDefault="00EC7DE1" w:rsidP="00EC7DE1">
            <w:pPr>
              <w:widowControl/>
              <w:autoSpaceDE/>
              <w:autoSpaceDN/>
              <w:spacing w:line="276" w:lineRule="auto"/>
              <w:rPr>
                <w:rFonts w:eastAsia="Aptos"/>
                <w:b/>
                <w:kern w:val="2"/>
                <w:sz w:val="24"/>
                <w:szCs w:val="24"/>
                <w:u w:val="single"/>
                <w:lang w:eastAsia="bg-BG"/>
              </w:rPr>
            </w:pPr>
            <w:r w:rsidRPr="00EC7DE1">
              <w:rPr>
                <w:rFonts w:eastAsia="Aptos"/>
                <w:b/>
                <w:kern w:val="2"/>
                <w:sz w:val="24"/>
                <w:szCs w:val="24"/>
                <w:u w:val="single"/>
                <w:lang w:eastAsia="bg-BG"/>
              </w:rPr>
              <w:t>До 20 бр. машинописни страници:</w:t>
            </w:r>
          </w:p>
          <w:p w14:paraId="25857AE7" w14:textId="77777777" w:rsidR="00EC7DE1" w:rsidRPr="00EC7DE1" w:rsidRDefault="00EC7DE1" w:rsidP="00EC7DE1">
            <w:pPr>
              <w:widowControl/>
              <w:autoSpaceDE/>
              <w:autoSpaceDN/>
              <w:spacing w:line="276" w:lineRule="auto"/>
              <w:ind w:firstLine="454"/>
              <w:jc w:val="center"/>
              <w:rPr>
                <w:rFonts w:eastAsia="Aptos"/>
                <w:b/>
                <w:kern w:val="2"/>
                <w:sz w:val="24"/>
                <w:szCs w:val="24"/>
                <w:u w:val="single"/>
                <w:lang w:eastAsia="bg-BG"/>
              </w:rPr>
            </w:pPr>
          </w:p>
          <w:p w14:paraId="0CC8BB30"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7 дни – обикновена услуга -2,00 лв. (1,02 €)</w:t>
            </w:r>
          </w:p>
          <w:p w14:paraId="0BC1D24E"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p w14:paraId="25ADBC76"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3 дни – бърза  услуга – 4,00 лв. (2,05€)</w:t>
            </w:r>
          </w:p>
          <w:p w14:paraId="1523CCF4"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p w14:paraId="197A72D0"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24 часа – експресна услуга – 7,00 лв. (3,58 €)</w:t>
            </w:r>
          </w:p>
          <w:p w14:paraId="0993604F"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p w14:paraId="75E25E25" w14:textId="77777777" w:rsidR="00EC7DE1" w:rsidRPr="00EC7DE1" w:rsidRDefault="00EC7DE1" w:rsidP="00EC7DE1">
            <w:pPr>
              <w:widowControl/>
              <w:autoSpaceDE/>
              <w:autoSpaceDN/>
              <w:spacing w:line="276" w:lineRule="auto"/>
              <w:rPr>
                <w:rFonts w:eastAsia="Aptos"/>
                <w:kern w:val="2"/>
                <w:sz w:val="24"/>
                <w:szCs w:val="24"/>
                <w:u w:val="single"/>
                <w:lang w:eastAsia="bg-BG"/>
              </w:rPr>
            </w:pPr>
            <w:r w:rsidRPr="00EC7DE1">
              <w:rPr>
                <w:rFonts w:eastAsia="Aptos"/>
                <w:kern w:val="2"/>
                <w:sz w:val="24"/>
                <w:szCs w:val="24"/>
                <w:u w:val="single"/>
                <w:lang w:eastAsia="bg-BG"/>
              </w:rPr>
              <w:t>До 30 бр. машинописни страници:</w:t>
            </w:r>
          </w:p>
          <w:p w14:paraId="0842B6C8" w14:textId="77777777" w:rsidR="00EC7DE1" w:rsidRPr="00EC7DE1" w:rsidRDefault="00EC7DE1" w:rsidP="00EC7DE1">
            <w:pPr>
              <w:widowControl/>
              <w:autoSpaceDE/>
              <w:autoSpaceDN/>
              <w:spacing w:line="276" w:lineRule="auto"/>
              <w:ind w:firstLine="454"/>
              <w:jc w:val="center"/>
              <w:rPr>
                <w:rFonts w:eastAsia="Aptos"/>
                <w:kern w:val="2"/>
                <w:sz w:val="24"/>
                <w:szCs w:val="24"/>
                <w:u w:val="single"/>
                <w:lang w:eastAsia="bg-BG"/>
              </w:rPr>
            </w:pPr>
          </w:p>
          <w:p w14:paraId="026ABFCC"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7 дни – обикновена услуга -2,50 лв. (1,28 €)</w:t>
            </w:r>
          </w:p>
          <w:p w14:paraId="544C9DDF"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p w14:paraId="1A5146AA"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3 дни – бърза  услуга – 5,00 лв. (2,56€)</w:t>
            </w:r>
          </w:p>
          <w:p w14:paraId="3B109949"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p w14:paraId="06D561D6"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24 часа – експресна услуга –10,00 лв. (5,11 €)</w:t>
            </w:r>
          </w:p>
          <w:p w14:paraId="4316F9D3" w14:textId="77777777" w:rsidR="00EC7DE1" w:rsidRPr="00EC7DE1" w:rsidRDefault="00EC7DE1" w:rsidP="00EC7DE1">
            <w:pPr>
              <w:widowControl/>
              <w:autoSpaceDE/>
              <w:autoSpaceDN/>
              <w:spacing w:line="276" w:lineRule="auto"/>
              <w:ind w:firstLine="454"/>
              <w:jc w:val="center"/>
              <w:rPr>
                <w:rFonts w:eastAsia="Aptos"/>
                <w:kern w:val="2"/>
                <w:sz w:val="24"/>
                <w:szCs w:val="24"/>
                <w:lang w:eastAsia="bg-BG"/>
              </w:rPr>
            </w:pPr>
          </w:p>
          <w:p w14:paraId="637AFE80" w14:textId="77777777" w:rsidR="00EC7DE1" w:rsidRPr="00EC7DE1" w:rsidRDefault="00EC7DE1" w:rsidP="00EC7DE1">
            <w:pPr>
              <w:widowControl/>
              <w:autoSpaceDE/>
              <w:autoSpaceDN/>
              <w:spacing w:line="276" w:lineRule="auto"/>
              <w:rPr>
                <w:rFonts w:eastAsia="Aptos"/>
                <w:kern w:val="2"/>
                <w:sz w:val="24"/>
                <w:szCs w:val="24"/>
                <w:u w:val="single"/>
                <w:lang w:eastAsia="bg-BG"/>
              </w:rPr>
            </w:pPr>
            <w:r w:rsidRPr="00EC7DE1">
              <w:rPr>
                <w:rFonts w:eastAsia="Aptos"/>
                <w:kern w:val="2"/>
                <w:sz w:val="24"/>
                <w:szCs w:val="24"/>
                <w:u w:val="single"/>
                <w:lang w:eastAsia="bg-BG"/>
              </w:rPr>
              <w:t>До 20 бр. машинописни страници:</w:t>
            </w:r>
          </w:p>
          <w:p w14:paraId="00824F18" w14:textId="77777777" w:rsidR="00EC7DE1" w:rsidRPr="00EC7DE1" w:rsidRDefault="00EC7DE1" w:rsidP="00EC7DE1">
            <w:pPr>
              <w:widowControl/>
              <w:autoSpaceDE/>
              <w:autoSpaceDN/>
              <w:spacing w:line="276" w:lineRule="auto"/>
              <w:ind w:firstLine="454"/>
              <w:jc w:val="center"/>
              <w:rPr>
                <w:rFonts w:eastAsia="Aptos"/>
                <w:kern w:val="2"/>
                <w:sz w:val="24"/>
                <w:szCs w:val="24"/>
                <w:u w:val="single"/>
                <w:lang w:eastAsia="bg-BG"/>
              </w:rPr>
            </w:pPr>
          </w:p>
          <w:p w14:paraId="2220EFFC"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7 дни – обикновена услуга -7,50 лв. (3,83 €)</w:t>
            </w:r>
          </w:p>
          <w:p w14:paraId="64A36D17"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3 дни – бърза  услуга – 15,00 лв. (7,67€)</w:t>
            </w:r>
          </w:p>
          <w:p w14:paraId="6C9CE8D3" w14:textId="77777777" w:rsidR="00EC7DE1" w:rsidRPr="00EC7DE1" w:rsidRDefault="00EC7DE1" w:rsidP="00EC7DE1">
            <w:pPr>
              <w:widowControl/>
              <w:autoSpaceDE/>
              <w:autoSpaceDN/>
              <w:spacing w:line="276" w:lineRule="auto"/>
              <w:rPr>
                <w:sz w:val="24"/>
                <w:szCs w:val="24"/>
                <w:lang w:eastAsia="bg-BG"/>
              </w:rPr>
            </w:pPr>
            <w:r w:rsidRPr="00EC7DE1">
              <w:rPr>
                <w:rFonts w:eastAsia="Aptos"/>
                <w:kern w:val="2"/>
                <w:sz w:val="24"/>
                <w:szCs w:val="24"/>
                <w:lang w:eastAsia="bg-BG"/>
              </w:rPr>
              <w:t>24 часа – експресна услуга – 25,00 лв. (12,78 €)</w:t>
            </w:r>
          </w:p>
        </w:tc>
      </w:tr>
      <w:tr w:rsidR="00EC7DE1" w:rsidRPr="00EC7DE1" w14:paraId="50F81DA5" w14:textId="77777777" w:rsidTr="007943D8">
        <w:trPr>
          <w:trHeight w:val="912"/>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0DE0AE5"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lastRenderedPageBreak/>
              <w:t>6</w:t>
            </w:r>
            <w:r w:rsidRPr="00EC7DE1">
              <w:rPr>
                <w:rFonts w:eastAsia="Aptos"/>
                <w:kern w:val="2"/>
                <w:sz w:val="24"/>
                <w:szCs w:val="24"/>
                <w:lang w:val="en-US" w:eastAsia="bg-BG"/>
              </w:rPr>
              <w:t>4</w:t>
            </w:r>
            <w:r w:rsidRPr="00EC7DE1">
              <w:rPr>
                <w:rFonts w:eastAsia="Aptos"/>
                <w:kern w:val="2"/>
                <w:sz w:val="24"/>
                <w:szCs w:val="24"/>
                <w:lang w:eastAsia="bg-BG"/>
              </w:rPr>
              <w:t>.</w:t>
            </w:r>
          </w:p>
        </w:tc>
        <w:tc>
          <w:tcPr>
            <w:tcW w:w="5281" w:type="dxa"/>
            <w:tcBorders>
              <w:top w:val="single" w:sz="4" w:space="0" w:color="000000"/>
              <w:left w:val="single" w:sz="4" w:space="0" w:color="000000"/>
              <w:bottom w:val="single" w:sz="4" w:space="0" w:color="000000"/>
              <w:right w:val="single" w:sz="4" w:space="0" w:color="000000"/>
            </w:tcBorders>
          </w:tcPr>
          <w:p w14:paraId="7154C276" w14:textId="77777777" w:rsidR="00EC7DE1" w:rsidRPr="00EC7DE1" w:rsidRDefault="00EC7DE1" w:rsidP="00EC7DE1">
            <w:pPr>
              <w:widowControl/>
              <w:autoSpaceDE/>
              <w:autoSpaceDN/>
              <w:spacing w:line="276" w:lineRule="auto"/>
              <w:jc w:val="both"/>
              <w:rPr>
                <w:sz w:val="24"/>
                <w:szCs w:val="24"/>
                <w:lang w:eastAsia="bg-BG"/>
              </w:rPr>
            </w:pPr>
            <w:proofErr w:type="spellStart"/>
            <w:r w:rsidRPr="00EC7DE1">
              <w:rPr>
                <w:rFonts w:eastAsia="Aptos"/>
                <w:kern w:val="2"/>
                <w:sz w:val="24"/>
                <w:szCs w:val="24"/>
                <w:lang w:val="ru-RU" w:eastAsia="bg-BG"/>
              </w:rPr>
              <w:t>Изготвяне</w:t>
            </w:r>
            <w:proofErr w:type="spellEnd"/>
            <w:r w:rsidRPr="00EC7DE1">
              <w:rPr>
                <w:rFonts w:eastAsia="Aptos"/>
                <w:kern w:val="2"/>
                <w:sz w:val="24"/>
                <w:szCs w:val="24"/>
                <w:lang w:val="ru-RU" w:eastAsia="bg-BG"/>
              </w:rPr>
              <w:t xml:space="preserve"> на информация по </w:t>
            </w:r>
            <w:proofErr w:type="spellStart"/>
            <w:r w:rsidRPr="00EC7DE1">
              <w:rPr>
                <w:rFonts w:eastAsia="Aptos"/>
                <w:kern w:val="2"/>
                <w:sz w:val="24"/>
                <w:szCs w:val="24"/>
                <w:lang w:val="ru-RU" w:eastAsia="bg-BG"/>
              </w:rPr>
              <w:t>искане</w:t>
            </w:r>
            <w:proofErr w:type="spellEnd"/>
            <w:r w:rsidRPr="00EC7DE1">
              <w:rPr>
                <w:rFonts w:eastAsia="Aptos"/>
                <w:kern w:val="2"/>
                <w:sz w:val="24"/>
                <w:szCs w:val="24"/>
                <w:lang w:val="ru-RU" w:eastAsia="bg-BG"/>
              </w:rPr>
              <w:t xml:space="preserve"> на </w:t>
            </w:r>
            <w:proofErr w:type="spellStart"/>
            <w:r w:rsidRPr="00EC7DE1">
              <w:rPr>
                <w:rFonts w:eastAsia="Aptos"/>
                <w:kern w:val="2"/>
                <w:sz w:val="24"/>
                <w:szCs w:val="24"/>
                <w:lang w:val="ru-RU" w:eastAsia="bg-BG"/>
              </w:rPr>
              <w:t>съдебни</w:t>
            </w:r>
            <w:proofErr w:type="spellEnd"/>
            <w:r w:rsidRPr="00EC7DE1">
              <w:rPr>
                <w:rFonts w:eastAsia="Aptos"/>
                <w:kern w:val="2"/>
                <w:sz w:val="24"/>
                <w:szCs w:val="24"/>
                <w:lang w:val="ru-RU" w:eastAsia="bg-BG"/>
              </w:rPr>
              <w:t xml:space="preserve"> </w:t>
            </w:r>
            <w:proofErr w:type="spellStart"/>
            <w:r w:rsidRPr="00EC7DE1">
              <w:rPr>
                <w:rFonts w:eastAsia="Aptos"/>
                <w:kern w:val="2"/>
                <w:sz w:val="24"/>
                <w:szCs w:val="24"/>
                <w:lang w:val="ru-RU" w:eastAsia="bg-BG"/>
              </w:rPr>
              <w:t>изпълнители</w:t>
            </w:r>
            <w:proofErr w:type="spellEnd"/>
            <w:r w:rsidRPr="00EC7DE1">
              <w:rPr>
                <w:rFonts w:eastAsia="Aptos"/>
                <w:kern w:val="2"/>
                <w:sz w:val="24"/>
                <w:szCs w:val="24"/>
                <w:lang w:val="ru-RU" w:eastAsia="bg-BG"/>
              </w:rPr>
              <w:t xml:space="preserve"> за </w:t>
            </w:r>
            <w:proofErr w:type="spellStart"/>
            <w:r w:rsidRPr="00EC7DE1">
              <w:rPr>
                <w:rFonts w:eastAsia="Aptos"/>
                <w:kern w:val="2"/>
                <w:sz w:val="24"/>
                <w:szCs w:val="24"/>
                <w:lang w:val="ru-RU" w:eastAsia="bg-BG"/>
              </w:rPr>
              <w:t>едно</w:t>
            </w:r>
            <w:proofErr w:type="spellEnd"/>
            <w:r w:rsidRPr="00EC7DE1">
              <w:rPr>
                <w:rFonts w:eastAsia="Aptos"/>
                <w:kern w:val="2"/>
                <w:sz w:val="24"/>
                <w:szCs w:val="24"/>
                <w:lang w:val="ru-RU" w:eastAsia="bg-BG"/>
              </w:rPr>
              <w:t xml:space="preserve"> лице</w:t>
            </w:r>
          </w:p>
        </w:tc>
        <w:tc>
          <w:tcPr>
            <w:tcW w:w="4198" w:type="dxa"/>
            <w:tcBorders>
              <w:top w:val="single" w:sz="4" w:space="0" w:color="000000"/>
              <w:left w:val="single" w:sz="4" w:space="0" w:color="000000"/>
              <w:bottom w:val="single" w:sz="4" w:space="0" w:color="000000"/>
              <w:right w:val="single" w:sz="4" w:space="0" w:color="000000"/>
            </w:tcBorders>
          </w:tcPr>
          <w:p w14:paraId="5BB52FD0"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5,00 лв. (2,56 €)</w:t>
            </w:r>
          </w:p>
        </w:tc>
      </w:tr>
      <w:tr w:rsidR="00EC7DE1" w:rsidRPr="00EC7DE1" w14:paraId="450C8FC4"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9963009"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65.</w:t>
            </w:r>
          </w:p>
        </w:tc>
        <w:tc>
          <w:tcPr>
            <w:tcW w:w="5281" w:type="dxa"/>
            <w:tcBorders>
              <w:top w:val="single" w:sz="4" w:space="0" w:color="000000"/>
              <w:left w:val="single" w:sz="4" w:space="0" w:color="000000"/>
              <w:bottom w:val="single" w:sz="4" w:space="0" w:color="000000"/>
              <w:right w:val="single" w:sz="4" w:space="0" w:color="000000"/>
            </w:tcBorders>
          </w:tcPr>
          <w:p w14:paraId="71BDB517" w14:textId="77777777" w:rsidR="00EC7DE1" w:rsidRPr="00EC7DE1" w:rsidRDefault="00EC7DE1" w:rsidP="00EC7DE1">
            <w:pPr>
              <w:widowControl/>
              <w:autoSpaceDE/>
              <w:autoSpaceDN/>
              <w:spacing w:line="276" w:lineRule="auto"/>
              <w:jc w:val="both"/>
              <w:rPr>
                <w:sz w:val="24"/>
                <w:szCs w:val="24"/>
                <w:lang w:eastAsia="bg-BG"/>
              </w:rPr>
            </w:pPr>
            <w:proofErr w:type="spellStart"/>
            <w:r w:rsidRPr="00EC7DE1">
              <w:rPr>
                <w:rFonts w:eastAsia="Aptos"/>
                <w:kern w:val="2"/>
                <w:sz w:val="24"/>
                <w:szCs w:val="24"/>
                <w:lang w:val="ru-RU" w:eastAsia="bg-BG"/>
              </w:rPr>
              <w:t>Изготвяне</w:t>
            </w:r>
            <w:proofErr w:type="spellEnd"/>
            <w:r w:rsidRPr="00EC7DE1">
              <w:rPr>
                <w:rFonts w:eastAsia="Aptos"/>
                <w:kern w:val="2"/>
                <w:sz w:val="24"/>
                <w:szCs w:val="24"/>
                <w:lang w:val="ru-RU" w:eastAsia="bg-BG"/>
              </w:rPr>
              <w:t xml:space="preserve"> справка за </w:t>
            </w:r>
            <w:proofErr w:type="spellStart"/>
            <w:r w:rsidRPr="00EC7DE1">
              <w:rPr>
                <w:rFonts w:eastAsia="Aptos"/>
                <w:kern w:val="2"/>
                <w:sz w:val="24"/>
                <w:szCs w:val="24"/>
                <w:lang w:val="ru-RU" w:eastAsia="bg-BG"/>
              </w:rPr>
              <w:t>задълженията</w:t>
            </w:r>
            <w:proofErr w:type="spellEnd"/>
            <w:r w:rsidRPr="00EC7DE1">
              <w:rPr>
                <w:rFonts w:eastAsia="Aptos"/>
                <w:kern w:val="2"/>
                <w:sz w:val="24"/>
                <w:szCs w:val="24"/>
                <w:lang w:val="ru-RU" w:eastAsia="bg-BG"/>
              </w:rPr>
              <w:t xml:space="preserve"> на физически и юридически лица</w:t>
            </w:r>
          </w:p>
        </w:tc>
        <w:tc>
          <w:tcPr>
            <w:tcW w:w="4198" w:type="dxa"/>
            <w:tcBorders>
              <w:top w:val="single" w:sz="4" w:space="0" w:color="000000"/>
              <w:left w:val="single" w:sz="4" w:space="0" w:color="000000"/>
              <w:bottom w:val="single" w:sz="4" w:space="0" w:color="000000"/>
              <w:right w:val="single" w:sz="4" w:space="0" w:color="000000"/>
            </w:tcBorders>
          </w:tcPr>
          <w:p w14:paraId="15D91BCF"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val="ru-RU" w:eastAsia="bg-BG"/>
              </w:rPr>
              <w:t>0,10</w:t>
            </w:r>
            <w:r w:rsidRPr="00EC7DE1">
              <w:rPr>
                <w:rFonts w:eastAsia="Aptos"/>
                <w:kern w:val="2"/>
                <w:sz w:val="24"/>
                <w:szCs w:val="24"/>
                <w:lang w:eastAsia="bg-BG"/>
              </w:rPr>
              <w:t xml:space="preserve"> </w:t>
            </w:r>
            <w:proofErr w:type="spellStart"/>
            <w:r w:rsidRPr="00EC7DE1">
              <w:rPr>
                <w:rFonts w:eastAsia="Aptos"/>
                <w:kern w:val="2"/>
                <w:sz w:val="24"/>
                <w:szCs w:val="24"/>
                <w:lang w:val="ru-RU" w:eastAsia="bg-BG"/>
              </w:rPr>
              <w:t>лв</w:t>
            </w:r>
            <w:proofErr w:type="spellEnd"/>
            <w:r w:rsidRPr="00EC7DE1">
              <w:rPr>
                <w:rFonts w:eastAsia="Aptos"/>
                <w:kern w:val="2"/>
                <w:sz w:val="24"/>
                <w:szCs w:val="24"/>
                <w:lang w:val="ru-RU" w:eastAsia="bg-BG"/>
              </w:rPr>
              <w:t xml:space="preserve">. (0,05 </w:t>
            </w:r>
            <w:r w:rsidRPr="00EC7DE1">
              <w:rPr>
                <w:rFonts w:eastAsia="Aptos"/>
                <w:kern w:val="2"/>
                <w:sz w:val="24"/>
                <w:szCs w:val="24"/>
                <w:lang w:eastAsia="bg-BG"/>
              </w:rPr>
              <w:t>€)</w:t>
            </w:r>
            <w:r w:rsidRPr="00EC7DE1">
              <w:rPr>
                <w:rFonts w:eastAsia="Aptos"/>
                <w:kern w:val="2"/>
                <w:sz w:val="24"/>
                <w:szCs w:val="24"/>
                <w:lang w:val="ru-RU" w:eastAsia="bg-BG"/>
              </w:rPr>
              <w:t xml:space="preserve"> на един </w:t>
            </w:r>
            <w:proofErr w:type="spellStart"/>
            <w:r w:rsidRPr="00EC7DE1">
              <w:rPr>
                <w:rFonts w:eastAsia="Aptos"/>
                <w:kern w:val="2"/>
                <w:sz w:val="24"/>
                <w:szCs w:val="24"/>
                <w:lang w:val="ru-RU" w:eastAsia="bg-BG"/>
              </w:rPr>
              <w:t>брой</w:t>
            </w:r>
            <w:proofErr w:type="spellEnd"/>
            <w:r w:rsidRPr="00EC7DE1">
              <w:rPr>
                <w:rFonts w:eastAsia="Aptos"/>
                <w:kern w:val="2"/>
                <w:sz w:val="24"/>
                <w:szCs w:val="24"/>
                <w:lang w:val="ru-RU" w:eastAsia="bg-BG"/>
              </w:rPr>
              <w:t xml:space="preserve"> лист</w:t>
            </w:r>
          </w:p>
        </w:tc>
      </w:tr>
      <w:tr w:rsidR="00EC7DE1" w:rsidRPr="00EC7DE1" w14:paraId="5A2089C9"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DF43B8E"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66.</w:t>
            </w:r>
          </w:p>
        </w:tc>
        <w:tc>
          <w:tcPr>
            <w:tcW w:w="5281" w:type="dxa"/>
            <w:tcBorders>
              <w:top w:val="single" w:sz="4" w:space="0" w:color="000000"/>
              <w:left w:val="single" w:sz="4" w:space="0" w:color="000000"/>
              <w:bottom w:val="single" w:sz="4" w:space="0" w:color="000000"/>
              <w:right w:val="single" w:sz="4" w:space="0" w:color="000000"/>
            </w:tcBorders>
          </w:tcPr>
          <w:p w14:paraId="6D9D78E5"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Представяне на историческата възстановка от Общински драматичен театър - Видин</w:t>
            </w:r>
          </w:p>
        </w:tc>
        <w:tc>
          <w:tcPr>
            <w:tcW w:w="4198" w:type="dxa"/>
            <w:tcBorders>
              <w:top w:val="single" w:sz="4" w:space="0" w:color="000000"/>
              <w:left w:val="single" w:sz="4" w:space="0" w:color="000000"/>
              <w:bottom w:val="single" w:sz="4" w:space="0" w:color="000000"/>
              <w:right w:val="single" w:sz="4" w:space="0" w:color="000000"/>
            </w:tcBorders>
            <w:vAlign w:val="center"/>
          </w:tcPr>
          <w:p w14:paraId="4D33DFE1"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350, 00 лв. (178,95 €)</w:t>
            </w:r>
          </w:p>
        </w:tc>
      </w:tr>
      <w:tr w:rsidR="00EC7DE1" w:rsidRPr="00EC7DE1" w14:paraId="52BC0264"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D52D610"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67.</w:t>
            </w:r>
          </w:p>
        </w:tc>
        <w:tc>
          <w:tcPr>
            <w:tcW w:w="5281" w:type="dxa"/>
            <w:tcBorders>
              <w:top w:val="single" w:sz="4" w:space="0" w:color="000000"/>
              <w:left w:val="single" w:sz="4" w:space="0" w:color="000000"/>
              <w:bottom w:val="single" w:sz="4" w:space="0" w:color="000000"/>
              <w:right w:val="single" w:sz="4" w:space="0" w:color="000000"/>
            </w:tcBorders>
          </w:tcPr>
          <w:p w14:paraId="5DEAE8D2"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2878 Обработване на заявление-декларация за обстоятелствена проверка</w:t>
            </w:r>
          </w:p>
        </w:tc>
        <w:tc>
          <w:tcPr>
            <w:tcW w:w="4198" w:type="dxa"/>
            <w:tcBorders>
              <w:top w:val="single" w:sz="4" w:space="0" w:color="000000"/>
              <w:left w:val="single" w:sz="4" w:space="0" w:color="000000"/>
              <w:bottom w:val="single" w:sz="4" w:space="0" w:color="000000"/>
              <w:right w:val="single" w:sz="4" w:space="0" w:color="000000"/>
            </w:tcBorders>
            <w:vAlign w:val="center"/>
          </w:tcPr>
          <w:p w14:paraId="17F2A54C"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50,00 лв. (25,56 €)</w:t>
            </w:r>
          </w:p>
        </w:tc>
      </w:tr>
      <w:tr w:rsidR="00EC7DE1" w:rsidRPr="00EC7DE1" w14:paraId="7917D29D"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1B48F7F"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68.</w:t>
            </w:r>
          </w:p>
        </w:tc>
        <w:tc>
          <w:tcPr>
            <w:tcW w:w="5281" w:type="dxa"/>
            <w:tcBorders>
              <w:top w:val="single" w:sz="4" w:space="0" w:color="000000"/>
              <w:left w:val="single" w:sz="4" w:space="0" w:color="000000"/>
              <w:bottom w:val="single" w:sz="4" w:space="0" w:color="000000"/>
              <w:right w:val="single" w:sz="4" w:space="0" w:color="000000"/>
            </w:tcBorders>
          </w:tcPr>
          <w:p w14:paraId="56F1B475"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 xml:space="preserve">Такса за Транспорт на строителни отпадъци до РДБО (Регионално депо за битови отпадъци) – </w:t>
            </w:r>
            <w:r w:rsidRPr="00EC7DE1">
              <w:rPr>
                <w:rFonts w:eastAsia="Aptos"/>
                <w:kern w:val="2"/>
                <w:sz w:val="24"/>
                <w:szCs w:val="24"/>
                <w:lang w:eastAsia="bg-BG"/>
              </w:rPr>
              <w:lastRenderedPageBreak/>
              <w:t>Видин</w:t>
            </w:r>
          </w:p>
        </w:tc>
        <w:tc>
          <w:tcPr>
            <w:tcW w:w="4198" w:type="dxa"/>
            <w:tcBorders>
              <w:top w:val="single" w:sz="4" w:space="0" w:color="000000"/>
              <w:left w:val="single" w:sz="4" w:space="0" w:color="000000"/>
              <w:bottom w:val="single" w:sz="4" w:space="0" w:color="000000"/>
              <w:right w:val="single" w:sz="4" w:space="0" w:color="000000"/>
            </w:tcBorders>
          </w:tcPr>
          <w:p w14:paraId="11A4C49F"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lastRenderedPageBreak/>
              <w:t>80,00 лв. (40,90 €)</w:t>
            </w:r>
          </w:p>
        </w:tc>
      </w:tr>
      <w:tr w:rsidR="00EC7DE1" w:rsidRPr="00EC7DE1" w14:paraId="37BD0568"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1F7BC7C"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69.</w:t>
            </w:r>
          </w:p>
        </w:tc>
        <w:tc>
          <w:tcPr>
            <w:tcW w:w="5281" w:type="dxa"/>
            <w:tcBorders>
              <w:top w:val="single" w:sz="4" w:space="0" w:color="000000"/>
              <w:left w:val="single" w:sz="4" w:space="0" w:color="000000"/>
              <w:bottom w:val="single" w:sz="4" w:space="0" w:color="000000"/>
              <w:right w:val="single" w:sz="4" w:space="0" w:color="000000"/>
            </w:tcBorders>
          </w:tcPr>
          <w:p w14:paraId="3806A6CE" w14:textId="77777777" w:rsidR="00EC7DE1" w:rsidRPr="00EC7DE1" w:rsidRDefault="00EC7DE1" w:rsidP="00EC7DE1">
            <w:pPr>
              <w:widowControl/>
              <w:autoSpaceDE/>
              <w:autoSpaceDN/>
              <w:spacing w:line="276" w:lineRule="auto"/>
              <w:rPr>
                <w:sz w:val="24"/>
                <w:szCs w:val="24"/>
                <w:lang w:eastAsia="bg-BG"/>
              </w:rPr>
            </w:pPr>
            <w:r w:rsidRPr="00EC7DE1">
              <w:rPr>
                <w:rFonts w:eastAsia="Aptos"/>
                <w:kern w:val="2"/>
                <w:sz w:val="24"/>
                <w:szCs w:val="24"/>
                <w:lang w:eastAsia="bg-BG"/>
              </w:rPr>
              <w:t>Ползване на общински контейнер 4 куб.м. за събиране на строителни отпадъци</w:t>
            </w:r>
          </w:p>
        </w:tc>
        <w:tc>
          <w:tcPr>
            <w:tcW w:w="4198" w:type="dxa"/>
            <w:tcBorders>
              <w:top w:val="single" w:sz="4" w:space="0" w:color="000000"/>
              <w:left w:val="single" w:sz="4" w:space="0" w:color="000000"/>
              <w:bottom w:val="single" w:sz="4" w:space="0" w:color="000000"/>
              <w:right w:val="single" w:sz="4" w:space="0" w:color="000000"/>
            </w:tcBorders>
            <w:vAlign w:val="center"/>
          </w:tcPr>
          <w:p w14:paraId="723A0ACB"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120,00 лв. (61,36 €)</w:t>
            </w:r>
          </w:p>
        </w:tc>
      </w:tr>
      <w:tr w:rsidR="00EC7DE1" w:rsidRPr="00EC7DE1" w14:paraId="41D5DF39"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98543C4"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70.</w:t>
            </w:r>
          </w:p>
        </w:tc>
        <w:tc>
          <w:tcPr>
            <w:tcW w:w="5281" w:type="dxa"/>
            <w:tcBorders>
              <w:top w:val="single" w:sz="4" w:space="0" w:color="000000"/>
              <w:left w:val="single" w:sz="4" w:space="0" w:color="000000"/>
              <w:bottom w:val="single" w:sz="4" w:space="0" w:color="000000"/>
              <w:right w:val="single" w:sz="4" w:space="0" w:color="000000"/>
            </w:tcBorders>
            <w:vAlign w:val="center"/>
          </w:tcPr>
          <w:p w14:paraId="3885A001"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Ползване на автовишка до 15 км</w:t>
            </w:r>
            <w:r w:rsidRPr="00EC7DE1">
              <w:rPr>
                <w:rFonts w:eastAsia="Aptos"/>
                <w:b/>
                <w:kern w:val="2"/>
                <w:sz w:val="24"/>
                <w:szCs w:val="24"/>
                <w:lang w:eastAsia="bg-BG"/>
              </w:rPr>
              <w:t>.</w:t>
            </w:r>
          </w:p>
        </w:tc>
        <w:tc>
          <w:tcPr>
            <w:tcW w:w="4198" w:type="dxa"/>
            <w:tcBorders>
              <w:top w:val="single" w:sz="4" w:space="0" w:color="000000"/>
              <w:left w:val="single" w:sz="4" w:space="0" w:color="000000"/>
              <w:bottom w:val="single" w:sz="4" w:space="0" w:color="000000"/>
              <w:right w:val="single" w:sz="4" w:space="0" w:color="000000"/>
            </w:tcBorders>
            <w:vAlign w:val="center"/>
          </w:tcPr>
          <w:p w14:paraId="79580C1E" w14:textId="77777777" w:rsidR="00EC7DE1" w:rsidRPr="00EC7DE1" w:rsidRDefault="00EC7DE1" w:rsidP="00EC7DE1">
            <w:pPr>
              <w:widowControl/>
              <w:tabs>
                <w:tab w:val="left" w:pos="540"/>
                <w:tab w:val="left" w:pos="3420"/>
              </w:tabs>
              <w:autoSpaceDE/>
              <w:autoSpaceDN/>
              <w:spacing w:line="276" w:lineRule="auto"/>
              <w:ind w:firstLine="454"/>
              <w:jc w:val="center"/>
              <w:rPr>
                <w:sz w:val="24"/>
                <w:szCs w:val="24"/>
                <w:lang w:eastAsia="bg-BG"/>
              </w:rPr>
            </w:pPr>
            <w:r w:rsidRPr="00EC7DE1">
              <w:rPr>
                <w:rFonts w:eastAsia="Aptos"/>
                <w:kern w:val="2"/>
                <w:sz w:val="24"/>
                <w:szCs w:val="24"/>
                <w:lang w:eastAsia="bg-BG"/>
              </w:rPr>
              <w:t>42,00 лв./час (21,47 €) +1/15 от цената на всеки следващ километър</w:t>
            </w:r>
            <w:r w:rsidRPr="00EC7DE1">
              <w:rPr>
                <w:rFonts w:eastAsia="Aptos"/>
                <w:b/>
                <w:kern w:val="2"/>
                <w:sz w:val="24"/>
                <w:szCs w:val="24"/>
                <w:lang w:eastAsia="bg-BG"/>
              </w:rPr>
              <w:t>.</w:t>
            </w:r>
          </w:p>
        </w:tc>
      </w:tr>
      <w:tr w:rsidR="00EC7DE1" w:rsidRPr="00EC7DE1" w14:paraId="3E7A8AA0"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4E15F27" w14:textId="77777777" w:rsidR="00EC7DE1" w:rsidRPr="00EC7DE1" w:rsidRDefault="00EC7DE1" w:rsidP="00EC7DE1">
            <w:pPr>
              <w:widowControl/>
              <w:autoSpaceDE/>
              <w:autoSpaceDN/>
              <w:spacing w:line="276" w:lineRule="auto"/>
              <w:jc w:val="center"/>
              <w:rPr>
                <w:sz w:val="24"/>
                <w:szCs w:val="24"/>
                <w:lang w:eastAsia="bg-BG"/>
              </w:rPr>
            </w:pPr>
            <w:r w:rsidRPr="00EC7DE1">
              <w:rPr>
                <w:rFonts w:eastAsia="Aptos"/>
                <w:kern w:val="2"/>
                <w:sz w:val="24"/>
                <w:szCs w:val="24"/>
                <w:lang w:eastAsia="bg-BG"/>
              </w:rPr>
              <w:t>71.</w:t>
            </w:r>
          </w:p>
        </w:tc>
        <w:tc>
          <w:tcPr>
            <w:tcW w:w="5281" w:type="dxa"/>
            <w:tcBorders>
              <w:top w:val="single" w:sz="4" w:space="0" w:color="000000"/>
              <w:left w:val="single" w:sz="4" w:space="0" w:color="000000"/>
              <w:bottom w:val="single" w:sz="4" w:space="0" w:color="000000"/>
              <w:right w:val="single" w:sz="4" w:space="0" w:color="000000"/>
            </w:tcBorders>
            <w:vAlign w:val="center"/>
          </w:tcPr>
          <w:p w14:paraId="150C4605" w14:textId="77777777" w:rsidR="00EC7DE1" w:rsidRPr="00EC7DE1" w:rsidRDefault="00EC7DE1" w:rsidP="00EC7DE1">
            <w:pPr>
              <w:widowControl/>
              <w:autoSpaceDE/>
              <w:autoSpaceDN/>
              <w:spacing w:line="276" w:lineRule="auto"/>
              <w:jc w:val="both"/>
              <w:rPr>
                <w:sz w:val="24"/>
                <w:szCs w:val="24"/>
                <w:lang w:eastAsia="bg-BG"/>
              </w:rPr>
            </w:pPr>
            <w:r w:rsidRPr="00EC7DE1">
              <w:rPr>
                <w:rFonts w:eastAsia="Aptos"/>
                <w:kern w:val="2"/>
                <w:sz w:val="24"/>
                <w:szCs w:val="24"/>
                <w:lang w:eastAsia="bg-BG"/>
              </w:rPr>
              <w:t>Подрязване на декоративни дървета до 3,0 м. височина с почистване на района</w:t>
            </w:r>
          </w:p>
        </w:tc>
        <w:tc>
          <w:tcPr>
            <w:tcW w:w="4198" w:type="dxa"/>
            <w:tcBorders>
              <w:top w:val="single" w:sz="4" w:space="0" w:color="000000"/>
              <w:left w:val="single" w:sz="4" w:space="0" w:color="000000"/>
              <w:bottom w:val="single" w:sz="4" w:space="0" w:color="000000"/>
              <w:right w:val="single" w:sz="4" w:space="0" w:color="000000"/>
            </w:tcBorders>
            <w:vAlign w:val="center"/>
          </w:tcPr>
          <w:p w14:paraId="12E6E20B" w14:textId="77777777" w:rsidR="00EC7DE1" w:rsidRPr="00EC7DE1" w:rsidRDefault="00EC7DE1" w:rsidP="00EC7DE1">
            <w:pPr>
              <w:widowControl/>
              <w:tabs>
                <w:tab w:val="left" w:pos="540"/>
              </w:tabs>
              <w:autoSpaceDE/>
              <w:autoSpaceDN/>
              <w:spacing w:line="276" w:lineRule="auto"/>
              <w:jc w:val="center"/>
              <w:rPr>
                <w:sz w:val="24"/>
                <w:szCs w:val="24"/>
                <w:lang w:eastAsia="bg-BG"/>
              </w:rPr>
            </w:pPr>
            <w:r w:rsidRPr="00EC7DE1">
              <w:rPr>
                <w:rFonts w:eastAsia="Aptos"/>
                <w:bCs/>
                <w:kern w:val="2"/>
                <w:sz w:val="24"/>
                <w:szCs w:val="24"/>
                <w:lang w:eastAsia="bg-BG"/>
              </w:rPr>
              <w:t>21,00 лв. (10,74 €)</w:t>
            </w:r>
          </w:p>
        </w:tc>
      </w:tr>
      <w:tr w:rsidR="00EC7DE1" w:rsidRPr="00EC7DE1" w14:paraId="6A8BF83E"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E24F2AA"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72.</w:t>
            </w:r>
          </w:p>
        </w:tc>
        <w:tc>
          <w:tcPr>
            <w:tcW w:w="5281" w:type="dxa"/>
            <w:tcBorders>
              <w:top w:val="single" w:sz="4" w:space="0" w:color="000000"/>
              <w:left w:val="single" w:sz="4" w:space="0" w:color="000000"/>
              <w:bottom w:val="single" w:sz="4" w:space="0" w:color="000000"/>
              <w:right w:val="single" w:sz="4" w:space="0" w:color="000000"/>
            </w:tcBorders>
            <w:vAlign w:val="center"/>
          </w:tcPr>
          <w:p w14:paraId="6A7E5C17"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kern w:val="2"/>
                <w:sz w:val="24"/>
                <w:szCs w:val="24"/>
                <w:lang w:eastAsia="bg-BG"/>
              </w:rPr>
              <w:t>Подрязване на декоративни дървета до 5,0 м. височина с почистване на района</w:t>
            </w:r>
          </w:p>
        </w:tc>
        <w:tc>
          <w:tcPr>
            <w:tcW w:w="4198" w:type="dxa"/>
            <w:tcBorders>
              <w:top w:val="single" w:sz="4" w:space="0" w:color="000000"/>
              <w:left w:val="single" w:sz="4" w:space="0" w:color="000000"/>
              <w:bottom w:val="single" w:sz="4" w:space="0" w:color="000000"/>
              <w:right w:val="single" w:sz="4" w:space="0" w:color="000000"/>
            </w:tcBorders>
            <w:vAlign w:val="center"/>
          </w:tcPr>
          <w:p w14:paraId="0C9FD3C6" w14:textId="77777777" w:rsidR="00EC7DE1" w:rsidRPr="00EC7DE1" w:rsidRDefault="00EC7DE1" w:rsidP="00EC7DE1">
            <w:pPr>
              <w:widowControl/>
              <w:tabs>
                <w:tab w:val="left" w:pos="540"/>
              </w:tabs>
              <w:autoSpaceDE/>
              <w:autoSpaceDN/>
              <w:spacing w:after="160" w:line="276" w:lineRule="auto"/>
              <w:jc w:val="center"/>
              <w:rPr>
                <w:sz w:val="24"/>
                <w:szCs w:val="24"/>
                <w:lang w:eastAsia="bg-BG"/>
              </w:rPr>
            </w:pPr>
            <w:r w:rsidRPr="00EC7DE1">
              <w:rPr>
                <w:rFonts w:eastAsia="Aptos"/>
                <w:kern w:val="2"/>
                <w:sz w:val="24"/>
                <w:szCs w:val="24"/>
                <w:lang w:eastAsia="bg-BG"/>
              </w:rPr>
              <w:t>42,00 лв. (21,47 €)</w:t>
            </w:r>
          </w:p>
        </w:tc>
      </w:tr>
      <w:tr w:rsidR="00EC7DE1" w:rsidRPr="00EC7DE1" w14:paraId="24E2DDF8"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6BF4DE6"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73.</w:t>
            </w:r>
          </w:p>
        </w:tc>
        <w:tc>
          <w:tcPr>
            <w:tcW w:w="5281" w:type="dxa"/>
            <w:tcBorders>
              <w:top w:val="single" w:sz="4" w:space="0" w:color="000000"/>
              <w:left w:val="single" w:sz="4" w:space="0" w:color="000000"/>
              <w:bottom w:val="single" w:sz="4" w:space="0" w:color="000000"/>
              <w:right w:val="single" w:sz="4" w:space="0" w:color="000000"/>
            </w:tcBorders>
          </w:tcPr>
          <w:p w14:paraId="441C2F32"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bCs/>
                <w:kern w:val="2"/>
                <w:sz w:val="24"/>
                <w:szCs w:val="24"/>
                <w:lang w:eastAsia="bg-BG"/>
              </w:rPr>
              <w:t>1988 Издаване на удостоверение за отписване на имот от актовите книги за имотите - общинска собственост, или за възстановен общински имот</w:t>
            </w:r>
          </w:p>
        </w:tc>
        <w:tc>
          <w:tcPr>
            <w:tcW w:w="4198" w:type="dxa"/>
            <w:tcBorders>
              <w:top w:val="single" w:sz="4" w:space="0" w:color="000000"/>
              <w:left w:val="single" w:sz="4" w:space="0" w:color="000000"/>
              <w:bottom w:val="single" w:sz="4" w:space="0" w:color="000000"/>
              <w:right w:val="single" w:sz="4" w:space="0" w:color="000000"/>
            </w:tcBorders>
          </w:tcPr>
          <w:p w14:paraId="084B6550" w14:textId="77777777" w:rsidR="00EC7DE1" w:rsidRPr="00EC7DE1" w:rsidRDefault="00EC7DE1" w:rsidP="00EC7DE1">
            <w:pPr>
              <w:widowControl/>
              <w:tabs>
                <w:tab w:val="left" w:pos="540"/>
              </w:tabs>
              <w:autoSpaceDE/>
              <w:autoSpaceDN/>
              <w:snapToGrid w:val="0"/>
              <w:spacing w:after="160" w:line="276" w:lineRule="auto"/>
              <w:jc w:val="center"/>
              <w:rPr>
                <w:rFonts w:eastAsia="Aptos"/>
                <w:bCs/>
                <w:kern w:val="2"/>
                <w:sz w:val="24"/>
                <w:szCs w:val="24"/>
                <w:highlight w:val="yellow"/>
                <w:lang w:eastAsia="bg-BG"/>
              </w:rPr>
            </w:pPr>
          </w:p>
          <w:p w14:paraId="4F7A60DD" w14:textId="77777777" w:rsidR="00EC7DE1" w:rsidRPr="00EC7DE1" w:rsidRDefault="00EC7DE1" w:rsidP="00EC7DE1">
            <w:pPr>
              <w:widowControl/>
              <w:tabs>
                <w:tab w:val="left" w:pos="540"/>
              </w:tabs>
              <w:autoSpaceDE/>
              <w:autoSpaceDN/>
              <w:spacing w:after="160" w:line="276" w:lineRule="auto"/>
              <w:jc w:val="center"/>
              <w:rPr>
                <w:sz w:val="24"/>
                <w:szCs w:val="24"/>
                <w:lang w:eastAsia="bg-BG"/>
              </w:rPr>
            </w:pPr>
            <w:r w:rsidRPr="00EC7DE1">
              <w:rPr>
                <w:rFonts w:eastAsia="Aptos"/>
                <w:bCs/>
                <w:kern w:val="2"/>
                <w:sz w:val="24"/>
                <w:szCs w:val="24"/>
                <w:lang w:eastAsia="bg-BG"/>
              </w:rPr>
              <w:t>20,00 лв. (10,23 €)</w:t>
            </w:r>
          </w:p>
        </w:tc>
      </w:tr>
      <w:tr w:rsidR="00EC7DE1" w:rsidRPr="00EC7DE1" w14:paraId="2EFDED69"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E6A4B36"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74.</w:t>
            </w:r>
          </w:p>
        </w:tc>
        <w:tc>
          <w:tcPr>
            <w:tcW w:w="5281" w:type="dxa"/>
            <w:tcBorders>
              <w:top w:val="single" w:sz="4" w:space="0" w:color="000000"/>
              <w:left w:val="single" w:sz="4" w:space="0" w:color="000000"/>
              <w:bottom w:val="single" w:sz="4" w:space="0" w:color="000000"/>
              <w:right w:val="single" w:sz="4" w:space="0" w:color="000000"/>
            </w:tcBorders>
          </w:tcPr>
          <w:p w14:paraId="3ED42179"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bCs/>
                <w:kern w:val="2"/>
                <w:sz w:val="24"/>
                <w:szCs w:val="24"/>
                <w:lang w:eastAsia="bg-BG"/>
              </w:rPr>
              <w:t>2021 Издаване на удостоверение за наличие или липса на претенции за възстановяване на собствеността върху недвижими имоти</w:t>
            </w:r>
          </w:p>
        </w:tc>
        <w:tc>
          <w:tcPr>
            <w:tcW w:w="4198" w:type="dxa"/>
            <w:tcBorders>
              <w:top w:val="single" w:sz="4" w:space="0" w:color="000000"/>
              <w:left w:val="single" w:sz="4" w:space="0" w:color="000000"/>
              <w:bottom w:val="single" w:sz="4" w:space="0" w:color="000000"/>
              <w:right w:val="single" w:sz="4" w:space="0" w:color="000000"/>
            </w:tcBorders>
          </w:tcPr>
          <w:p w14:paraId="6B14E40A" w14:textId="77777777" w:rsidR="00EC7DE1" w:rsidRPr="00EC7DE1" w:rsidRDefault="00EC7DE1" w:rsidP="00EC7DE1">
            <w:pPr>
              <w:widowControl/>
              <w:tabs>
                <w:tab w:val="left" w:pos="540"/>
              </w:tabs>
              <w:autoSpaceDE/>
              <w:autoSpaceDN/>
              <w:snapToGrid w:val="0"/>
              <w:spacing w:after="160" w:line="276" w:lineRule="auto"/>
              <w:rPr>
                <w:rFonts w:eastAsia="Aptos"/>
                <w:bCs/>
                <w:kern w:val="2"/>
                <w:sz w:val="24"/>
                <w:szCs w:val="24"/>
                <w:highlight w:val="yellow"/>
                <w:lang w:val="ru-RU" w:eastAsia="bg-BG"/>
              </w:rPr>
            </w:pPr>
          </w:p>
          <w:p w14:paraId="1B7D3F9B" w14:textId="77777777" w:rsidR="00EC7DE1" w:rsidRPr="00EC7DE1" w:rsidRDefault="00EC7DE1" w:rsidP="00EC7DE1">
            <w:pPr>
              <w:widowControl/>
              <w:tabs>
                <w:tab w:val="left" w:pos="540"/>
              </w:tabs>
              <w:autoSpaceDE/>
              <w:autoSpaceDN/>
              <w:spacing w:after="160" w:line="276" w:lineRule="auto"/>
              <w:jc w:val="center"/>
              <w:rPr>
                <w:sz w:val="24"/>
                <w:szCs w:val="24"/>
                <w:lang w:eastAsia="bg-BG"/>
              </w:rPr>
            </w:pPr>
            <w:r w:rsidRPr="00EC7DE1">
              <w:rPr>
                <w:rFonts w:eastAsia="Aptos"/>
                <w:bCs/>
                <w:kern w:val="2"/>
                <w:sz w:val="24"/>
                <w:szCs w:val="24"/>
                <w:lang w:eastAsia="bg-BG"/>
              </w:rPr>
              <w:t>20,00 лв. (10,23 €)</w:t>
            </w:r>
          </w:p>
        </w:tc>
      </w:tr>
      <w:tr w:rsidR="00EC7DE1" w:rsidRPr="00EC7DE1" w14:paraId="562E00C0"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E898F4A"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75.</w:t>
            </w:r>
          </w:p>
        </w:tc>
        <w:tc>
          <w:tcPr>
            <w:tcW w:w="5281" w:type="dxa"/>
            <w:tcBorders>
              <w:top w:val="single" w:sz="4" w:space="0" w:color="000000"/>
              <w:left w:val="single" w:sz="4" w:space="0" w:color="000000"/>
              <w:bottom w:val="single" w:sz="4" w:space="0" w:color="000000"/>
              <w:right w:val="single" w:sz="4" w:space="0" w:color="000000"/>
            </w:tcBorders>
          </w:tcPr>
          <w:p w14:paraId="5E4AE1EC"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bCs/>
                <w:kern w:val="2"/>
                <w:sz w:val="24"/>
                <w:szCs w:val="24"/>
                <w:lang w:eastAsia="bg-BG"/>
              </w:rPr>
              <w:t>2078 Издаване на удостоверение за наличие или липса на съставен акт за общинска собственост</w:t>
            </w:r>
          </w:p>
        </w:tc>
        <w:tc>
          <w:tcPr>
            <w:tcW w:w="4198" w:type="dxa"/>
            <w:tcBorders>
              <w:top w:val="single" w:sz="4" w:space="0" w:color="000000"/>
              <w:left w:val="single" w:sz="4" w:space="0" w:color="000000"/>
              <w:bottom w:val="single" w:sz="4" w:space="0" w:color="000000"/>
              <w:right w:val="single" w:sz="4" w:space="0" w:color="000000"/>
            </w:tcBorders>
          </w:tcPr>
          <w:p w14:paraId="79CA04FB" w14:textId="77777777" w:rsidR="00EC7DE1" w:rsidRPr="00EC7DE1" w:rsidRDefault="00EC7DE1" w:rsidP="00EC7DE1">
            <w:pPr>
              <w:widowControl/>
              <w:tabs>
                <w:tab w:val="left" w:pos="540"/>
              </w:tabs>
              <w:autoSpaceDE/>
              <w:autoSpaceDN/>
              <w:spacing w:after="160" w:line="276" w:lineRule="auto"/>
              <w:jc w:val="center"/>
              <w:rPr>
                <w:sz w:val="24"/>
                <w:szCs w:val="24"/>
                <w:lang w:eastAsia="bg-BG"/>
              </w:rPr>
            </w:pPr>
            <w:r w:rsidRPr="00EC7DE1">
              <w:rPr>
                <w:rFonts w:eastAsia="Aptos"/>
                <w:bCs/>
                <w:kern w:val="2"/>
                <w:sz w:val="24"/>
                <w:szCs w:val="24"/>
                <w:lang w:eastAsia="bg-BG"/>
              </w:rPr>
              <w:t>20,00 лв. (10,23 €)</w:t>
            </w:r>
          </w:p>
        </w:tc>
      </w:tr>
      <w:tr w:rsidR="00EC7DE1" w:rsidRPr="00EC7DE1" w14:paraId="6EA0E1CE"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DDFB16C"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76.</w:t>
            </w:r>
          </w:p>
        </w:tc>
        <w:tc>
          <w:tcPr>
            <w:tcW w:w="5281" w:type="dxa"/>
            <w:tcBorders>
              <w:top w:val="single" w:sz="4" w:space="0" w:color="000000"/>
              <w:left w:val="single" w:sz="4" w:space="0" w:color="000000"/>
              <w:bottom w:val="single" w:sz="4" w:space="0" w:color="000000"/>
              <w:right w:val="single" w:sz="4" w:space="0" w:color="000000"/>
            </w:tcBorders>
          </w:tcPr>
          <w:p w14:paraId="49A656BF"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bCs/>
                <w:kern w:val="2"/>
                <w:sz w:val="24"/>
                <w:szCs w:val="24"/>
                <w:lang w:eastAsia="bg-BG"/>
              </w:rPr>
              <w:t>2081 Издаване на удостоверение относно собствеността на недвижими имоти</w:t>
            </w:r>
          </w:p>
        </w:tc>
        <w:tc>
          <w:tcPr>
            <w:tcW w:w="4198" w:type="dxa"/>
            <w:tcBorders>
              <w:top w:val="single" w:sz="4" w:space="0" w:color="000000"/>
              <w:left w:val="single" w:sz="4" w:space="0" w:color="000000"/>
              <w:bottom w:val="single" w:sz="4" w:space="0" w:color="000000"/>
              <w:right w:val="single" w:sz="4" w:space="0" w:color="000000"/>
            </w:tcBorders>
            <w:vAlign w:val="center"/>
          </w:tcPr>
          <w:p w14:paraId="0D5AC76A" w14:textId="77777777" w:rsidR="00EC7DE1" w:rsidRPr="00EC7DE1" w:rsidRDefault="00EC7DE1" w:rsidP="00EC7DE1">
            <w:pPr>
              <w:widowControl/>
              <w:tabs>
                <w:tab w:val="left" w:pos="540"/>
              </w:tabs>
              <w:autoSpaceDE/>
              <w:autoSpaceDN/>
              <w:spacing w:after="160" w:line="276" w:lineRule="auto"/>
              <w:jc w:val="center"/>
              <w:rPr>
                <w:sz w:val="24"/>
                <w:szCs w:val="24"/>
                <w:lang w:eastAsia="bg-BG"/>
              </w:rPr>
            </w:pPr>
            <w:r w:rsidRPr="00EC7DE1">
              <w:rPr>
                <w:rFonts w:eastAsia="Aptos"/>
                <w:bCs/>
                <w:kern w:val="2"/>
                <w:sz w:val="24"/>
                <w:szCs w:val="24"/>
                <w:lang w:eastAsia="bg-BG"/>
              </w:rPr>
              <w:t>20,00 лв. (10,23 €)</w:t>
            </w:r>
          </w:p>
        </w:tc>
      </w:tr>
      <w:tr w:rsidR="00EC7DE1" w:rsidRPr="00EC7DE1" w14:paraId="3C588284"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D0393CC"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77.</w:t>
            </w:r>
          </w:p>
        </w:tc>
        <w:tc>
          <w:tcPr>
            <w:tcW w:w="5281" w:type="dxa"/>
            <w:tcBorders>
              <w:top w:val="single" w:sz="4" w:space="0" w:color="000000"/>
              <w:left w:val="single" w:sz="4" w:space="0" w:color="000000"/>
              <w:bottom w:val="single" w:sz="4" w:space="0" w:color="000000"/>
              <w:right w:val="single" w:sz="4" w:space="0" w:color="000000"/>
            </w:tcBorders>
          </w:tcPr>
          <w:p w14:paraId="7D49CB9A" w14:textId="77777777" w:rsidR="00EC7DE1" w:rsidRPr="00EC7DE1" w:rsidRDefault="00EC7DE1" w:rsidP="00EC7DE1">
            <w:pPr>
              <w:widowControl/>
              <w:autoSpaceDE/>
              <w:autoSpaceDN/>
              <w:spacing w:after="160" w:line="276" w:lineRule="auto"/>
              <w:jc w:val="both"/>
              <w:rPr>
                <w:rFonts w:eastAsia="Aptos"/>
                <w:bCs/>
                <w:kern w:val="2"/>
                <w:sz w:val="24"/>
                <w:szCs w:val="24"/>
                <w:lang w:eastAsia="bg-BG"/>
              </w:rPr>
            </w:pPr>
            <w:r w:rsidRPr="00EC7DE1">
              <w:rPr>
                <w:rFonts w:eastAsia="Aptos"/>
                <w:bCs/>
                <w:kern w:val="2"/>
                <w:sz w:val="24"/>
                <w:szCs w:val="24"/>
                <w:lang w:eastAsia="bg-BG"/>
              </w:rPr>
              <w:t>2095 Справки по актовите книги и издаване на заверени копия от документи относно общинска собственост:</w:t>
            </w:r>
          </w:p>
          <w:p w14:paraId="1314D2A0" w14:textId="77777777" w:rsidR="00EC7DE1" w:rsidRPr="00EC7DE1" w:rsidRDefault="00EC7DE1" w:rsidP="00EC7DE1">
            <w:pPr>
              <w:widowControl/>
              <w:autoSpaceDE/>
              <w:autoSpaceDN/>
              <w:spacing w:after="160" w:line="276" w:lineRule="auto"/>
              <w:ind w:firstLine="454"/>
              <w:jc w:val="both"/>
              <w:rPr>
                <w:rFonts w:eastAsia="Aptos"/>
                <w:bCs/>
                <w:kern w:val="2"/>
                <w:sz w:val="24"/>
                <w:szCs w:val="24"/>
                <w:lang w:eastAsia="bg-BG"/>
              </w:rPr>
            </w:pPr>
          </w:p>
          <w:p w14:paraId="20E10B62" w14:textId="77777777" w:rsidR="00EC7DE1" w:rsidRPr="00EC7DE1" w:rsidRDefault="00EC7DE1" w:rsidP="00EC7DE1">
            <w:pPr>
              <w:widowControl/>
              <w:autoSpaceDE/>
              <w:autoSpaceDN/>
              <w:spacing w:after="160" w:line="276" w:lineRule="auto"/>
              <w:ind w:firstLine="454"/>
              <w:jc w:val="both"/>
              <w:rPr>
                <w:rFonts w:eastAsia="Aptos"/>
                <w:bCs/>
                <w:kern w:val="2"/>
                <w:sz w:val="24"/>
                <w:szCs w:val="24"/>
                <w:lang w:eastAsia="bg-BG"/>
              </w:rPr>
            </w:pPr>
            <w:r w:rsidRPr="00EC7DE1">
              <w:rPr>
                <w:rFonts w:eastAsia="Aptos"/>
                <w:bCs/>
                <w:kern w:val="2"/>
                <w:sz w:val="24"/>
                <w:szCs w:val="24"/>
                <w:lang w:eastAsia="bg-BG"/>
              </w:rPr>
              <w:t>-за издаване на заверено копие от договор за продажба на имот или друг вид документ за собственост: заповед по чл.100 от ЗТСУ (отм.), заповед за възстановен имот по реституционни закони и други</w:t>
            </w:r>
          </w:p>
          <w:p w14:paraId="747E7E79" w14:textId="77777777" w:rsidR="00EC7DE1" w:rsidRPr="00EC7DE1" w:rsidRDefault="00EC7DE1" w:rsidP="00EC7DE1">
            <w:pPr>
              <w:widowControl/>
              <w:autoSpaceDE/>
              <w:autoSpaceDN/>
              <w:spacing w:after="160" w:line="276" w:lineRule="auto"/>
              <w:ind w:firstLine="454"/>
              <w:jc w:val="both"/>
              <w:rPr>
                <w:rFonts w:eastAsia="Aptos"/>
                <w:bCs/>
                <w:kern w:val="2"/>
                <w:sz w:val="24"/>
                <w:szCs w:val="24"/>
                <w:lang w:eastAsia="bg-BG"/>
              </w:rPr>
            </w:pPr>
          </w:p>
          <w:p w14:paraId="33C6D9ED" w14:textId="77777777" w:rsidR="00EC7DE1" w:rsidRPr="00EC7DE1" w:rsidRDefault="00EC7DE1" w:rsidP="00EC7DE1">
            <w:pPr>
              <w:widowControl/>
              <w:autoSpaceDE/>
              <w:autoSpaceDN/>
              <w:spacing w:after="160" w:line="276" w:lineRule="auto"/>
              <w:ind w:firstLine="454"/>
              <w:jc w:val="both"/>
              <w:rPr>
                <w:sz w:val="24"/>
                <w:szCs w:val="24"/>
                <w:lang w:eastAsia="bg-BG"/>
              </w:rPr>
            </w:pPr>
            <w:r w:rsidRPr="00EC7DE1">
              <w:rPr>
                <w:rFonts w:eastAsia="Aptos"/>
                <w:bCs/>
                <w:kern w:val="2"/>
                <w:sz w:val="24"/>
                <w:szCs w:val="24"/>
                <w:lang w:eastAsia="bg-BG"/>
              </w:rPr>
              <w:t>- за издаване на заверени копия от документи, съхранявани в архива на отдел „Управление на собствеността“</w:t>
            </w:r>
          </w:p>
        </w:tc>
        <w:tc>
          <w:tcPr>
            <w:tcW w:w="4198" w:type="dxa"/>
            <w:tcBorders>
              <w:top w:val="single" w:sz="4" w:space="0" w:color="000000"/>
              <w:left w:val="single" w:sz="4" w:space="0" w:color="000000"/>
              <w:bottom w:val="single" w:sz="4" w:space="0" w:color="000000"/>
              <w:right w:val="single" w:sz="4" w:space="0" w:color="000000"/>
            </w:tcBorders>
            <w:vAlign w:val="center"/>
          </w:tcPr>
          <w:p w14:paraId="6EA31736" w14:textId="77777777" w:rsidR="00EC7DE1" w:rsidRPr="00EC7DE1" w:rsidRDefault="00EC7DE1" w:rsidP="00EC7DE1">
            <w:pPr>
              <w:widowControl/>
              <w:tabs>
                <w:tab w:val="left" w:pos="540"/>
              </w:tabs>
              <w:autoSpaceDE/>
              <w:autoSpaceDN/>
              <w:snapToGrid w:val="0"/>
              <w:spacing w:after="160" w:line="276" w:lineRule="auto"/>
              <w:ind w:firstLine="454"/>
              <w:jc w:val="center"/>
              <w:rPr>
                <w:rFonts w:eastAsia="Aptos"/>
                <w:bCs/>
                <w:color w:val="FF0000"/>
                <w:kern w:val="2"/>
                <w:sz w:val="24"/>
                <w:szCs w:val="24"/>
                <w:highlight w:val="yellow"/>
                <w:lang w:eastAsia="bg-BG"/>
              </w:rPr>
            </w:pPr>
          </w:p>
          <w:p w14:paraId="01BE62B7" w14:textId="77777777" w:rsidR="00EC7DE1" w:rsidRPr="00EC7DE1" w:rsidRDefault="00EC7DE1" w:rsidP="00EC7DE1">
            <w:pPr>
              <w:widowControl/>
              <w:tabs>
                <w:tab w:val="left" w:pos="540"/>
              </w:tabs>
              <w:autoSpaceDE/>
              <w:autoSpaceDN/>
              <w:spacing w:after="160" w:line="276" w:lineRule="auto"/>
              <w:ind w:firstLine="454"/>
              <w:jc w:val="center"/>
              <w:rPr>
                <w:rFonts w:eastAsia="Aptos"/>
                <w:bCs/>
                <w:kern w:val="2"/>
                <w:sz w:val="24"/>
                <w:szCs w:val="24"/>
                <w:highlight w:val="yellow"/>
                <w:lang w:eastAsia="bg-BG"/>
              </w:rPr>
            </w:pPr>
          </w:p>
          <w:p w14:paraId="7FDDAFC3" w14:textId="77777777" w:rsidR="00EC7DE1" w:rsidRPr="00EC7DE1" w:rsidRDefault="00EC7DE1" w:rsidP="00EC7DE1">
            <w:pPr>
              <w:widowControl/>
              <w:tabs>
                <w:tab w:val="left" w:pos="540"/>
              </w:tabs>
              <w:autoSpaceDE/>
              <w:autoSpaceDN/>
              <w:spacing w:after="160" w:line="276" w:lineRule="auto"/>
              <w:rPr>
                <w:rFonts w:eastAsia="Aptos"/>
                <w:bCs/>
                <w:kern w:val="2"/>
                <w:sz w:val="24"/>
                <w:szCs w:val="24"/>
                <w:highlight w:val="yellow"/>
                <w:lang w:eastAsia="bg-BG"/>
              </w:rPr>
            </w:pPr>
          </w:p>
          <w:p w14:paraId="76ACCF43" w14:textId="77777777" w:rsidR="00EC7DE1" w:rsidRPr="00EC7DE1" w:rsidRDefault="00EC7DE1" w:rsidP="00EC7DE1">
            <w:pPr>
              <w:widowControl/>
              <w:tabs>
                <w:tab w:val="left" w:pos="540"/>
              </w:tabs>
              <w:autoSpaceDE/>
              <w:autoSpaceDN/>
              <w:spacing w:after="160" w:line="276" w:lineRule="auto"/>
              <w:jc w:val="center"/>
              <w:rPr>
                <w:rFonts w:eastAsia="Aptos"/>
                <w:bCs/>
                <w:kern w:val="2"/>
                <w:sz w:val="24"/>
                <w:szCs w:val="24"/>
                <w:lang w:eastAsia="bg-BG"/>
              </w:rPr>
            </w:pPr>
            <w:r w:rsidRPr="00EC7DE1">
              <w:rPr>
                <w:rFonts w:eastAsia="Aptos"/>
                <w:bCs/>
                <w:kern w:val="2"/>
                <w:sz w:val="24"/>
                <w:szCs w:val="24"/>
                <w:lang w:eastAsia="bg-BG"/>
              </w:rPr>
              <w:t>20,00 лв. (10,23 €)</w:t>
            </w:r>
          </w:p>
          <w:p w14:paraId="5E98452F" w14:textId="77777777" w:rsidR="00EC7DE1" w:rsidRPr="00EC7DE1" w:rsidRDefault="00EC7DE1" w:rsidP="00EC7DE1">
            <w:pPr>
              <w:widowControl/>
              <w:tabs>
                <w:tab w:val="left" w:pos="540"/>
              </w:tabs>
              <w:autoSpaceDE/>
              <w:autoSpaceDN/>
              <w:spacing w:after="160" w:line="276" w:lineRule="auto"/>
              <w:ind w:firstLine="454"/>
              <w:jc w:val="center"/>
              <w:rPr>
                <w:rFonts w:eastAsia="Aptos"/>
                <w:bCs/>
                <w:kern w:val="2"/>
                <w:sz w:val="24"/>
                <w:szCs w:val="24"/>
                <w:lang w:eastAsia="bg-BG"/>
              </w:rPr>
            </w:pPr>
          </w:p>
          <w:p w14:paraId="12A3020E" w14:textId="77777777" w:rsidR="00EC7DE1" w:rsidRPr="00EC7DE1" w:rsidRDefault="00EC7DE1" w:rsidP="00EC7DE1">
            <w:pPr>
              <w:widowControl/>
              <w:tabs>
                <w:tab w:val="left" w:pos="540"/>
              </w:tabs>
              <w:autoSpaceDE/>
              <w:autoSpaceDN/>
              <w:spacing w:after="160" w:line="276" w:lineRule="auto"/>
              <w:ind w:firstLine="454"/>
              <w:rPr>
                <w:rFonts w:eastAsia="Aptos"/>
                <w:bCs/>
                <w:kern w:val="2"/>
                <w:sz w:val="24"/>
                <w:szCs w:val="24"/>
                <w:lang w:eastAsia="bg-BG"/>
              </w:rPr>
            </w:pPr>
          </w:p>
          <w:p w14:paraId="12928EBB" w14:textId="77777777" w:rsidR="00EC7DE1" w:rsidRPr="00EC7DE1" w:rsidRDefault="00EC7DE1" w:rsidP="00EC7DE1">
            <w:pPr>
              <w:widowControl/>
              <w:tabs>
                <w:tab w:val="left" w:pos="540"/>
              </w:tabs>
              <w:autoSpaceDE/>
              <w:autoSpaceDN/>
              <w:spacing w:after="160" w:line="276" w:lineRule="auto"/>
              <w:ind w:firstLine="454"/>
              <w:rPr>
                <w:rFonts w:eastAsia="Aptos"/>
                <w:bCs/>
                <w:kern w:val="2"/>
                <w:sz w:val="24"/>
                <w:szCs w:val="24"/>
                <w:lang w:val="ru-RU" w:eastAsia="bg-BG"/>
              </w:rPr>
            </w:pPr>
          </w:p>
          <w:p w14:paraId="1B7A65E4" w14:textId="77777777" w:rsidR="00EC7DE1" w:rsidRPr="00EC7DE1" w:rsidRDefault="00EC7DE1" w:rsidP="00EC7DE1">
            <w:pPr>
              <w:widowControl/>
              <w:tabs>
                <w:tab w:val="left" w:pos="540"/>
              </w:tabs>
              <w:autoSpaceDE/>
              <w:autoSpaceDN/>
              <w:spacing w:after="160" w:line="276" w:lineRule="auto"/>
              <w:ind w:firstLine="454"/>
              <w:rPr>
                <w:rFonts w:eastAsia="Aptos"/>
                <w:bCs/>
                <w:kern w:val="2"/>
                <w:sz w:val="24"/>
                <w:szCs w:val="24"/>
                <w:lang w:eastAsia="bg-BG"/>
              </w:rPr>
            </w:pPr>
          </w:p>
          <w:p w14:paraId="41A39A05" w14:textId="77777777" w:rsidR="00EC7DE1" w:rsidRPr="00EC7DE1" w:rsidRDefault="00EC7DE1" w:rsidP="00EC7DE1">
            <w:pPr>
              <w:widowControl/>
              <w:tabs>
                <w:tab w:val="left" w:pos="540"/>
              </w:tabs>
              <w:autoSpaceDE/>
              <w:autoSpaceDN/>
              <w:spacing w:after="160" w:line="276" w:lineRule="auto"/>
              <w:ind w:firstLine="454"/>
              <w:rPr>
                <w:sz w:val="24"/>
                <w:szCs w:val="24"/>
                <w:lang w:eastAsia="bg-BG"/>
              </w:rPr>
            </w:pPr>
            <w:r w:rsidRPr="00EC7DE1">
              <w:rPr>
                <w:rFonts w:eastAsia="Aptos"/>
                <w:bCs/>
                <w:kern w:val="2"/>
                <w:sz w:val="24"/>
                <w:szCs w:val="24"/>
                <w:lang w:eastAsia="bg-BG"/>
              </w:rPr>
              <w:t>5,00 лв. (2,56 €) за първа страница плюс 0,50 лв. (0,26 €) за всяка следваща страница</w:t>
            </w:r>
          </w:p>
        </w:tc>
      </w:tr>
      <w:tr w:rsidR="00EC7DE1" w:rsidRPr="00EC7DE1" w14:paraId="652847D6"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A93CD7C"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val="en-US" w:eastAsia="bg-BG"/>
              </w:rPr>
              <w:t>78</w:t>
            </w:r>
            <w:r w:rsidRPr="00EC7DE1">
              <w:rPr>
                <w:rFonts w:eastAsia="Aptos"/>
                <w:kern w:val="2"/>
                <w:sz w:val="24"/>
                <w:szCs w:val="24"/>
                <w:lang w:eastAsia="bg-BG"/>
              </w:rPr>
              <w:t>.</w:t>
            </w:r>
          </w:p>
        </w:tc>
        <w:tc>
          <w:tcPr>
            <w:tcW w:w="5281" w:type="dxa"/>
            <w:tcBorders>
              <w:top w:val="single" w:sz="4" w:space="0" w:color="000000"/>
              <w:left w:val="single" w:sz="4" w:space="0" w:color="000000"/>
              <w:bottom w:val="single" w:sz="4" w:space="0" w:color="000000"/>
              <w:right w:val="single" w:sz="4" w:space="0" w:color="000000"/>
            </w:tcBorders>
          </w:tcPr>
          <w:p w14:paraId="033EC520"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bCs/>
                <w:kern w:val="2"/>
                <w:sz w:val="24"/>
                <w:szCs w:val="24"/>
                <w:lang w:eastAsia="bg-BG"/>
              </w:rPr>
              <w:t>Отменя се</w:t>
            </w:r>
          </w:p>
        </w:tc>
        <w:tc>
          <w:tcPr>
            <w:tcW w:w="4198" w:type="dxa"/>
            <w:tcBorders>
              <w:top w:val="single" w:sz="4" w:space="0" w:color="000000"/>
              <w:left w:val="single" w:sz="4" w:space="0" w:color="000000"/>
              <w:bottom w:val="single" w:sz="4" w:space="0" w:color="000000"/>
              <w:right w:val="single" w:sz="4" w:space="0" w:color="000000"/>
            </w:tcBorders>
            <w:vAlign w:val="center"/>
          </w:tcPr>
          <w:p w14:paraId="1A1CFD26" w14:textId="77777777" w:rsidR="00EC7DE1" w:rsidRPr="00EC7DE1" w:rsidRDefault="00EC7DE1" w:rsidP="00EC7DE1">
            <w:pPr>
              <w:widowControl/>
              <w:tabs>
                <w:tab w:val="left" w:pos="540"/>
              </w:tabs>
              <w:autoSpaceDE/>
              <w:autoSpaceDN/>
              <w:snapToGrid w:val="0"/>
              <w:spacing w:after="160" w:line="276" w:lineRule="auto"/>
              <w:rPr>
                <w:rFonts w:eastAsia="Aptos"/>
                <w:bCs/>
                <w:kern w:val="2"/>
                <w:sz w:val="24"/>
                <w:szCs w:val="24"/>
                <w:lang w:eastAsia="bg-BG"/>
              </w:rPr>
            </w:pPr>
          </w:p>
        </w:tc>
      </w:tr>
      <w:tr w:rsidR="00EC7DE1" w:rsidRPr="00EC7DE1" w14:paraId="553703FE"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558D3F4"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79.</w:t>
            </w:r>
          </w:p>
        </w:tc>
        <w:tc>
          <w:tcPr>
            <w:tcW w:w="5281" w:type="dxa"/>
            <w:tcBorders>
              <w:top w:val="single" w:sz="4" w:space="0" w:color="000000"/>
              <w:left w:val="single" w:sz="4" w:space="0" w:color="000000"/>
              <w:bottom w:val="single" w:sz="4" w:space="0" w:color="000000"/>
              <w:right w:val="single" w:sz="4" w:space="0" w:color="000000"/>
            </w:tcBorders>
          </w:tcPr>
          <w:p w14:paraId="4BC8111B"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bCs/>
                <w:kern w:val="2"/>
                <w:sz w:val="24"/>
                <w:szCs w:val="24"/>
                <w:lang w:eastAsia="bg-BG"/>
              </w:rPr>
              <w:t>Транспортиране на производствени отпадъци със статут на неопасни и дребни строителни отпадъци от ремонтни дейности от бита със самосвал с обем на легена 7 м3 в рамките на града</w:t>
            </w:r>
          </w:p>
        </w:tc>
        <w:tc>
          <w:tcPr>
            <w:tcW w:w="4198" w:type="dxa"/>
            <w:tcBorders>
              <w:top w:val="single" w:sz="4" w:space="0" w:color="000000"/>
              <w:left w:val="single" w:sz="4" w:space="0" w:color="000000"/>
              <w:bottom w:val="single" w:sz="4" w:space="0" w:color="000000"/>
              <w:right w:val="single" w:sz="4" w:space="0" w:color="000000"/>
            </w:tcBorders>
            <w:vAlign w:val="center"/>
          </w:tcPr>
          <w:p w14:paraId="55450E00" w14:textId="77777777" w:rsidR="00EC7DE1" w:rsidRPr="00EC7DE1" w:rsidRDefault="00EC7DE1" w:rsidP="00EC7DE1">
            <w:pPr>
              <w:widowControl/>
              <w:tabs>
                <w:tab w:val="left" w:pos="540"/>
              </w:tabs>
              <w:autoSpaceDE/>
              <w:autoSpaceDN/>
              <w:spacing w:after="160" w:line="276" w:lineRule="auto"/>
              <w:jc w:val="center"/>
              <w:rPr>
                <w:sz w:val="24"/>
                <w:szCs w:val="24"/>
                <w:lang w:eastAsia="bg-BG"/>
              </w:rPr>
            </w:pPr>
            <w:r w:rsidRPr="00EC7DE1">
              <w:rPr>
                <w:rFonts w:eastAsia="Aptos"/>
                <w:bCs/>
                <w:kern w:val="2"/>
                <w:sz w:val="24"/>
                <w:szCs w:val="24"/>
                <w:lang w:eastAsia="bg-BG"/>
              </w:rPr>
              <w:t>110</w:t>
            </w:r>
            <w:r w:rsidRPr="00EC7DE1">
              <w:rPr>
                <w:rFonts w:eastAsia="Aptos"/>
                <w:bCs/>
                <w:kern w:val="2"/>
                <w:sz w:val="24"/>
                <w:szCs w:val="24"/>
                <w:lang w:val="en-US" w:eastAsia="bg-BG"/>
              </w:rPr>
              <w:t>,00</w:t>
            </w:r>
            <w:r w:rsidRPr="00EC7DE1">
              <w:rPr>
                <w:rFonts w:eastAsia="Aptos"/>
                <w:bCs/>
                <w:kern w:val="2"/>
                <w:sz w:val="24"/>
                <w:szCs w:val="24"/>
                <w:lang w:eastAsia="bg-BG"/>
              </w:rPr>
              <w:t xml:space="preserve"> лв. (56,24 €)/курс</w:t>
            </w:r>
          </w:p>
        </w:tc>
      </w:tr>
      <w:tr w:rsidR="00EC7DE1" w:rsidRPr="00EC7DE1" w14:paraId="520FEC7C"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AA119FD"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80.</w:t>
            </w:r>
          </w:p>
        </w:tc>
        <w:tc>
          <w:tcPr>
            <w:tcW w:w="5281" w:type="dxa"/>
            <w:tcBorders>
              <w:top w:val="single" w:sz="4" w:space="0" w:color="000000"/>
              <w:left w:val="single" w:sz="4" w:space="0" w:color="000000"/>
              <w:bottom w:val="single" w:sz="4" w:space="0" w:color="000000"/>
              <w:right w:val="single" w:sz="4" w:space="0" w:color="000000"/>
            </w:tcBorders>
          </w:tcPr>
          <w:p w14:paraId="516EDC45"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bCs/>
                <w:kern w:val="2"/>
                <w:sz w:val="24"/>
                <w:szCs w:val="24"/>
                <w:lang w:eastAsia="bg-BG"/>
              </w:rPr>
              <w:t xml:space="preserve">Транспортиране на производствени отпадъци със статут на неопасни и дребни строителни </w:t>
            </w:r>
            <w:r w:rsidRPr="00EC7DE1">
              <w:rPr>
                <w:rFonts w:eastAsia="Aptos"/>
                <w:bCs/>
                <w:kern w:val="2"/>
                <w:sz w:val="24"/>
                <w:szCs w:val="24"/>
                <w:lang w:eastAsia="bg-BG"/>
              </w:rPr>
              <w:lastRenderedPageBreak/>
              <w:t>отпадъци от ремонтни дейности от бита със самосвал с обем на легена 7 м3 извън града</w:t>
            </w:r>
          </w:p>
        </w:tc>
        <w:tc>
          <w:tcPr>
            <w:tcW w:w="4198" w:type="dxa"/>
            <w:tcBorders>
              <w:top w:val="single" w:sz="4" w:space="0" w:color="000000"/>
              <w:left w:val="single" w:sz="4" w:space="0" w:color="000000"/>
              <w:bottom w:val="single" w:sz="4" w:space="0" w:color="000000"/>
              <w:right w:val="single" w:sz="4" w:space="0" w:color="000000"/>
            </w:tcBorders>
            <w:vAlign w:val="center"/>
          </w:tcPr>
          <w:p w14:paraId="25052958" w14:textId="77777777" w:rsidR="00EC7DE1" w:rsidRPr="00EC7DE1" w:rsidRDefault="00EC7DE1" w:rsidP="00EC7DE1">
            <w:pPr>
              <w:widowControl/>
              <w:tabs>
                <w:tab w:val="left" w:pos="540"/>
              </w:tabs>
              <w:autoSpaceDE/>
              <w:autoSpaceDN/>
              <w:spacing w:after="160" w:line="276" w:lineRule="auto"/>
              <w:jc w:val="center"/>
              <w:rPr>
                <w:sz w:val="24"/>
                <w:szCs w:val="24"/>
                <w:lang w:eastAsia="bg-BG"/>
              </w:rPr>
            </w:pPr>
            <w:r w:rsidRPr="00EC7DE1">
              <w:rPr>
                <w:rFonts w:eastAsia="Aptos"/>
                <w:bCs/>
                <w:kern w:val="2"/>
                <w:sz w:val="24"/>
                <w:szCs w:val="24"/>
                <w:lang w:eastAsia="bg-BG"/>
              </w:rPr>
              <w:lastRenderedPageBreak/>
              <w:t>120</w:t>
            </w:r>
            <w:r w:rsidRPr="00EC7DE1">
              <w:rPr>
                <w:rFonts w:eastAsia="Aptos"/>
                <w:bCs/>
                <w:kern w:val="2"/>
                <w:sz w:val="24"/>
                <w:szCs w:val="24"/>
                <w:lang w:val="en-US" w:eastAsia="bg-BG"/>
              </w:rPr>
              <w:t>,00</w:t>
            </w:r>
            <w:r w:rsidRPr="00EC7DE1">
              <w:rPr>
                <w:rFonts w:eastAsia="Aptos"/>
                <w:bCs/>
                <w:kern w:val="2"/>
                <w:sz w:val="24"/>
                <w:szCs w:val="24"/>
                <w:lang w:eastAsia="bg-BG"/>
              </w:rPr>
              <w:t xml:space="preserve"> лв. (61,36 €)/курс</w:t>
            </w:r>
          </w:p>
        </w:tc>
      </w:tr>
      <w:tr w:rsidR="00EC7DE1" w:rsidRPr="00EC7DE1" w14:paraId="64517A41"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7F030E1"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81.</w:t>
            </w:r>
          </w:p>
        </w:tc>
        <w:tc>
          <w:tcPr>
            <w:tcW w:w="5281" w:type="dxa"/>
            <w:tcBorders>
              <w:top w:val="single" w:sz="4" w:space="0" w:color="000000"/>
              <w:left w:val="single" w:sz="4" w:space="0" w:color="000000"/>
              <w:bottom w:val="single" w:sz="4" w:space="0" w:color="000000"/>
              <w:right w:val="single" w:sz="4" w:space="0" w:color="000000"/>
            </w:tcBorders>
          </w:tcPr>
          <w:p w14:paraId="64900DCA" w14:textId="77777777" w:rsidR="00EC7DE1" w:rsidRPr="00EC7DE1" w:rsidRDefault="00EC7DE1" w:rsidP="00EC7DE1">
            <w:pPr>
              <w:widowControl/>
              <w:autoSpaceDE/>
              <w:autoSpaceDN/>
              <w:spacing w:after="160" w:line="276" w:lineRule="auto"/>
              <w:jc w:val="both"/>
              <w:rPr>
                <w:sz w:val="24"/>
                <w:szCs w:val="24"/>
                <w:lang w:eastAsia="bg-BG"/>
              </w:rPr>
            </w:pPr>
            <w:r w:rsidRPr="00EC7DE1">
              <w:rPr>
                <w:rFonts w:eastAsia="Aptos"/>
                <w:bCs/>
                <w:kern w:val="2"/>
                <w:sz w:val="24"/>
                <w:szCs w:val="24"/>
                <w:lang w:eastAsia="bg-BG"/>
              </w:rPr>
              <w:t>Измиване със специализиран автомобил</w:t>
            </w:r>
          </w:p>
        </w:tc>
        <w:tc>
          <w:tcPr>
            <w:tcW w:w="4198" w:type="dxa"/>
            <w:tcBorders>
              <w:top w:val="single" w:sz="4" w:space="0" w:color="000000"/>
              <w:left w:val="single" w:sz="4" w:space="0" w:color="000000"/>
              <w:bottom w:val="single" w:sz="4" w:space="0" w:color="000000"/>
              <w:right w:val="single" w:sz="4" w:space="0" w:color="000000"/>
            </w:tcBorders>
            <w:vAlign w:val="center"/>
          </w:tcPr>
          <w:p w14:paraId="056DE75C" w14:textId="77777777" w:rsidR="00EC7DE1" w:rsidRPr="00EC7DE1" w:rsidRDefault="00EC7DE1" w:rsidP="00EC7DE1">
            <w:pPr>
              <w:widowControl/>
              <w:tabs>
                <w:tab w:val="left" w:pos="540"/>
              </w:tabs>
              <w:autoSpaceDE/>
              <w:autoSpaceDN/>
              <w:spacing w:after="160" w:line="276" w:lineRule="auto"/>
              <w:jc w:val="center"/>
              <w:rPr>
                <w:sz w:val="24"/>
                <w:szCs w:val="24"/>
                <w:lang w:eastAsia="bg-BG"/>
              </w:rPr>
            </w:pPr>
            <w:r w:rsidRPr="00EC7DE1">
              <w:rPr>
                <w:rFonts w:eastAsia="Aptos"/>
                <w:bCs/>
                <w:kern w:val="2"/>
                <w:sz w:val="24"/>
                <w:szCs w:val="24"/>
                <w:lang w:eastAsia="bg-BG"/>
              </w:rPr>
              <w:t>75</w:t>
            </w:r>
            <w:r w:rsidRPr="00EC7DE1">
              <w:rPr>
                <w:rFonts w:eastAsia="Aptos"/>
                <w:bCs/>
                <w:kern w:val="2"/>
                <w:sz w:val="24"/>
                <w:szCs w:val="24"/>
                <w:lang w:val="en-US" w:eastAsia="bg-BG"/>
              </w:rPr>
              <w:t>,00</w:t>
            </w:r>
            <w:r w:rsidRPr="00EC7DE1">
              <w:rPr>
                <w:rFonts w:eastAsia="Aptos"/>
                <w:bCs/>
                <w:kern w:val="2"/>
                <w:sz w:val="24"/>
                <w:szCs w:val="24"/>
                <w:lang w:eastAsia="bg-BG"/>
              </w:rPr>
              <w:t xml:space="preserve"> лв. (38,35 €)/час</w:t>
            </w:r>
          </w:p>
        </w:tc>
      </w:tr>
      <w:tr w:rsidR="00EC7DE1" w:rsidRPr="00EC7DE1" w14:paraId="1F45C8E1"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4CBF48B"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82.</w:t>
            </w:r>
          </w:p>
        </w:tc>
        <w:tc>
          <w:tcPr>
            <w:tcW w:w="5281" w:type="dxa"/>
            <w:tcBorders>
              <w:top w:val="single" w:sz="4" w:space="0" w:color="000000"/>
              <w:left w:val="single" w:sz="4" w:space="0" w:color="000000"/>
              <w:bottom w:val="single" w:sz="4" w:space="0" w:color="000000"/>
              <w:right w:val="single" w:sz="4" w:space="0" w:color="000000"/>
            </w:tcBorders>
          </w:tcPr>
          <w:p w14:paraId="3F7145AC" w14:textId="77777777" w:rsidR="00EC7DE1" w:rsidRPr="00EC7DE1" w:rsidRDefault="00EC7DE1" w:rsidP="00EC7DE1">
            <w:pPr>
              <w:widowControl/>
              <w:autoSpaceDE/>
              <w:autoSpaceDN/>
              <w:spacing w:line="276" w:lineRule="auto"/>
              <w:rPr>
                <w:sz w:val="24"/>
                <w:szCs w:val="24"/>
                <w:lang w:eastAsia="bg-BG"/>
              </w:rPr>
            </w:pPr>
            <w:r w:rsidRPr="00EC7DE1">
              <w:rPr>
                <w:sz w:val="24"/>
                <w:szCs w:val="24"/>
                <w:lang w:eastAsia="bg-BG"/>
              </w:rPr>
              <w:t>Почистване с голям специализиран автомобил (метене)</w:t>
            </w:r>
          </w:p>
        </w:tc>
        <w:tc>
          <w:tcPr>
            <w:tcW w:w="4198" w:type="dxa"/>
            <w:tcBorders>
              <w:top w:val="single" w:sz="4" w:space="0" w:color="000000"/>
              <w:left w:val="single" w:sz="4" w:space="0" w:color="000000"/>
              <w:bottom w:val="single" w:sz="4" w:space="0" w:color="000000"/>
              <w:right w:val="single" w:sz="4" w:space="0" w:color="000000"/>
            </w:tcBorders>
            <w:vAlign w:val="center"/>
          </w:tcPr>
          <w:p w14:paraId="778AB4C4" w14:textId="77777777" w:rsidR="00EC7DE1" w:rsidRPr="00EC7DE1" w:rsidRDefault="00EC7DE1" w:rsidP="00EC7DE1">
            <w:pPr>
              <w:widowControl/>
              <w:tabs>
                <w:tab w:val="left" w:pos="540"/>
              </w:tabs>
              <w:autoSpaceDE/>
              <w:autoSpaceDN/>
              <w:spacing w:after="160" w:line="276" w:lineRule="auto"/>
              <w:ind w:firstLine="454"/>
              <w:jc w:val="center"/>
              <w:rPr>
                <w:sz w:val="24"/>
                <w:szCs w:val="24"/>
                <w:lang w:eastAsia="bg-BG"/>
              </w:rPr>
            </w:pPr>
            <w:r w:rsidRPr="00EC7DE1">
              <w:rPr>
                <w:rFonts w:eastAsia="Aptos"/>
                <w:bCs/>
                <w:kern w:val="2"/>
                <w:sz w:val="24"/>
                <w:szCs w:val="24"/>
                <w:lang w:eastAsia="bg-BG"/>
              </w:rPr>
              <w:t>58</w:t>
            </w:r>
            <w:r w:rsidRPr="00EC7DE1">
              <w:rPr>
                <w:rFonts w:eastAsia="Aptos"/>
                <w:bCs/>
                <w:kern w:val="2"/>
                <w:sz w:val="24"/>
                <w:szCs w:val="24"/>
                <w:lang w:val="en-US" w:eastAsia="bg-BG"/>
              </w:rPr>
              <w:t>,00</w:t>
            </w:r>
            <w:r w:rsidRPr="00EC7DE1">
              <w:rPr>
                <w:rFonts w:eastAsia="Aptos"/>
                <w:bCs/>
                <w:kern w:val="2"/>
                <w:sz w:val="24"/>
                <w:szCs w:val="24"/>
                <w:lang w:eastAsia="bg-BG"/>
              </w:rPr>
              <w:t xml:space="preserve"> лв. (29,65 €)/час</w:t>
            </w:r>
          </w:p>
        </w:tc>
      </w:tr>
      <w:tr w:rsidR="00EC7DE1" w:rsidRPr="00EC7DE1" w14:paraId="7EC5188A" w14:textId="77777777" w:rsidTr="007943D8">
        <w:trPr>
          <w:trHeight w:val="797"/>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3381503"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83.</w:t>
            </w:r>
          </w:p>
        </w:tc>
        <w:tc>
          <w:tcPr>
            <w:tcW w:w="5281" w:type="dxa"/>
            <w:tcBorders>
              <w:top w:val="single" w:sz="4" w:space="0" w:color="000000"/>
              <w:left w:val="single" w:sz="4" w:space="0" w:color="000000"/>
              <w:bottom w:val="single" w:sz="4" w:space="0" w:color="000000"/>
              <w:right w:val="single" w:sz="4" w:space="0" w:color="000000"/>
            </w:tcBorders>
          </w:tcPr>
          <w:p w14:paraId="298AF38D" w14:textId="77777777" w:rsidR="00EC7DE1" w:rsidRPr="00EC7DE1" w:rsidRDefault="00EC7DE1" w:rsidP="00EC7DE1">
            <w:pPr>
              <w:widowControl/>
              <w:autoSpaceDE/>
              <w:autoSpaceDN/>
              <w:spacing w:line="276" w:lineRule="auto"/>
              <w:rPr>
                <w:sz w:val="24"/>
                <w:szCs w:val="24"/>
                <w:lang w:eastAsia="bg-BG"/>
              </w:rPr>
            </w:pPr>
            <w:r w:rsidRPr="00EC7DE1">
              <w:rPr>
                <w:sz w:val="24"/>
                <w:szCs w:val="24"/>
                <w:lang w:eastAsia="bg-BG"/>
              </w:rPr>
              <w:t>Почистване с малък специализиран автомобил (метене)</w:t>
            </w:r>
          </w:p>
        </w:tc>
        <w:tc>
          <w:tcPr>
            <w:tcW w:w="4198" w:type="dxa"/>
            <w:tcBorders>
              <w:top w:val="single" w:sz="4" w:space="0" w:color="000000"/>
              <w:left w:val="single" w:sz="4" w:space="0" w:color="000000"/>
              <w:bottom w:val="single" w:sz="4" w:space="0" w:color="000000"/>
              <w:right w:val="single" w:sz="4" w:space="0" w:color="000000"/>
            </w:tcBorders>
            <w:vAlign w:val="center"/>
          </w:tcPr>
          <w:p w14:paraId="52AE2B6F" w14:textId="77777777" w:rsidR="00EC7DE1" w:rsidRPr="00EC7DE1" w:rsidRDefault="00EC7DE1" w:rsidP="00EC7DE1">
            <w:pPr>
              <w:widowControl/>
              <w:tabs>
                <w:tab w:val="left" w:pos="540"/>
              </w:tabs>
              <w:autoSpaceDE/>
              <w:autoSpaceDN/>
              <w:spacing w:after="160" w:line="276" w:lineRule="auto"/>
              <w:ind w:firstLine="454"/>
              <w:jc w:val="center"/>
              <w:rPr>
                <w:sz w:val="24"/>
                <w:szCs w:val="24"/>
                <w:lang w:eastAsia="bg-BG"/>
              </w:rPr>
            </w:pPr>
            <w:r w:rsidRPr="00EC7DE1">
              <w:rPr>
                <w:rFonts w:eastAsia="Aptos"/>
                <w:bCs/>
                <w:kern w:val="2"/>
                <w:sz w:val="24"/>
                <w:szCs w:val="24"/>
                <w:lang w:eastAsia="bg-BG"/>
              </w:rPr>
              <w:t>58</w:t>
            </w:r>
            <w:r w:rsidRPr="00EC7DE1">
              <w:rPr>
                <w:rFonts w:eastAsia="Aptos"/>
                <w:bCs/>
                <w:kern w:val="2"/>
                <w:sz w:val="24"/>
                <w:szCs w:val="24"/>
                <w:lang w:val="en-US" w:eastAsia="bg-BG"/>
              </w:rPr>
              <w:t>,00</w:t>
            </w:r>
            <w:r w:rsidRPr="00EC7DE1">
              <w:rPr>
                <w:rFonts w:eastAsia="Aptos"/>
                <w:bCs/>
                <w:kern w:val="2"/>
                <w:sz w:val="24"/>
                <w:szCs w:val="24"/>
                <w:lang w:eastAsia="bg-BG"/>
              </w:rPr>
              <w:t xml:space="preserve"> лв. (29,65 €)/час</w:t>
            </w:r>
          </w:p>
        </w:tc>
      </w:tr>
      <w:tr w:rsidR="00EC7DE1" w:rsidRPr="00EC7DE1" w14:paraId="5DB659F6"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A4B5074"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84.</w:t>
            </w:r>
          </w:p>
        </w:tc>
        <w:tc>
          <w:tcPr>
            <w:tcW w:w="5281" w:type="dxa"/>
            <w:tcBorders>
              <w:top w:val="single" w:sz="4" w:space="0" w:color="000000"/>
              <w:left w:val="single" w:sz="4" w:space="0" w:color="000000"/>
              <w:bottom w:val="single" w:sz="4" w:space="0" w:color="000000"/>
              <w:right w:val="single" w:sz="4" w:space="0" w:color="000000"/>
            </w:tcBorders>
          </w:tcPr>
          <w:p w14:paraId="665A68C0" w14:textId="77777777" w:rsidR="00EC7DE1" w:rsidRPr="00EC7DE1" w:rsidRDefault="00EC7DE1" w:rsidP="00EC7DE1">
            <w:pPr>
              <w:widowControl/>
              <w:autoSpaceDE/>
              <w:autoSpaceDN/>
              <w:spacing w:line="276" w:lineRule="auto"/>
              <w:rPr>
                <w:sz w:val="24"/>
                <w:szCs w:val="24"/>
                <w:lang w:eastAsia="bg-BG"/>
              </w:rPr>
            </w:pPr>
            <w:r w:rsidRPr="00EC7DE1">
              <w:rPr>
                <w:sz w:val="24"/>
                <w:szCs w:val="24"/>
                <w:lang w:eastAsia="bg-BG"/>
              </w:rPr>
              <w:t>Товарене с багер на производствени отпадъци със статут на неопасни и дребни строителни отпадъци от ремонтни дейности</w:t>
            </w:r>
          </w:p>
        </w:tc>
        <w:tc>
          <w:tcPr>
            <w:tcW w:w="4198" w:type="dxa"/>
            <w:tcBorders>
              <w:top w:val="single" w:sz="4" w:space="0" w:color="000000"/>
              <w:left w:val="single" w:sz="4" w:space="0" w:color="000000"/>
              <w:bottom w:val="single" w:sz="4" w:space="0" w:color="000000"/>
              <w:right w:val="single" w:sz="4" w:space="0" w:color="000000"/>
            </w:tcBorders>
            <w:vAlign w:val="center"/>
          </w:tcPr>
          <w:p w14:paraId="35717C32" w14:textId="77777777" w:rsidR="00EC7DE1" w:rsidRPr="00EC7DE1" w:rsidRDefault="00EC7DE1" w:rsidP="00EC7DE1">
            <w:pPr>
              <w:widowControl/>
              <w:tabs>
                <w:tab w:val="left" w:pos="540"/>
              </w:tabs>
              <w:autoSpaceDE/>
              <w:autoSpaceDN/>
              <w:spacing w:after="160" w:line="276" w:lineRule="auto"/>
              <w:ind w:firstLine="454"/>
              <w:jc w:val="center"/>
              <w:rPr>
                <w:sz w:val="24"/>
                <w:szCs w:val="24"/>
                <w:lang w:eastAsia="bg-BG"/>
              </w:rPr>
            </w:pPr>
            <w:r w:rsidRPr="00EC7DE1">
              <w:rPr>
                <w:rFonts w:eastAsia="Aptos"/>
                <w:bCs/>
                <w:kern w:val="2"/>
                <w:sz w:val="24"/>
                <w:szCs w:val="24"/>
                <w:lang w:eastAsia="bg-BG"/>
              </w:rPr>
              <w:t>75</w:t>
            </w:r>
            <w:r w:rsidRPr="00EC7DE1">
              <w:rPr>
                <w:rFonts w:eastAsia="Aptos"/>
                <w:bCs/>
                <w:kern w:val="2"/>
                <w:sz w:val="24"/>
                <w:szCs w:val="24"/>
                <w:lang w:val="en-US" w:eastAsia="bg-BG"/>
              </w:rPr>
              <w:t>,00</w:t>
            </w:r>
            <w:r w:rsidRPr="00EC7DE1">
              <w:rPr>
                <w:rFonts w:eastAsia="Aptos"/>
                <w:bCs/>
                <w:kern w:val="2"/>
                <w:sz w:val="24"/>
                <w:szCs w:val="24"/>
                <w:lang w:eastAsia="bg-BG"/>
              </w:rPr>
              <w:t xml:space="preserve"> лв. (38,35 €)/час</w:t>
            </w:r>
          </w:p>
        </w:tc>
      </w:tr>
      <w:tr w:rsidR="00EC7DE1" w:rsidRPr="00EC7DE1" w14:paraId="24E79F38"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7A61D5E"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85.</w:t>
            </w:r>
          </w:p>
        </w:tc>
        <w:tc>
          <w:tcPr>
            <w:tcW w:w="5281" w:type="dxa"/>
            <w:tcBorders>
              <w:top w:val="single" w:sz="4" w:space="0" w:color="000000"/>
              <w:left w:val="single" w:sz="4" w:space="0" w:color="000000"/>
              <w:bottom w:val="single" w:sz="4" w:space="0" w:color="000000"/>
              <w:right w:val="single" w:sz="4" w:space="0" w:color="000000"/>
            </w:tcBorders>
          </w:tcPr>
          <w:p w14:paraId="7AC1614F" w14:textId="77777777" w:rsidR="00EC7DE1" w:rsidRPr="00EC7DE1" w:rsidRDefault="00EC7DE1" w:rsidP="00EC7DE1">
            <w:pPr>
              <w:widowControl/>
              <w:autoSpaceDE/>
              <w:autoSpaceDN/>
              <w:spacing w:after="160" w:line="276" w:lineRule="auto"/>
              <w:ind w:right="1"/>
              <w:jc w:val="both"/>
              <w:rPr>
                <w:sz w:val="24"/>
                <w:szCs w:val="24"/>
                <w:lang w:eastAsia="bg-BG"/>
              </w:rPr>
            </w:pPr>
            <w:r w:rsidRPr="00EC7DE1">
              <w:rPr>
                <w:rFonts w:eastAsia="Aptos"/>
                <w:bCs/>
                <w:kern w:val="2"/>
                <w:sz w:val="24"/>
                <w:szCs w:val="24"/>
                <w:lang w:eastAsia="bg-BG"/>
              </w:rPr>
              <w:t>Транспорт на багер до обект в рамките на града</w:t>
            </w:r>
          </w:p>
        </w:tc>
        <w:tc>
          <w:tcPr>
            <w:tcW w:w="4198" w:type="dxa"/>
            <w:tcBorders>
              <w:top w:val="single" w:sz="4" w:space="0" w:color="000000"/>
              <w:left w:val="single" w:sz="4" w:space="0" w:color="000000"/>
              <w:bottom w:val="single" w:sz="4" w:space="0" w:color="000000"/>
              <w:right w:val="single" w:sz="4" w:space="0" w:color="000000"/>
            </w:tcBorders>
            <w:vAlign w:val="center"/>
          </w:tcPr>
          <w:p w14:paraId="67BEFC72" w14:textId="77777777" w:rsidR="00EC7DE1" w:rsidRPr="00EC7DE1" w:rsidRDefault="00EC7DE1" w:rsidP="00EC7DE1">
            <w:pPr>
              <w:widowControl/>
              <w:autoSpaceDE/>
              <w:autoSpaceDN/>
              <w:spacing w:after="160" w:line="276" w:lineRule="auto"/>
              <w:ind w:right="1" w:firstLine="454"/>
              <w:jc w:val="center"/>
              <w:rPr>
                <w:sz w:val="24"/>
                <w:szCs w:val="24"/>
                <w:lang w:eastAsia="bg-BG"/>
              </w:rPr>
            </w:pPr>
            <w:r w:rsidRPr="00EC7DE1">
              <w:rPr>
                <w:rFonts w:eastAsia="Aptos"/>
                <w:bCs/>
                <w:kern w:val="2"/>
                <w:sz w:val="24"/>
                <w:szCs w:val="24"/>
                <w:lang w:eastAsia="bg-BG"/>
              </w:rPr>
              <w:t>35</w:t>
            </w:r>
            <w:r w:rsidRPr="00EC7DE1">
              <w:rPr>
                <w:rFonts w:eastAsia="Aptos"/>
                <w:bCs/>
                <w:kern w:val="2"/>
                <w:sz w:val="24"/>
                <w:szCs w:val="24"/>
                <w:lang w:val="en-US" w:eastAsia="bg-BG"/>
              </w:rPr>
              <w:t>,00</w:t>
            </w:r>
            <w:r w:rsidRPr="00EC7DE1">
              <w:rPr>
                <w:rFonts w:eastAsia="Aptos"/>
                <w:bCs/>
                <w:kern w:val="2"/>
                <w:sz w:val="24"/>
                <w:szCs w:val="24"/>
                <w:lang w:eastAsia="bg-BG"/>
              </w:rPr>
              <w:t xml:space="preserve"> лв. (17,9 €)</w:t>
            </w:r>
          </w:p>
        </w:tc>
      </w:tr>
      <w:tr w:rsidR="00EC7DE1" w:rsidRPr="00EC7DE1" w14:paraId="721AE6E1"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4D40035"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86.</w:t>
            </w:r>
          </w:p>
        </w:tc>
        <w:tc>
          <w:tcPr>
            <w:tcW w:w="5281" w:type="dxa"/>
            <w:tcBorders>
              <w:top w:val="single" w:sz="4" w:space="0" w:color="000000"/>
              <w:left w:val="single" w:sz="4" w:space="0" w:color="000000"/>
              <w:bottom w:val="single" w:sz="4" w:space="0" w:color="000000"/>
              <w:right w:val="single" w:sz="4" w:space="0" w:color="000000"/>
            </w:tcBorders>
          </w:tcPr>
          <w:p w14:paraId="3418DB6E" w14:textId="77777777" w:rsidR="00EC7DE1" w:rsidRPr="00EC7DE1" w:rsidRDefault="00EC7DE1" w:rsidP="00EC7DE1">
            <w:pPr>
              <w:widowControl/>
              <w:autoSpaceDE/>
              <w:autoSpaceDN/>
              <w:spacing w:after="160" w:line="276" w:lineRule="auto"/>
              <w:ind w:right="1"/>
              <w:jc w:val="both"/>
              <w:rPr>
                <w:sz w:val="24"/>
                <w:szCs w:val="24"/>
                <w:lang w:eastAsia="bg-BG"/>
              </w:rPr>
            </w:pPr>
            <w:r w:rsidRPr="00EC7DE1">
              <w:rPr>
                <w:rFonts w:eastAsia="Aptos"/>
                <w:bCs/>
                <w:kern w:val="2"/>
                <w:sz w:val="24"/>
                <w:szCs w:val="24"/>
                <w:lang w:eastAsia="bg-BG"/>
              </w:rPr>
              <w:t>Транспорт на багер до обект извън града</w:t>
            </w:r>
          </w:p>
        </w:tc>
        <w:tc>
          <w:tcPr>
            <w:tcW w:w="4198" w:type="dxa"/>
            <w:tcBorders>
              <w:top w:val="single" w:sz="4" w:space="0" w:color="000000"/>
              <w:left w:val="single" w:sz="4" w:space="0" w:color="000000"/>
              <w:bottom w:val="single" w:sz="4" w:space="0" w:color="000000"/>
              <w:right w:val="single" w:sz="4" w:space="0" w:color="000000"/>
            </w:tcBorders>
            <w:vAlign w:val="center"/>
          </w:tcPr>
          <w:p w14:paraId="38A6CD33" w14:textId="77777777" w:rsidR="00EC7DE1" w:rsidRPr="00EC7DE1" w:rsidRDefault="00EC7DE1" w:rsidP="00EC7DE1">
            <w:pPr>
              <w:widowControl/>
              <w:autoSpaceDE/>
              <w:autoSpaceDN/>
              <w:spacing w:after="160" w:line="276" w:lineRule="auto"/>
              <w:ind w:right="1" w:firstLine="454"/>
              <w:jc w:val="center"/>
              <w:rPr>
                <w:sz w:val="24"/>
                <w:szCs w:val="24"/>
                <w:lang w:eastAsia="bg-BG"/>
              </w:rPr>
            </w:pPr>
            <w:r w:rsidRPr="00EC7DE1">
              <w:rPr>
                <w:rFonts w:eastAsia="Aptos"/>
                <w:bCs/>
                <w:kern w:val="2"/>
                <w:sz w:val="24"/>
                <w:szCs w:val="24"/>
                <w:lang w:eastAsia="bg-BG"/>
              </w:rPr>
              <w:t>80</w:t>
            </w:r>
            <w:r w:rsidRPr="00EC7DE1">
              <w:rPr>
                <w:rFonts w:eastAsia="Aptos"/>
                <w:bCs/>
                <w:kern w:val="2"/>
                <w:sz w:val="24"/>
                <w:szCs w:val="24"/>
                <w:lang w:val="en-US" w:eastAsia="bg-BG"/>
              </w:rPr>
              <w:t>,00</w:t>
            </w:r>
            <w:r w:rsidRPr="00EC7DE1">
              <w:rPr>
                <w:rFonts w:eastAsia="Aptos"/>
                <w:bCs/>
                <w:kern w:val="2"/>
                <w:sz w:val="24"/>
                <w:szCs w:val="24"/>
                <w:lang w:eastAsia="bg-BG"/>
              </w:rPr>
              <w:t xml:space="preserve"> лв. (20,45 €)</w:t>
            </w:r>
          </w:p>
        </w:tc>
      </w:tr>
      <w:tr w:rsidR="00EC7DE1" w:rsidRPr="00EC7DE1" w14:paraId="36F2D331"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D183F47"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87.</w:t>
            </w:r>
          </w:p>
        </w:tc>
        <w:tc>
          <w:tcPr>
            <w:tcW w:w="5281" w:type="dxa"/>
            <w:tcBorders>
              <w:top w:val="single" w:sz="4" w:space="0" w:color="000000"/>
              <w:left w:val="single" w:sz="4" w:space="0" w:color="000000"/>
              <w:bottom w:val="single" w:sz="4" w:space="0" w:color="000000"/>
              <w:right w:val="single" w:sz="4" w:space="0" w:color="000000"/>
            </w:tcBorders>
          </w:tcPr>
          <w:p w14:paraId="76402BE1" w14:textId="77777777" w:rsidR="00EC7DE1" w:rsidRPr="00EC7DE1" w:rsidRDefault="00EC7DE1" w:rsidP="00EC7DE1">
            <w:pPr>
              <w:widowControl/>
              <w:autoSpaceDE/>
              <w:autoSpaceDN/>
              <w:spacing w:after="160" w:line="276" w:lineRule="auto"/>
              <w:ind w:right="1"/>
              <w:jc w:val="both"/>
              <w:rPr>
                <w:sz w:val="24"/>
                <w:szCs w:val="24"/>
                <w:lang w:eastAsia="bg-BG"/>
              </w:rPr>
            </w:pPr>
            <w:r w:rsidRPr="00EC7DE1">
              <w:rPr>
                <w:rFonts w:eastAsia="Aptos"/>
                <w:bCs/>
                <w:kern w:val="2"/>
                <w:sz w:val="24"/>
                <w:szCs w:val="24"/>
                <w:lang w:eastAsia="bg-BG"/>
              </w:rPr>
              <w:t>Товарене с челен товарач на производствени отпадъци със статут на неопасни и дребни строителни отпадъци от ремонтни дейности</w:t>
            </w:r>
          </w:p>
        </w:tc>
        <w:tc>
          <w:tcPr>
            <w:tcW w:w="4198" w:type="dxa"/>
            <w:tcBorders>
              <w:top w:val="single" w:sz="4" w:space="0" w:color="000000"/>
              <w:left w:val="single" w:sz="4" w:space="0" w:color="000000"/>
              <w:bottom w:val="single" w:sz="4" w:space="0" w:color="000000"/>
              <w:right w:val="single" w:sz="4" w:space="0" w:color="000000"/>
            </w:tcBorders>
            <w:vAlign w:val="center"/>
          </w:tcPr>
          <w:p w14:paraId="16E05392" w14:textId="77777777" w:rsidR="00EC7DE1" w:rsidRPr="00EC7DE1" w:rsidRDefault="00EC7DE1" w:rsidP="00EC7DE1">
            <w:pPr>
              <w:widowControl/>
              <w:autoSpaceDE/>
              <w:autoSpaceDN/>
              <w:spacing w:after="160" w:line="276" w:lineRule="auto"/>
              <w:ind w:right="1" w:firstLine="454"/>
              <w:jc w:val="center"/>
              <w:rPr>
                <w:sz w:val="24"/>
                <w:szCs w:val="24"/>
                <w:lang w:eastAsia="bg-BG"/>
              </w:rPr>
            </w:pPr>
            <w:r w:rsidRPr="00EC7DE1">
              <w:rPr>
                <w:rFonts w:eastAsia="Aptos"/>
                <w:bCs/>
                <w:kern w:val="2"/>
                <w:sz w:val="24"/>
                <w:szCs w:val="24"/>
                <w:lang w:eastAsia="bg-BG"/>
              </w:rPr>
              <w:t>75</w:t>
            </w:r>
            <w:r w:rsidRPr="00EC7DE1">
              <w:rPr>
                <w:rFonts w:eastAsia="Aptos"/>
                <w:bCs/>
                <w:kern w:val="2"/>
                <w:sz w:val="24"/>
                <w:szCs w:val="24"/>
                <w:lang w:val="en-US" w:eastAsia="bg-BG"/>
              </w:rPr>
              <w:t>,00</w:t>
            </w:r>
            <w:r w:rsidRPr="00EC7DE1">
              <w:rPr>
                <w:rFonts w:eastAsia="Aptos"/>
                <w:bCs/>
                <w:kern w:val="2"/>
                <w:sz w:val="24"/>
                <w:szCs w:val="24"/>
                <w:lang w:eastAsia="bg-BG"/>
              </w:rPr>
              <w:t xml:space="preserve"> лв. (38.45 €)/час </w:t>
            </w:r>
          </w:p>
        </w:tc>
      </w:tr>
      <w:tr w:rsidR="00EC7DE1" w:rsidRPr="00EC7DE1" w14:paraId="66FB5A10"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C9CDFC3"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88.</w:t>
            </w:r>
          </w:p>
        </w:tc>
        <w:tc>
          <w:tcPr>
            <w:tcW w:w="5281" w:type="dxa"/>
            <w:tcBorders>
              <w:top w:val="single" w:sz="4" w:space="0" w:color="000000"/>
              <w:left w:val="single" w:sz="4" w:space="0" w:color="000000"/>
              <w:bottom w:val="single" w:sz="4" w:space="0" w:color="000000"/>
              <w:right w:val="single" w:sz="4" w:space="0" w:color="000000"/>
            </w:tcBorders>
          </w:tcPr>
          <w:p w14:paraId="4940F0F7" w14:textId="77777777" w:rsidR="00EC7DE1" w:rsidRPr="00EC7DE1" w:rsidRDefault="00EC7DE1" w:rsidP="00EC7DE1">
            <w:pPr>
              <w:widowControl/>
              <w:autoSpaceDE/>
              <w:autoSpaceDN/>
              <w:spacing w:after="160" w:line="276" w:lineRule="auto"/>
              <w:ind w:right="1"/>
              <w:rPr>
                <w:sz w:val="24"/>
                <w:szCs w:val="24"/>
                <w:lang w:eastAsia="bg-BG"/>
              </w:rPr>
            </w:pPr>
            <w:r w:rsidRPr="00EC7DE1">
              <w:rPr>
                <w:rFonts w:eastAsia="Aptos"/>
                <w:bCs/>
                <w:kern w:val="2"/>
                <w:sz w:val="24"/>
                <w:szCs w:val="24"/>
                <w:lang w:eastAsia="bg-BG"/>
              </w:rPr>
              <w:t>Транспорт на челен товарач до обект в рамките на града</w:t>
            </w:r>
          </w:p>
        </w:tc>
        <w:tc>
          <w:tcPr>
            <w:tcW w:w="4198" w:type="dxa"/>
            <w:tcBorders>
              <w:top w:val="single" w:sz="4" w:space="0" w:color="000000"/>
              <w:left w:val="single" w:sz="4" w:space="0" w:color="000000"/>
              <w:bottom w:val="single" w:sz="4" w:space="0" w:color="000000"/>
              <w:right w:val="single" w:sz="4" w:space="0" w:color="000000"/>
            </w:tcBorders>
            <w:vAlign w:val="center"/>
          </w:tcPr>
          <w:p w14:paraId="5B690540" w14:textId="77777777" w:rsidR="00EC7DE1" w:rsidRPr="00EC7DE1" w:rsidRDefault="00EC7DE1" w:rsidP="00EC7DE1">
            <w:pPr>
              <w:widowControl/>
              <w:autoSpaceDE/>
              <w:autoSpaceDN/>
              <w:spacing w:after="160" w:line="276" w:lineRule="auto"/>
              <w:ind w:right="1" w:firstLine="360"/>
              <w:jc w:val="center"/>
              <w:rPr>
                <w:sz w:val="24"/>
                <w:szCs w:val="24"/>
                <w:lang w:eastAsia="bg-BG"/>
              </w:rPr>
            </w:pPr>
            <w:r w:rsidRPr="00EC7DE1">
              <w:rPr>
                <w:rFonts w:eastAsia="Aptos"/>
                <w:bCs/>
                <w:kern w:val="2"/>
                <w:sz w:val="24"/>
                <w:szCs w:val="24"/>
                <w:lang w:eastAsia="bg-BG"/>
              </w:rPr>
              <w:t>35</w:t>
            </w:r>
            <w:r w:rsidRPr="00EC7DE1">
              <w:rPr>
                <w:rFonts w:eastAsia="Aptos"/>
                <w:bCs/>
                <w:kern w:val="2"/>
                <w:sz w:val="24"/>
                <w:szCs w:val="24"/>
                <w:lang w:val="en-US" w:eastAsia="bg-BG"/>
              </w:rPr>
              <w:t>,00</w:t>
            </w:r>
            <w:r w:rsidRPr="00EC7DE1">
              <w:rPr>
                <w:rFonts w:eastAsia="Aptos"/>
                <w:bCs/>
                <w:kern w:val="2"/>
                <w:sz w:val="24"/>
                <w:szCs w:val="24"/>
                <w:lang w:eastAsia="bg-BG"/>
              </w:rPr>
              <w:t xml:space="preserve"> лв. (17,9 €)</w:t>
            </w:r>
          </w:p>
        </w:tc>
      </w:tr>
      <w:tr w:rsidR="00EC7DE1" w:rsidRPr="00EC7DE1" w14:paraId="0A79BA8F"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3BB14A4"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89.</w:t>
            </w:r>
          </w:p>
        </w:tc>
        <w:tc>
          <w:tcPr>
            <w:tcW w:w="5281" w:type="dxa"/>
            <w:tcBorders>
              <w:top w:val="single" w:sz="4" w:space="0" w:color="000000"/>
              <w:left w:val="single" w:sz="4" w:space="0" w:color="000000"/>
              <w:bottom w:val="single" w:sz="4" w:space="0" w:color="000000"/>
              <w:right w:val="single" w:sz="4" w:space="0" w:color="000000"/>
            </w:tcBorders>
          </w:tcPr>
          <w:p w14:paraId="4B13C8F2" w14:textId="77777777" w:rsidR="00EC7DE1" w:rsidRPr="00EC7DE1" w:rsidRDefault="00EC7DE1" w:rsidP="00EC7DE1">
            <w:pPr>
              <w:widowControl/>
              <w:autoSpaceDE/>
              <w:autoSpaceDN/>
              <w:spacing w:after="160" w:line="276" w:lineRule="auto"/>
              <w:ind w:right="1"/>
              <w:jc w:val="both"/>
              <w:rPr>
                <w:sz w:val="24"/>
                <w:szCs w:val="24"/>
                <w:lang w:eastAsia="bg-BG"/>
              </w:rPr>
            </w:pPr>
            <w:r w:rsidRPr="00EC7DE1">
              <w:rPr>
                <w:rFonts w:eastAsia="Aptos"/>
                <w:bCs/>
                <w:kern w:val="2"/>
                <w:sz w:val="24"/>
                <w:szCs w:val="24"/>
                <w:lang w:eastAsia="bg-BG"/>
              </w:rPr>
              <w:t>Транспорт на челен товарач до обект извън града</w:t>
            </w:r>
          </w:p>
        </w:tc>
        <w:tc>
          <w:tcPr>
            <w:tcW w:w="4198" w:type="dxa"/>
            <w:tcBorders>
              <w:top w:val="single" w:sz="4" w:space="0" w:color="000000"/>
              <w:left w:val="single" w:sz="4" w:space="0" w:color="000000"/>
              <w:bottom w:val="single" w:sz="4" w:space="0" w:color="000000"/>
              <w:right w:val="single" w:sz="4" w:space="0" w:color="000000"/>
            </w:tcBorders>
            <w:vAlign w:val="center"/>
          </w:tcPr>
          <w:p w14:paraId="5110BEEF" w14:textId="77777777" w:rsidR="00EC7DE1" w:rsidRPr="00EC7DE1" w:rsidRDefault="00EC7DE1" w:rsidP="00EC7DE1">
            <w:pPr>
              <w:widowControl/>
              <w:autoSpaceDE/>
              <w:autoSpaceDN/>
              <w:spacing w:after="160" w:line="276" w:lineRule="auto"/>
              <w:ind w:right="1" w:firstLine="360"/>
              <w:jc w:val="center"/>
              <w:rPr>
                <w:sz w:val="24"/>
                <w:szCs w:val="24"/>
                <w:lang w:eastAsia="bg-BG"/>
              </w:rPr>
            </w:pPr>
            <w:r w:rsidRPr="00EC7DE1">
              <w:rPr>
                <w:rFonts w:eastAsia="Aptos"/>
                <w:bCs/>
                <w:kern w:val="2"/>
                <w:sz w:val="24"/>
                <w:szCs w:val="24"/>
                <w:lang w:eastAsia="bg-BG"/>
              </w:rPr>
              <w:t>80</w:t>
            </w:r>
            <w:r w:rsidRPr="00EC7DE1">
              <w:rPr>
                <w:rFonts w:eastAsia="Aptos"/>
                <w:bCs/>
                <w:kern w:val="2"/>
                <w:sz w:val="24"/>
                <w:szCs w:val="24"/>
                <w:lang w:val="en-US" w:eastAsia="bg-BG"/>
              </w:rPr>
              <w:t>,00</w:t>
            </w:r>
            <w:r w:rsidRPr="00EC7DE1">
              <w:rPr>
                <w:rFonts w:eastAsia="Aptos"/>
                <w:bCs/>
                <w:kern w:val="2"/>
                <w:sz w:val="24"/>
                <w:szCs w:val="24"/>
                <w:lang w:eastAsia="bg-BG"/>
              </w:rPr>
              <w:t xml:space="preserve"> лв. (20,45 €)</w:t>
            </w:r>
          </w:p>
        </w:tc>
      </w:tr>
      <w:tr w:rsidR="00EC7DE1" w:rsidRPr="00EC7DE1" w14:paraId="6E4E43ED"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AF6AA5B"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90.</w:t>
            </w:r>
          </w:p>
        </w:tc>
        <w:tc>
          <w:tcPr>
            <w:tcW w:w="5281" w:type="dxa"/>
            <w:tcBorders>
              <w:top w:val="single" w:sz="4" w:space="0" w:color="000000"/>
              <w:left w:val="single" w:sz="4" w:space="0" w:color="000000"/>
              <w:bottom w:val="single" w:sz="4" w:space="0" w:color="000000"/>
              <w:right w:val="single" w:sz="4" w:space="0" w:color="000000"/>
            </w:tcBorders>
          </w:tcPr>
          <w:p w14:paraId="63F25DEB" w14:textId="77777777" w:rsidR="00EC7DE1" w:rsidRPr="00EC7DE1" w:rsidRDefault="00EC7DE1" w:rsidP="00EC7DE1">
            <w:pPr>
              <w:widowControl/>
              <w:autoSpaceDE/>
              <w:autoSpaceDN/>
              <w:spacing w:after="160" w:line="276" w:lineRule="auto"/>
              <w:ind w:right="1"/>
              <w:jc w:val="both"/>
              <w:rPr>
                <w:sz w:val="24"/>
                <w:szCs w:val="24"/>
                <w:lang w:eastAsia="bg-BG"/>
              </w:rPr>
            </w:pPr>
            <w:r w:rsidRPr="00EC7DE1">
              <w:rPr>
                <w:rFonts w:eastAsia="Aptos"/>
                <w:bCs/>
                <w:kern w:val="2"/>
                <w:sz w:val="24"/>
                <w:szCs w:val="24"/>
                <w:lang w:eastAsia="bg-BG"/>
              </w:rPr>
              <w:t>Крайно обезвреждане на битови, производствени отпадъци със статут на неопасни, смесени строителни отпадъци от ремонтни дейности в Регионално депо за неопасни отпадъци, землище на с. Жеглица, община Видин</w:t>
            </w:r>
          </w:p>
        </w:tc>
        <w:tc>
          <w:tcPr>
            <w:tcW w:w="4198" w:type="dxa"/>
            <w:tcBorders>
              <w:top w:val="single" w:sz="4" w:space="0" w:color="000000"/>
              <w:left w:val="single" w:sz="4" w:space="0" w:color="000000"/>
              <w:bottom w:val="single" w:sz="4" w:space="0" w:color="000000"/>
              <w:right w:val="single" w:sz="4" w:space="0" w:color="000000"/>
            </w:tcBorders>
          </w:tcPr>
          <w:p w14:paraId="6409D9C2" w14:textId="77777777" w:rsidR="00EC7DE1" w:rsidRPr="00EC7DE1" w:rsidRDefault="00EC7DE1" w:rsidP="00EC7DE1">
            <w:pPr>
              <w:widowControl/>
              <w:autoSpaceDE/>
              <w:autoSpaceDN/>
              <w:snapToGrid w:val="0"/>
              <w:spacing w:after="160" w:line="276" w:lineRule="auto"/>
              <w:ind w:right="1" w:firstLine="360"/>
              <w:jc w:val="center"/>
              <w:rPr>
                <w:rFonts w:eastAsia="Aptos"/>
                <w:bCs/>
                <w:kern w:val="2"/>
                <w:sz w:val="24"/>
                <w:szCs w:val="24"/>
                <w:lang w:eastAsia="bg-BG"/>
              </w:rPr>
            </w:pPr>
          </w:p>
          <w:p w14:paraId="68F3DC10" w14:textId="77777777" w:rsidR="00EC7DE1" w:rsidRPr="00EC7DE1" w:rsidRDefault="00EC7DE1" w:rsidP="00EC7DE1">
            <w:pPr>
              <w:widowControl/>
              <w:autoSpaceDE/>
              <w:autoSpaceDN/>
              <w:spacing w:after="160" w:line="276" w:lineRule="auto"/>
              <w:ind w:right="1" w:firstLine="360"/>
              <w:jc w:val="center"/>
              <w:rPr>
                <w:sz w:val="24"/>
                <w:szCs w:val="24"/>
                <w:lang w:eastAsia="bg-BG"/>
              </w:rPr>
            </w:pPr>
            <w:r w:rsidRPr="00EC7DE1">
              <w:rPr>
                <w:rFonts w:eastAsia="Aptos"/>
                <w:bCs/>
                <w:kern w:val="2"/>
                <w:sz w:val="24"/>
                <w:szCs w:val="24"/>
                <w:lang w:eastAsia="bg-BG"/>
              </w:rPr>
              <w:t>За битови неопасни и отпадъци със статут на неопасни отпадъци – 36,00 лв. (18,41 €) /тон</w:t>
            </w:r>
          </w:p>
        </w:tc>
      </w:tr>
      <w:tr w:rsidR="00EC7DE1" w:rsidRPr="00EC7DE1" w14:paraId="1E5050B4"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B90CD70"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91.</w:t>
            </w:r>
          </w:p>
        </w:tc>
        <w:tc>
          <w:tcPr>
            <w:tcW w:w="5281" w:type="dxa"/>
            <w:tcBorders>
              <w:top w:val="single" w:sz="4" w:space="0" w:color="000000"/>
              <w:left w:val="single" w:sz="4" w:space="0" w:color="000000"/>
              <w:bottom w:val="single" w:sz="4" w:space="0" w:color="000000"/>
              <w:right w:val="single" w:sz="4" w:space="0" w:color="000000"/>
            </w:tcBorders>
          </w:tcPr>
          <w:p w14:paraId="0D2622B9" w14:textId="77777777" w:rsidR="00EC7DE1" w:rsidRPr="00EC7DE1" w:rsidRDefault="00EC7DE1" w:rsidP="00EC7DE1">
            <w:pPr>
              <w:widowControl/>
              <w:autoSpaceDE/>
              <w:autoSpaceDN/>
              <w:spacing w:after="160" w:line="276" w:lineRule="auto"/>
              <w:ind w:right="1"/>
              <w:jc w:val="both"/>
              <w:rPr>
                <w:sz w:val="24"/>
                <w:szCs w:val="24"/>
                <w:lang w:eastAsia="bg-BG"/>
              </w:rPr>
            </w:pPr>
            <w:r w:rsidRPr="00EC7DE1">
              <w:rPr>
                <w:rFonts w:eastAsia="Aptos"/>
                <w:bCs/>
                <w:kern w:val="2"/>
                <w:sz w:val="24"/>
                <w:szCs w:val="24"/>
                <w:lang w:eastAsia="bg-BG"/>
              </w:rPr>
              <w:t>Третиране на разделно събрани (чисти) растителни биоразградими отпадъци в Регионално депо за неопасни отпадъци, землище на с. Жеглица, община Видин</w:t>
            </w:r>
          </w:p>
        </w:tc>
        <w:tc>
          <w:tcPr>
            <w:tcW w:w="4198" w:type="dxa"/>
            <w:tcBorders>
              <w:top w:val="single" w:sz="4" w:space="0" w:color="000000"/>
              <w:left w:val="single" w:sz="4" w:space="0" w:color="000000"/>
              <w:bottom w:val="single" w:sz="4" w:space="0" w:color="000000"/>
              <w:right w:val="single" w:sz="4" w:space="0" w:color="000000"/>
            </w:tcBorders>
          </w:tcPr>
          <w:p w14:paraId="0B0ECF4E" w14:textId="77777777" w:rsidR="00EC7DE1" w:rsidRPr="00EC7DE1" w:rsidRDefault="00EC7DE1" w:rsidP="00EC7DE1">
            <w:pPr>
              <w:widowControl/>
              <w:autoSpaceDE/>
              <w:autoSpaceDN/>
              <w:snapToGrid w:val="0"/>
              <w:spacing w:after="160" w:line="276" w:lineRule="auto"/>
              <w:ind w:right="1" w:firstLine="360"/>
              <w:jc w:val="center"/>
              <w:rPr>
                <w:rFonts w:eastAsia="Aptos"/>
                <w:bCs/>
                <w:kern w:val="2"/>
                <w:sz w:val="24"/>
                <w:szCs w:val="24"/>
                <w:lang w:eastAsia="bg-BG"/>
              </w:rPr>
            </w:pPr>
          </w:p>
          <w:p w14:paraId="52338A5F" w14:textId="77777777" w:rsidR="00EC7DE1" w:rsidRPr="00EC7DE1" w:rsidRDefault="00EC7DE1" w:rsidP="00EC7DE1">
            <w:pPr>
              <w:widowControl/>
              <w:autoSpaceDE/>
              <w:autoSpaceDN/>
              <w:spacing w:after="160" w:line="276" w:lineRule="auto"/>
              <w:ind w:right="1" w:firstLine="360"/>
              <w:jc w:val="center"/>
              <w:rPr>
                <w:sz w:val="24"/>
                <w:szCs w:val="24"/>
                <w:lang w:eastAsia="bg-BG"/>
              </w:rPr>
            </w:pPr>
            <w:r w:rsidRPr="00EC7DE1">
              <w:rPr>
                <w:rFonts w:eastAsia="Aptos"/>
                <w:bCs/>
                <w:kern w:val="2"/>
                <w:sz w:val="24"/>
                <w:szCs w:val="24"/>
                <w:lang w:eastAsia="bg-BG"/>
              </w:rPr>
              <w:t>10,80 лв./тон (5,52 €)</w:t>
            </w:r>
          </w:p>
        </w:tc>
      </w:tr>
      <w:tr w:rsidR="00EC7DE1" w:rsidRPr="00EC7DE1" w14:paraId="38EFF119"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A34DC57"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92.</w:t>
            </w:r>
          </w:p>
        </w:tc>
        <w:tc>
          <w:tcPr>
            <w:tcW w:w="5281" w:type="dxa"/>
            <w:tcBorders>
              <w:top w:val="single" w:sz="4" w:space="0" w:color="000000"/>
              <w:left w:val="single" w:sz="4" w:space="0" w:color="000000"/>
              <w:bottom w:val="single" w:sz="4" w:space="0" w:color="000000"/>
              <w:right w:val="single" w:sz="4" w:space="0" w:color="000000"/>
            </w:tcBorders>
          </w:tcPr>
          <w:p w14:paraId="28F5AC01" w14:textId="77777777" w:rsidR="00EC7DE1" w:rsidRPr="00EC7DE1" w:rsidRDefault="00EC7DE1" w:rsidP="00EC7DE1">
            <w:pPr>
              <w:widowControl/>
              <w:autoSpaceDE/>
              <w:autoSpaceDN/>
              <w:spacing w:after="160" w:line="276" w:lineRule="auto"/>
              <w:ind w:right="1"/>
              <w:jc w:val="both"/>
              <w:rPr>
                <w:sz w:val="24"/>
                <w:szCs w:val="24"/>
                <w:lang w:eastAsia="bg-BG"/>
              </w:rPr>
            </w:pPr>
            <w:r w:rsidRPr="00EC7DE1">
              <w:rPr>
                <w:rFonts w:eastAsia="Aptos"/>
                <w:bCs/>
                <w:kern w:val="2"/>
                <w:sz w:val="24"/>
                <w:szCs w:val="24"/>
                <w:lang w:eastAsia="bg-BG"/>
              </w:rPr>
              <w:t>Третиране на разделно събрани отпадъци от строителство и разрушаване в Регионално депо за неопасни отпадъци, землище на с. Жеглица, община Видин</w:t>
            </w:r>
          </w:p>
        </w:tc>
        <w:tc>
          <w:tcPr>
            <w:tcW w:w="4198" w:type="dxa"/>
            <w:tcBorders>
              <w:top w:val="single" w:sz="4" w:space="0" w:color="000000"/>
              <w:left w:val="single" w:sz="4" w:space="0" w:color="000000"/>
              <w:bottom w:val="single" w:sz="4" w:space="0" w:color="000000"/>
              <w:right w:val="single" w:sz="4" w:space="0" w:color="000000"/>
            </w:tcBorders>
          </w:tcPr>
          <w:p w14:paraId="73D47741" w14:textId="77777777" w:rsidR="00EC7DE1" w:rsidRPr="00EC7DE1" w:rsidRDefault="00EC7DE1" w:rsidP="00EC7DE1">
            <w:pPr>
              <w:widowControl/>
              <w:autoSpaceDE/>
              <w:autoSpaceDN/>
              <w:spacing w:after="160" w:line="276" w:lineRule="auto"/>
              <w:ind w:right="1"/>
              <w:jc w:val="center"/>
              <w:rPr>
                <w:sz w:val="24"/>
                <w:szCs w:val="24"/>
                <w:lang w:eastAsia="bg-BG"/>
              </w:rPr>
            </w:pPr>
            <w:r w:rsidRPr="00EC7DE1">
              <w:rPr>
                <w:rFonts w:eastAsia="Aptos"/>
                <w:bCs/>
                <w:kern w:val="2"/>
                <w:sz w:val="24"/>
                <w:szCs w:val="24"/>
                <w:lang w:eastAsia="bg-BG"/>
              </w:rPr>
              <w:t>9</w:t>
            </w:r>
            <w:r w:rsidRPr="00EC7DE1">
              <w:rPr>
                <w:rFonts w:eastAsia="Aptos"/>
                <w:bCs/>
                <w:kern w:val="2"/>
                <w:sz w:val="24"/>
                <w:szCs w:val="24"/>
                <w:lang w:val="en-US" w:eastAsia="bg-BG"/>
              </w:rPr>
              <w:t>,</w:t>
            </w:r>
            <w:r w:rsidRPr="00EC7DE1">
              <w:rPr>
                <w:rFonts w:eastAsia="Aptos"/>
                <w:bCs/>
                <w:kern w:val="2"/>
                <w:sz w:val="24"/>
                <w:szCs w:val="24"/>
                <w:lang w:eastAsia="bg-BG"/>
              </w:rPr>
              <w:t>6</w:t>
            </w:r>
            <w:r w:rsidRPr="00EC7DE1">
              <w:rPr>
                <w:rFonts w:eastAsia="Aptos"/>
                <w:bCs/>
                <w:kern w:val="2"/>
                <w:sz w:val="24"/>
                <w:szCs w:val="24"/>
                <w:lang w:val="en-US" w:eastAsia="bg-BG"/>
              </w:rPr>
              <w:t>0</w:t>
            </w:r>
            <w:r w:rsidRPr="00EC7DE1">
              <w:rPr>
                <w:rFonts w:eastAsia="Aptos"/>
                <w:bCs/>
                <w:kern w:val="2"/>
                <w:sz w:val="24"/>
                <w:szCs w:val="24"/>
                <w:lang w:eastAsia="bg-BG"/>
              </w:rPr>
              <w:t xml:space="preserve"> лв. (4,91 €) /тон</w:t>
            </w:r>
          </w:p>
        </w:tc>
      </w:tr>
      <w:tr w:rsidR="00EC7DE1" w:rsidRPr="00EC7DE1" w14:paraId="1943E153"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80128EB"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93.</w:t>
            </w:r>
          </w:p>
        </w:tc>
        <w:tc>
          <w:tcPr>
            <w:tcW w:w="5281" w:type="dxa"/>
            <w:tcBorders>
              <w:top w:val="single" w:sz="4" w:space="0" w:color="000000"/>
              <w:left w:val="single" w:sz="4" w:space="0" w:color="000000"/>
              <w:bottom w:val="single" w:sz="4" w:space="0" w:color="000000"/>
              <w:right w:val="single" w:sz="4" w:space="0" w:color="000000"/>
            </w:tcBorders>
          </w:tcPr>
          <w:p w14:paraId="0F8B9B3D" w14:textId="77777777" w:rsidR="00EC7DE1" w:rsidRPr="00EC7DE1" w:rsidRDefault="00EC7DE1" w:rsidP="00EC7DE1">
            <w:pPr>
              <w:widowControl/>
              <w:autoSpaceDE/>
              <w:autoSpaceDN/>
              <w:spacing w:after="160" w:line="276" w:lineRule="auto"/>
              <w:ind w:right="1"/>
              <w:jc w:val="both"/>
              <w:rPr>
                <w:sz w:val="24"/>
                <w:szCs w:val="24"/>
                <w:lang w:eastAsia="bg-BG"/>
              </w:rPr>
            </w:pPr>
            <w:r w:rsidRPr="00EC7DE1">
              <w:rPr>
                <w:rFonts w:eastAsia="Aptos"/>
                <w:bCs/>
                <w:kern w:val="2"/>
                <w:sz w:val="24"/>
                <w:szCs w:val="24"/>
                <w:lang w:eastAsia="bg-BG"/>
              </w:rPr>
              <w:t>Месечен наем за поставяне на преместваем обект – гаражна клетка</w:t>
            </w:r>
          </w:p>
        </w:tc>
        <w:tc>
          <w:tcPr>
            <w:tcW w:w="4198" w:type="dxa"/>
            <w:tcBorders>
              <w:top w:val="single" w:sz="4" w:space="0" w:color="000000"/>
              <w:left w:val="single" w:sz="4" w:space="0" w:color="000000"/>
              <w:bottom w:val="single" w:sz="4" w:space="0" w:color="000000"/>
              <w:right w:val="single" w:sz="4" w:space="0" w:color="000000"/>
            </w:tcBorders>
            <w:vAlign w:val="center"/>
          </w:tcPr>
          <w:p w14:paraId="79CF1ACB" w14:textId="77777777" w:rsidR="00EC7DE1" w:rsidRPr="00EC7DE1" w:rsidRDefault="00EC7DE1" w:rsidP="00EC7DE1">
            <w:pPr>
              <w:widowControl/>
              <w:autoSpaceDE/>
              <w:autoSpaceDN/>
              <w:spacing w:after="160" w:line="276" w:lineRule="auto"/>
              <w:ind w:right="1" w:firstLine="360"/>
              <w:jc w:val="center"/>
              <w:rPr>
                <w:sz w:val="24"/>
                <w:szCs w:val="24"/>
                <w:lang w:eastAsia="bg-BG"/>
              </w:rPr>
            </w:pPr>
            <w:r w:rsidRPr="00EC7DE1">
              <w:rPr>
                <w:rFonts w:eastAsia="Aptos"/>
                <w:bCs/>
                <w:kern w:val="2"/>
                <w:sz w:val="24"/>
                <w:szCs w:val="24"/>
                <w:lang w:eastAsia="bg-BG"/>
              </w:rPr>
              <w:t>15</w:t>
            </w:r>
            <w:r w:rsidRPr="00EC7DE1">
              <w:rPr>
                <w:rFonts w:eastAsia="Aptos"/>
                <w:bCs/>
                <w:kern w:val="2"/>
                <w:sz w:val="24"/>
                <w:szCs w:val="24"/>
                <w:lang w:val="en-US" w:eastAsia="bg-BG"/>
              </w:rPr>
              <w:t>,00</w:t>
            </w:r>
            <w:r w:rsidRPr="00EC7DE1">
              <w:rPr>
                <w:rFonts w:eastAsia="Aptos"/>
                <w:bCs/>
                <w:kern w:val="2"/>
                <w:sz w:val="24"/>
                <w:szCs w:val="24"/>
                <w:lang w:eastAsia="bg-BG"/>
              </w:rPr>
              <w:t xml:space="preserve"> лв. (7,67 €)/месец</w:t>
            </w:r>
          </w:p>
        </w:tc>
      </w:tr>
      <w:tr w:rsidR="00EC7DE1" w:rsidRPr="00EC7DE1" w14:paraId="672D4157" w14:textId="77777777" w:rsidTr="007943D8">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C27DF21" w14:textId="77777777" w:rsidR="00EC7DE1" w:rsidRPr="00EC7DE1" w:rsidRDefault="00EC7DE1" w:rsidP="00EC7DE1">
            <w:pPr>
              <w:widowControl/>
              <w:autoSpaceDE/>
              <w:autoSpaceDN/>
              <w:spacing w:after="160" w:line="276" w:lineRule="auto"/>
              <w:jc w:val="center"/>
              <w:rPr>
                <w:sz w:val="24"/>
                <w:szCs w:val="24"/>
                <w:lang w:eastAsia="bg-BG"/>
              </w:rPr>
            </w:pPr>
            <w:r w:rsidRPr="00EC7DE1">
              <w:rPr>
                <w:rFonts w:eastAsia="Aptos"/>
                <w:kern w:val="2"/>
                <w:sz w:val="24"/>
                <w:szCs w:val="24"/>
                <w:lang w:eastAsia="bg-BG"/>
              </w:rPr>
              <w:t>94.</w:t>
            </w:r>
          </w:p>
        </w:tc>
        <w:tc>
          <w:tcPr>
            <w:tcW w:w="5281" w:type="dxa"/>
            <w:tcBorders>
              <w:top w:val="single" w:sz="4" w:space="0" w:color="000000"/>
              <w:left w:val="single" w:sz="4" w:space="0" w:color="000000"/>
              <w:bottom w:val="single" w:sz="4" w:space="0" w:color="000000"/>
              <w:right w:val="single" w:sz="4" w:space="0" w:color="000000"/>
            </w:tcBorders>
          </w:tcPr>
          <w:p w14:paraId="00A7D4C0" w14:textId="77777777" w:rsidR="00EC7DE1" w:rsidRPr="00EC7DE1" w:rsidRDefault="00EC7DE1" w:rsidP="00EC7DE1">
            <w:pPr>
              <w:widowControl/>
              <w:autoSpaceDE/>
              <w:autoSpaceDN/>
              <w:spacing w:after="160" w:line="276" w:lineRule="auto"/>
              <w:ind w:right="1"/>
              <w:jc w:val="both"/>
              <w:rPr>
                <w:rFonts w:eastAsia="Aptos"/>
                <w:bCs/>
                <w:kern w:val="2"/>
                <w:sz w:val="24"/>
                <w:szCs w:val="24"/>
                <w:lang w:eastAsia="bg-BG"/>
              </w:rPr>
            </w:pPr>
            <w:r w:rsidRPr="00EC7DE1">
              <w:rPr>
                <w:rFonts w:eastAsia="Aptos"/>
                <w:bCs/>
                <w:kern w:val="2"/>
                <w:sz w:val="24"/>
                <w:szCs w:val="24"/>
                <w:lang w:eastAsia="bg-BG"/>
              </w:rPr>
              <w:t>Закупуване на тръжни документи за:</w:t>
            </w:r>
          </w:p>
          <w:p w14:paraId="41998279" w14:textId="77777777" w:rsidR="00EC7DE1" w:rsidRPr="00EC7DE1" w:rsidRDefault="00EC7DE1" w:rsidP="00EC7DE1">
            <w:pPr>
              <w:widowControl/>
              <w:autoSpaceDE/>
              <w:autoSpaceDN/>
              <w:spacing w:after="160" w:line="276" w:lineRule="auto"/>
              <w:ind w:right="1" w:firstLine="454"/>
              <w:jc w:val="both"/>
              <w:rPr>
                <w:rFonts w:eastAsia="Aptos"/>
                <w:bCs/>
                <w:kern w:val="2"/>
                <w:sz w:val="24"/>
                <w:szCs w:val="24"/>
                <w:lang w:eastAsia="bg-BG"/>
              </w:rPr>
            </w:pPr>
          </w:p>
          <w:p w14:paraId="392F22B1" w14:textId="77777777" w:rsidR="00EC7DE1" w:rsidRPr="00EC7DE1" w:rsidRDefault="00EC7DE1" w:rsidP="00EC7DE1">
            <w:pPr>
              <w:widowControl/>
              <w:autoSpaceDE/>
              <w:autoSpaceDN/>
              <w:spacing w:after="160" w:line="276" w:lineRule="auto"/>
              <w:ind w:right="1" w:firstLine="454"/>
              <w:jc w:val="both"/>
              <w:rPr>
                <w:rFonts w:eastAsia="Aptos"/>
                <w:bCs/>
                <w:kern w:val="2"/>
                <w:sz w:val="24"/>
                <w:szCs w:val="24"/>
                <w:lang w:eastAsia="bg-BG"/>
              </w:rPr>
            </w:pPr>
            <w:r w:rsidRPr="00EC7DE1">
              <w:rPr>
                <w:rFonts w:eastAsia="Aptos"/>
                <w:bCs/>
                <w:kern w:val="2"/>
                <w:sz w:val="24"/>
                <w:szCs w:val="24"/>
                <w:lang w:eastAsia="bg-BG"/>
              </w:rPr>
              <w:t>-отдаване под наем</w:t>
            </w:r>
          </w:p>
          <w:p w14:paraId="6052B139" w14:textId="77777777" w:rsidR="00EC7DE1" w:rsidRPr="00EC7DE1" w:rsidRDefault="00EC7DE1" w:rsidP="00EC7DE1">
            <w:pPr>
              <w:widowControl/>
              <w:autoSpaceDE/>
              <w:autoSpaceDN/>
              <w:spacing w:after="160" w:line="276" w:lineRule="auto"/>
              <w:ind w:right="1" w:firstLine="454"/>
              <w:jc w:val="both"/>
              <w:rPr>
                <w:rFonts w:eastAsia="Aptos"/>
                <w:bCs/>
                <w:kern w:val="2"/>
                <w:sz w:val="24"/>
                <w:szCs w:val="24"/>
                <w:lang w:eastAsia="bg-BG"/>
              </w:rPr>
            </w:pPr>
          </w:p>
          <w:p w14:paraId="5F65B823" w14:textId="77777777" w:rsidR="00EC7DE1" w:rsidRPr="00EC7DE1" w:rsidRDefault="00EC7DE1" w:rsidP="00EC7DE1">
            <w:pPr>
              <w:widowControl/>
              <w:autoSpaceDE/>
              <w:autoSpaceDN/>
              <w:spacing w:after="160" w:line="276" w:lineRule="auto"/>
              <w:ind w:right="1" w:firstLine="454"/>
              <w:jc w:val="both"/>
              <w:rPr>
                <w:rFonts w:eastAsia="Aptos"/>
                <w:bCs/>
                <w:kern w:val="2"/>
                <w:sz w:val="24"/>
                <w:szCs w:val="24"/>
                <w:lang w:eastAsia="bg-BG"/>
              </w:rPr>
            </w:pPr>
          </w:p>
          <w:p w14:paraId="5C560E26" w14:textId="77777777" w:rsidR="00EC7DE1" w:rsidRPr="00EC7DE1" w:rsidRDefault="00EC7DE1" w:rsidP="00EC7DE1">
            <w:pPr>
              <w:widowControl/>
              <w:autoSpaceDE/>
              <w:autoSpaceDN/>
              <w:spacing w:after="160" w:line="276" w:lineRule="auto"/>
              <w:ind w:right="1" w:firstLine="454"/>
              <w:jc w:val="both"/>
              <w:rPr>
                <w:rFonts w:eastAsia="Aptos"/>
                <w:bCs/>
                <w:kern w:val="2"/>
                <w:sz w:val="24"/>
                <w:szCs w:val="24"/>
                <w:lang w:eastAsia="bg-BG"/>
              </w:rPr>
            </w:pPr>
            <w:r w:rsidRPr="00EC7DE1">
              <w:rPr>
                <w:rFonts w:eastAsia="Aptos"/>
                <w:bCs/>
                <w:kern w:val="2"/>
                <w:sz w:val="24"/>
                <w:szCs w:val="24"/>
                <w:lang w:eastAsia="bg-BG"/>
              </w:rPr>
              <w:lastRenderedPageBreak/>
              <w:t>-за продажба по ЗОС</w:t>
            </w:r>
          </w:p>
          <w:p w14:paraId="6C69B62C" w14:textId="77777777" w:rsidR="00EC7DE1" w:rsidRPr="00EC7DE1" w:rsidRDefault="00EC7DE1" w:rsidP="00EC7DE1">
            <w:pPr>
              <w:widowControl/>
              <w:autoSpaceDE/>
              <w:autoSpaceDN/>
              <w:spacing w:after="160" w:line="276" w:lineRule="auto"/>
              <w:ind w:right="1" w:firstLine="454"/>
              <w:jc w:val="both"/>
              <w:rPr>
                <w:rFonts w:eastAsia="Aptos"/>
                <w:bCs/>
                <w:kern w:val="2"/>
                <w:sz w:val="24"/>
                <w:szCs w:val="24"/>
                <w:lang w:eastAsia="bg-BG"/>
              </w:rPr>
            </w:pPr>
          </w:p>
          <w:p w14:paraId="2E7EA52E" w14:textId="77777777" w:rsidR="00EC7DE1" w:rsidRPr="00EC7DE1" w:rsidRDefault="00EC7DE1" w:rsidP="00EC7DE1">
            <w:pPr>
              <w:widowControl/>
              <w:autoSpaceDE/>
              <w:autoSpaceDN/>
              <w:spacing w:after="160" w:line="276" w:lineRule="auto"/>
              <w:ind w:right="1" w:firstLine="454"/>
              <w:jc w:val="both"/>
              <w:rPr>
                <w:rFonts w:eastAsia="Aptos"/>
                <w:bCs/>
                <w:kern w:val="2"/>
                <w:sz w:val="24"/>
                <w:szCs w:val="24"/>
                <w:lang w:eastAsia="bg-BG"/>
              </w:rPr>
            </w:pPr>
          </w:p>
          <w:p w14:paraId="4B939E77" w14:textId="77777777" w:rsidR="00EC7DE1" w:rsidRPr="00EC7DE1" w:rsidRDefault="00EC7DE1" w:rsidP="00EC7DE1">
            <w:pPr>
              <w:widowControl/>
              <w:autoSpaceDE/>
              <w:autoSpaceDN/>
              <w:spacing w:after="160" w:line="276" w:lineRule="auto"/>
              <w:ind w:right="1" w:firstLine="454"/>
              <w:jc w:val="both"/>
              <w:rPr>
                <w:sz w:val="24"/>
                <w:szCs w:val="24"/>
                <w:lang w:eastAsia="bg-BG"/>
              </w:rPr>
            </w:pPr>
            <w:r w:rsidRPr="00EC7DE1">
              <w:rPr>
                <w:rFonts w:eastAsia="Aptos"/>
                <w:bCs/>
                <w:kern w:val="2"/>
                <w:sz w:val="24"/>
                <w:szCs w:val="24"/>
                <w:lang w:eastAsia="bg-BG"/>
              </w:rPr>
              <w:t>-за възлагане на обществен превоз</w:t>
            </w:r>
          </w:p>
        </w:tc>
        <w:tc>
          <w:tcPr>
            <w:tcW w:w="4198" w:type="dxa"/>
            <w:tcBorders>
              <w:top w:val="single" w:sz="4" w:space="0" w:color="000000"/>
              <w:left w:val="single" w:sz="4" w:space="0" w:color="000000"/>
              <w:bottom w:val="single" w:sz="4" w:space="0" w:color="000000"/>
              <w:right w:val="single" w:sz="4" w:space="0" w:color="000000"/>
            </w:tcBorders>
            <w:vAlign w:val="center"/>
          </w:tcPr>
          <w:p w14:paraId="79332361" w14:textId="77777777" w:rsidR="00EC7DE1" w:rsidRPr="00EC7DE1" w:rsidRDefault="00EC7DE1" w:rsidP="00EC7DE1">
            <w:pPr>
              <w:widowControl/>
              <w:autoSpaceDE/>
              <w:autoSpaceDN/>
              <w:snapToGrid w:val="0"/>
              <w:spacing w:after="160" w:line="276" w:lineRule="auto"/>
              <w:ind w:right="1" w:firstLine="454"/>
              <w:jc w:val="center"/>
              <w:rPr>
                <w:rFonts w:eastAsia="Aptos"/>
                <w:bCs/>
                <w:kern w:val="2"/>
                <w:sz w:val="24"/>
                <w:szCs w:val="24"/>
                <w:lang w:eastAsia="bg-BG"/>
              </w:rPr>
            </w:pPr>
          </w:p>
          <w:p w14:paraId="39E12C83" w14:textId="77777777" w:rsidR="00EC7DE1" w:rsidRPr="00EC7DE1" w:rsidRDefault="00EC7DE1" w:rsidP="00EC7DE1">
            <w:pPr>
              <w:widowControl/>
              <w:autoSpaceDE/>
              <w:autoSpaceDN/>
              <w:spacing w:after="160" w:line="276" w:lineRule="auto"/>
              <w:ind w:right="1" w:firstLine="454"/>
              <w:jc w:val="center"/>
              <w:rPr>
                <w:rFonts w:eastAsia="Aptos"/>
                <w:bCs/>
                <w:kern w:val="2"/>
                <w:sz w:val="24"/>
                <w:szCs w:val="24"/>
                <w:lang w:eastAsia="bg-BG"/>
              </w:rPr>
            </w:pPr>
          </w:p>
          <w:p w14:paraId="0E756334" w14:textId="77777777" w:rsidR="00EC7DE1" w:rsidRPr="00EC7DE1" w:rsidRDefault="00EC7DE1" w:rsidP="00EC7DE1">
            <w:pPr>
              <w:widowControl/>
              <w:autoSpaceDE/>
              <w:autoSpaceDN/>
              <w:spacing w:after="160" w:line="276" w:lineRule="auto"/>
              <w:ind w:right="1" w:firstLine="454"/>
              <w:jc w:val="center"/>
              <w:rPr>
                <w:rFonts w:eastAsia="Aptos"/>
                <w:bCs/>
                <w:kern w:val="2"/>
                <w:sz w:val="24"/>
                <w:szCs w:val="24"/>
                <w:lang w:eastAsia="bg-BG"/>
              </w:rPr>
            </w:pPr>
            <w:r w:rsidRPr="00EC7DE1">
              <w:rPr>
                <w:rFonts w:eastAsia="Aptos"/>
                <w:bCs/>
                <w:kern w:val="2"/>
                <w:sz w:val="24"/>
                <w:szCs w:val="24"/>
                <w:lang w:eastAsia="bg-BG"/>
              </w:rPr>
              <w:t>48,00 лв. (24,54 €)</w:t>
            </w:r>
          </w:p>
          <w:p w14:paraId="486B6B8D" w14:textId="77777777" w:rsidR="00EC7DE1" w:rsidRPr="00EC7DE1" w:rsidRDefault="00EC7DE1" w:rsidP="00EC7DE1">
            <w:pPr>
              <w:widowControl/>
              <w:autoSpaceDE/>
              <w:autoSpaceDN/>
              <w:spacing w:after="160" w:line="276" w:lineRule="auto"/>
              <w:ind w:right="1" w:firstLine="454"/>
              <w:jc w:val="center"/>
              <w:rPr>
                <w:rFonts w:eastAsia="Aptos"/>
                <w:bCs/>
                <w:kern w:val="2"/>
                <w:sz w:val="24"/>
                <w:szCs w:val="24"/>
                <w:lang w:eastAsia="bg-BG"/>
              </w:rPr>
            </w:pPr>
          </w:p>
          <w:p w14:paraId="5C09D9C3" w14:textId="77777777" w:rsidR="00EC7DE1" w:rsidRPr="00EC7DE1" w:rsidRDefault="00EC7DE1" w:rsidP="00EC7DE1">
            <w:pPr>
              <w:widowControl/>
              <w:autoSpaceDE/>
              <w:autoSpaceDN/>
              <w:spacing w:after="160" w:line="276" w:lineRule="auto"/>
              <w:ind w:right="1" w:firstLine="454"/>
              <w:jc w:val="center"/>
              <w:rPr>
                <w:rFonts w:eastAsia="Aptos"/>
                <w:bCs/>
                <w:kern w:val="2"/>
                <w:sz w:val="24"/>
                <w:szCs w:val="24"/>
                <w:lang w:eastAsia="bg-BG"/>
              </w:rPr>
            </w:pPr>
          </w:p>
          <w:p w14:paraId="00F3EA01" w14:textId="77777777" w:rsidR="00EC7DE1" w:rsidRPr="00EC7DE1" w:rsidRDefault="00EC7DE1" w:rsidP="00EC7DE1">
            <w:pPr>
              <w:widowControl/>
              <w:autoSpaceDE/>
              <w:autoSpaceDN/>
              <w:spacing w:after="160" w:line="276" w:lineRule="auto"/>
              <w:ind w:right="1" w:firstLine="454"/>
              <w:jc w:val="center"/>
              <w:rPr>
                <w:rFonts w:eastAsia="Aptos"/>
                <w:bCs/>
                <w:kern w:val="2"/>
                <w:sz w:val="24"/>
                <w:szCs w:val="24"/>
                <w:lang w:eastAsia="bg-BG"/>
              </w:rPr>
            </w:pPr>
            <w:r w:rsidRPr="00EC7DE1">
              <w:rPr>
                <w:rFonts w:eastAsia="Aptos"/>
                <w:bCs/>
                <w:kern w:val="2"/>
                <w:sz w:val="24"/>
                <w:szCs w:val="24"/>
                <w:lang w:eastAsia="bg-BG"/>
              </w:rPr>
              <w:lastRenderedPageBreak/>
              <w:t>48,00 лв. (24,54 €)</w:t>
            </w:r>
          </w:p>
          <w:p w14:paraId="2864EBE0" w14:textId="77777777" w:rsidR="00EC7DE1" w:rsidRPr="00EC7DE1" w:rsidRDefault="00EC7DE1" w:rsidP="00EC7DE1">
            <w:pPr>
              <w:widowControl/>
              <w:autoSpaceDE/>
              <w:autoSpaceDN/>
              <w:spacing w:after="160" w:line="276" w:lineRule="auto"/>
              <w:ind w:right="1" w:firstLine="454"/>
              <w:jc w:val="center"/>
              <w:rPr>
                <w:rFonts w:eastAsia="Aptos"/>
                <w:bCs/>
                <w:kern w:val="2"/>
                <w:sz w:val="24"/>
                <w:szCs w:val="24"/>
                <w:lang w:eastAsia="bg-BG"/>
              </w:rPr>
            </w:pPr>
          </w:p>
          <w:p w14:paraId="42B9BD1A" w14:textId="77777777" w:rsidR="00EC7DE1" w:rsidRPr="00EC7DE1" w:rsidRDefault="00EC7DE1" w:rsidP="00EC7DE1">
            <w:pPr>
              <w:widowControl/>
              <w:autoSpaceDE/>
              <w:autoSpaceDN/>
              <w:spacing w:after="160" w:line="276" w:lineRule="auto"/>
              <w:ind w:right="1" w:firstLine="454"/>
              <w:jc w:val="center"/>
              <w:rPr>
                <w:rFonts w:eastAsia="Aptos"/>
                <w:bCs/>
                <w:kern w:val="2"/>
                <w:sz w:val="24"/>
                <w:szCs w:val="24"/>
                <w:lang w:eastAsia="bg-BG"/>
              </w:rPr>
            </w:pPr>
          </w:p>
          <w:p w14:paraId="6A9873C9" w14:textId="77777777" w:rsidR="00EC7DE1" w:rsidRPr="00EC7DE1" w:rsidRDefault="00EC7DE1" w:rsidP="00EC7DE1">
            <w:pPr>
              <w:widowControl/>
              <w:autoSpaceDE/>
              <w:autoSpaceDN/>
              <w:spacing w:after="160" w:line="276" w:lineRule="auto"/>
              <w:ind w:right="1" w:firstLine="454"/>
              <w:jc w:val="center"/>
              <w:rPr>
                <w:rFonts w:eastAsia="Aptos"/>
                <w:bCs/>
                <w:kern w:val="2"/>
                <w:sz w:val="24"/>
                <w:szCs w:val="24"/>
                <w:lang w:eastAsia="bg-BG"/>
              </w:rPr>
            </w:pPr>
            <w:r w:rsidRPr="00EC7DE1">
              <w:rPr>
                <w:rFonts w:eastAsia="Aptos"/>
                <w:bCs/>
                <w:kern w:val="2"/>
                <w:sz w:val="24"/>
                <w:szCs w:val="24"/>
                <w:lang w:eastAsia="bg-BG"/>
              </w:rPr>
              <w:t>100,00 лв. (51,13 €)</w:t>
            </w:r>
          </w:p>
          <w:p w14:paraId="759EC660" w14:textId="77777777" w:rsidR="00EC7DE1" w:rsidRPr="00EC7DE1" w:rsidRDefault="00EC7DE1" w:rsidP="00EC7DE1">
            <w:pPr>
              <w:widowControl/>
              <w:autoSpaceDE/>
              <w:autoSpaceDN/>
              <w:spacing w:after="160" w:line="276" w:lineRule="auto"/>
              <w:ind w:right="1" w:firstLine="454"/>
              <w:jc w:val="center"/>
              <w:rPr>
                <w:rFonts w:eastAsia="Aptos"/>
                <w:bCs/>
                <w:kern w:val="2"/>
                <w:sz w:val="24"/>
                <w:szCs w:val="24"/>
                <w:lang w:eastAsia="bg-BG"/>
              </w:rPr>
            </w:pPr>
          </w:p>
        </w:tc>
      </w:tr>
    </w:tbl>
    <w:p w14:paraId="4E30992C" w14:textId="77777777" w:rsidR="00EC7DE1" w:rsidRPr="00EC7DE1" w:rsidRDefault="00EC7DE1" w:rsidP="00EC7DE1">
      <w:pPr>
        <w:widowControl/>
        <w:autoSpaceDE/>
        <w:autoSpaceDN/>
        <w:jc w:val="both"/>
        <w:rPr>
          <w:b/>
          <w:bCs/>
          <w:sz w:val="24"/>
          <w:szCs w:val="24"/>
        </w:rPr>
      </w:pPr>
    </w:p>
    <w:p w14:paraId="3970FC69" w14:textId="77777777" w:rsidR="00EC7DE1" w:rsidRPr="00EC7DE1" w:rsidRDefault="00EC7DE1" w:rsidP="00EC7DE1">
      <w:pPr>
        <w:widowControl/>
        <w:autoSpaceDE/>
        <w:autoSpaceDN/>
        <w:ind w:firstLine="480"/>
        <w:jc w:val="both"/>
        <w:rPr>
          <w:rFonts w:eastAsia="Aptos"/>
          <w:bCs/>
          <w:kern w:val="2"/>
          <w:sz w:val="24"/>
          <w:szCs w:val="24"/>
          <w:lang w:eastAsia="bg-BG"/>
        </w:rPr>
      </w:pPr>
      <w:r w:rsidRPr="00EC7DE1">
        <w:rPr>
          <w:b/>
          <w:bCs/>
          <w:sz w:val="24"/>
          <w:szCs w:val="24"/>
        </w:rPr>
        <w:t xml:space="preserve">Чл.50а. </w:t>
      </w:r>
      <w:bookmarkStart w:id="4" w:name="_Hlk186206234"/>
      <w:r w:rsidRPr="00EC7DE1">
        <w:rPr>
          <w:sz w:val="24"/>
          <w:szCs w:val="24"/>
        </w:rPr>
        <w:t>(</w:t>
      </w:r>
      <w:r w:rsidRPr="00EC7DE1">
        <w:rPr>
          <w:rFonts w:eastAsia="Aptos"/>
          <w:bCs/>
          <w:kern w:val="2"/>
          <w:sz w:val="24"/>
          <w:szCs w:val="24"/>
          <w:lang w:eastAsia="bg-BG"/>
        </w:rPr>
        <w:t xml:space="preserve">Нов, създаден с Решение №284, взето с Протокол №12/19.12.2024г. на ОбС – Видин, доп. с Решение №149, взето с Протокол №7/08.07.2025г. на ОбС – Видин и изм. с Решение №299, взето с Протокол №14/30.12.2025г. на ОбС – Видин.) </w:t>
      </w:r>
      <w:bookmarkEnd w:id="4"/>
      <w:r w:rsidRPr="00EC7DE1">
        <w:rPr>
          <w:rFonts w:eastAsia="Aptos"/>
          <w:bCs/>
          <w:kern w:val="2"/>
          <w:sz w:val="24"/>
          <w:szCs w:val="24"/>
          <w:lang w:eastAsia="bg-BG"/>
        </w:rPr>
        <w:t>Общински съвет определя следните цени на услуги, предоставяни от Общинско предприятие „Зони за платено паркиране.</w:t>
      </w:r>
    </w:p>
    <w:p w14:paraId="3E90104D" w14:textId="77777777" w:rsidR="00EC7DE1" w:rsidRPr="00EC7DE1" w:rsidRDefault="00EC7DE1" w:rsidP="00EC7DE1">
      <w:pPr>
        <w:widowControl/>
        <w:autoSpaceDE/>
        <w:autoSpaceDN/>
        <w:ind w:firstLine="480"/>
        <w:jc w:val="both"/>
        <w:rPr>
          <w:rFonts w:eastAsia="Aptos"/>
          <w:bCs/>
          <w:kern w:val="2"/>
          <w:sz w:val="24"/>
          <w:szCs w:val="24"/>
          <w:lang w:eastAsia="bg-BG"/>
        </w:rPr>
      </w:pPr>
    </w:p>
    <w:tbl>
      <w:tblPr>
        <w:tblW w:w="10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
        <w:gridCol w:w="5530"/>
        <w:gridCol w:w="4242"/>
      </w:tblGrid>
      <w:tr w:rsidR="00EC7DE1" w:rsidRPr="00EC7DE1" w14:paraId="7C30A989" w14:textId="77777777" w:rsidTr="007943D8">
        <w:trPr>
          <w:jc w:val="center"/>
        </w:trPr>
        <w:tc>
          <w:tcPr>
            <w:tcW w:w="10580" w:type="dxa"/>
            <w:gridSpan w:val="3"/>
            <w:vAlign w:val="center"/>
          </w:tcPr>
          <w:p w14:paraId="37CE30BE" w14:textId="77777777" w:rsidR="00EC7DE1" w:rsidRPr="00EC7DE1" w:rsidRDefault="00EC7DE1" w:rsidP="00EC7DE1">
            <w:pPr>
              <w:widowControl/>
              <w:autoSpaceDE/>
              <w:autoSpaceDN/>
              <w:spacing w:line="276" w:lineRule="auto"/>
              <w:jc w:val="center"/>
              <w:rPr>
                <w:rFonts w:eastAsia="Aptos"/>
                <w:b/>
                <w:kern w:val="2"/>
                <w:sz w:val="24"/>
                <w:szCs w:val="24"/>
                <w:lang w:eastAsia="bg-BG"/>
              </w:rPr>
            </w:pPr>
            <w:r w:rsidRPr="00EC7DE1">
              <w:rPr>
                <w:rFonts w:eastAsia="Aptos"/>
                <w:b/>
                <w:bCs/>
                <w:caps/>
                <w:kern w:val="2"/>
                <w:sz w:val="24"/>
                <w:szCs w:val="24"/>
                <w:lang w:eastAsia="bg-BG"/>
              </w:rPr>
              <w:t>Цени на услуги</w:t>
            </w:r>
            <w:r w:rsidRPr="00EC7DE1">
              <w:rPr>
                <w:rFonts w:eastAsia="Aptos"/>
                <w:b/>
                <w:bCs/>
                <w:caps/>
                <w:kern w:val="2"/>
                <w:sz w:val="24"/>
                <w:szCs w:val="24"/>
                <w:lang w:val="en-US" w:eastAsia="bg-BG"/>
              </w:rPr>
              <w:t xml:space="preserve"> </w:t>
            </w:r>
            <w:r w:rsidRPr="00EC7DE1">
              <w:rPr>
                <w:rFonts w:eastAsia="Aptos"/>
                <w:b/>
                <w:bCs/>
                <w:caps/>
                <w:kern w:val="2"/>
                <w:sz w:val="24"/>
                <w:szCs w:val="24"/>
                <w:lang w:eastAsia="bg-BG"/>
              </w:rPr>
              <w:t>И ТАКСИ, предоставяни от</w:t>
            </w:r>
            <w:r w:rsidRPr="00EC7DE1">
              <w:rPr>
                <w:rFonts w:eastAsia="Aptos"/>
                <w:b/>
                <w:bCs/>
                <w:kern w:val="2"/>
                <w:sz w:val="24"/>
                <w:szCs w:val="24"/>
                <w:lang w:val="en-US" w:eastAsia="bg-BG"/>
              </w:rPr>
              <w:t xml:space="preserve"> ОП </w:t>
            </w:r>
            <w:r w:rsidRPr="00EC7DE1">
              <w:rPr>
                <w:rFonts w:eastAsia="Aptos"/>
                <w:b/>
                <w:bCs/>
                <w:kern w:val="2"/>
                <w:sz w:val="24"/>
                <w:szCs w:val="24"/>
                <w:lang w:eastAsia="bg-BG"/>
              </w:rPr>
              <w:t>„</w:t>
            </w:r>
            <w:proofErr w:type="spellStart"/>
            <w:r w:rsidRPr="00EC7DE1">
              <w:rPr>
                <w:rFonts w:eastAsia="Aptos"/>
                <w:b/>
                <w:bCs/>
                <w:kern w:val="2"/>
                <w:sz w:val="24"/>
                <w:szCs w:val="24"/>
                <w:lang w:val="en-US" w:eastAsia="bg-BG"/>
              </w:rPr>
              <w:t>Зони</w:t>
            </w:r>
            <w:proofErr w:type="spellEnd"/>
            <w:r w:rsidRPr="00EC7DE1">
              <w:rPr>
                <w:rFonts w:eastAsia="Aptos"/>
                <w:b/>
                <w:bCs/>
                <w:kern w:val="2"/>
                <w:sz w:val="24"/>
                <w:szCs w:val="24"/>
                <w:lang w:val="en-US" w:eastAsia="bg-BG"/>
              </w:rPr>
              <w:t xml:space="preserve"> </w:t>
            </w:r>
            <w:proofErr w:type="spellStart"/>
            <w:r w:rsidRPr="00EC7DE1">
              <w:rPr>
                <w:rFonts w:eastAsia="Aptos"/>
                <w:b/>
                <w:bCs/>
                <w:kern w:val="2"/>
                <w:sz w:val="24"/>
                <w:szCs w:val="24"/>
                <w:lang w:val="en-US" w:eastAsia="bg-BG"/>
              </w:rPr>
              <w:t>за</w:t>
            </w:r>
            <w:proofErr w:type="spellEnd"/>
            <w:r w:rsidRPr="00EC7DE1">
              <w:rPr>
                <w:rFonts w:eastAsia="Aptos"/>
                <w:b/>
                <w:bCs/>
                <w:kern w:val="2"/>
                <w:sz w:val="24"/>
                <w:szCs w:val="24"/>
                <w:lang w:val="en-US" w:eastAsia="bg-BG"/>
              </w:rPr>
              <w:t xml:space="preserve"> </w:t>
            </w:r>
            <w:proofErr w:type="spellStart"/>
            <w:r w:rsidRPr="00EC7DE1">
              <w:rPr>
                <w:rFonts w:eastAsia="Aptos"/>
                <w:b/>
                <w:bCs/>
                <w:kern w:val="2"/>
                <w:sz w:val="24"/>
                <w:szCs w:val="24"/>
                <w:lang w:val="en-US" w:eastAsia="bg-BG"/>
              </w:rPr>
              <w:t>платено</w:t>
            </w:r>
            <w:proofErr w:type="spellEnd"/>
            <w:r w:rsidRPr="00EC7DE1">
              <w:rPr>
                <w:rFonts w:eastAsia="Aptos"/>
                <w:b/>
                <w:bCs/>
                <w:kern w:val="2"/>
                <w:sz w:val="24"/>
                <w:szCs w:val="24"/>
                <w:lang w:val="en-US" w:eastAsia="bg-BG"/>
              </w:rPr>
              <w:t xml:space="preserve"> </w:t>
            </w:r>
            <w:proofErr w:type="spellStart"/>
            <w:r w:rsidRPr="00EC7DE1">
              <w:rPr>
                <w:rFonts w:eastAsia="Aptos"/>
                <w:b/>
                <w:bCs/>
                <w:kern w:val="2"/>
                <w:sz w:val="24"/>
                <w:szCs w:val="24"/>
                <w:lang w:val="en-US" w:eastAsia="bg-BG"/>
              </w:rPr>
              <w:t>паркиране</w:t>
            </w:r>
            <w:proofErr w:type="spellEnd"/>
            <w:r w:rsidRPr="00EC7DE1">
              <w:rPr>
                <w:rFonts w:eastAsia="Aptos"/>
                <w:b/>
                <w:bCs/>
                <w:kern w:val="2"/>
                <w:sz w:val="24"/>
                <w:szCs w:val="24"/>
                <w:lang w:eastAsia="bg-BG"/>
              </w:rPr>
              <w:t>“</w:t>
            </w:r>
            <w:r w:rsidRPr="00EC7DE1">
              <w:rPr>
                <w:rFonts w:eastAsia="Aptos"/>
                <w:b/>
                <w:bCs/>
                <w:kern w:val="2"/>
                <w:sz w:val="24"/>
                <w:szCs w:val="24"/>
                <w:lang w:val="ru-RU" w:eastAsia="bg-BG"/>
              </w:rPr>
              <w:t xml:space="preserve"> </w:t>
            </w:r>
            <w:r w:rsidRPr="00EC7DE1">
              <w:rPr>
                <w:rFonts w:eastAsia="Aptos"/>
                <w:b/>
                <w:bCs/>
                <w:kern w:val="2"/>
                <w:sz w:val="24"/>
                <w:szCs w:val="24"/>
                <w:lang w:val="en-US" w:eastAsia="bg-BG"/>
              </w:rPr>
              <w:t xml:space="preserve"> </w:t>
            </w:r>
            <w:proofErr w:type="spellStart"/>
            <w:r w:rsidRPr="00EC7DE1">
              <w:rPr>
                <w:rFonts w:eastAsia="Aptos"/>
                <w:b/>
                <w:bCs/>
                <w:kern w:val="2"/>
                <w:sz w:val="24"/>
                <w:szCs w:val="24"/>
                <w:lang w:val="en-US" w:eastAsia="bg-BG"/>
              </w:rPr>
              <w:t>свързани</w:t>
            </w:r>
            <w:proofErr w:type="spellEnd"/>
            <w:r w:rsidRPr="00EC7DE1">
              <w:rPr>
                <w:rFonts w:eastAsia="Aptos"/>
                <w:b/>
                <w:bCs/>
                <w:kern w:val="2"/>
                <w:sz w:val="24"/>
                <w:szCs w:val="24"/>
                <w:lang w:val="en-US" w:eastAsia="bg-BG"/>
              </w:rPr>
              <w:t xml:space="preserve"> с </w:t>
            </w:r>
            <w:proofErr w:type="spellStart"/>
            <w:r w:rsidRPr="00EC7DE1">
              <w:rPr>
                <w:rFonts w:eastAsia="Aptos"/>
                <w:b/>
                <w:bCs/>
                <w:kern w:val="2"/>
                <w:sz w:val="24"/>
                <w:szCs w:val="24"/>
                <w:lang w:val="en-US" w:eastAsia="bg-BG"/>
              </w:rPr>
              <w:t>платеното</w:t>
            </w:r>
            <w:proofErr w:type="spellEnd"/>
            <w:r w:rsidRPr="00EC7DE1">
              <w:rPr>
                <w:rFonts w:eastAsia="Aptos"/>
                <w:b/>
                <w:bCs/>
                <w:kern w:val="2"/>
                <w:sz w:val="24"/>
                <w:szCs w:val="24"/>
                <w:lang w:val="en-US" w:eastAsia="bg-BG"/>
              </w:rPr>
              <w:t xml:space="preserve"> </w:t>
            </w:r>
            <w:proofErr w:type="spellStart"/>
            <w:r w:rsidRPr="00EC7DE1">
              <w:rPr>
                <w:rFonts w:eastAsia="Aptos"/>
                <w:b/>
                <w:bCs/>
                <w:kern w:val="2"/>
                <w:sz w:val="24"/>
                <w:szCs w:val="24"/>
                <w:lang w:val="en-US" w:eastAsia="bg-BG"/>
              </w:rPr>
              <w:t>паркиране</w:t>
            </w:r>
            <w:proofErr w:type="spellEnd"/>
            <w:r w:rsidRPr="00EC7DE1">
              <w:rPr>
                <w:rFonts w:eastAsia="Aptos"/>
                <w:b/>
                <w:bCs/>
                <w:kern w:val="2"/>
                <w:sz w:val="24"/>
                <w:szCs w:val="24"/>
                <w:lang w:val="en-US" w:eastAsia="bg-BG"/>
              </w:rPr>
              <w:t xml:space="preserve"> в </w:t>
            </w:r>
            <w:proofErr w:type="spellStart"/>
            <w:r w:rsidRPr="00EC7DE1">
              <w:rPr>
                <w:rFonts w:eastAsia="Aptos"/>
                <w:b/>
                <w:bCs/>
                <w:kern w:val="2"/>
                <w:sz w:val="24"/>
                <w:szCs w:val="24"/>
                <w:lang w:val="en-US" w:eastAsia="bg-BG"/>
              </w:rPr>
              <w:t>гр</w:t>
            </w:r>
            <w:proofErr w:type="spellEnd"/>
            <w:r w:rsidRPr="00EC7DE1">
              <w:rPr>
                <w:rFonts w:eastAsia="Aptos"/>
                <w:b/>
                <w:bCs/>
                <w:kern w:val="2"/>
                <w:sz w:val="24"/>
                <w:szCs w:val="24"/>
                <w:lang w:val="en-US" w:eastAsia="bg-BG"/>
              </w:rPr>
              <w:t xml:space="preserve">. </w:t>
            </w:r>
            <w:proofErr w:type="spellStart"/>
            <w:r w:rsidRPr="00EC7DE1">
              <w:rPr>
                <w:rFonts w:eastAsia="Aptos"/>
                <w:b/>
                <w:bCs/>
                <w:kern w:val="2"/>
                <w:sz w:val="24"/>
                <w:szCs w:val="24"/>
                <w:lang w:val="en-US" w:eastAsia="bg-BG"/>
              </w:rPr>
              <w:t>Видин</w:t>
            </w:r>
            <w:proofErr w:type="spellEnd"/>
            <w:r w:rsidRPr="00EC7DE1">
              <w:rPr>
                <w:rFonts w:eastAsia="Aptos"/>
                <w:b/>
                <w:bCs/>
                <w:kern w:val="2"/>
                <w:sz w:val="24"/>
                <w:szCs w:val="24"/>
                <w:lang w:eastAsia="bg-BG"/>
              </w:rPr>
              <w:t xml:space="preserve"> в работни дни за времето от 08:00ч. до 17:00ч.</w:t>
            </w:r>
          </w:p>
        </w:tc>
      </w:tr>
      <w:tr w:rsidR="00EC7DE1" w:rsidRPr="00EC7DE1" w14:paraId="56A0CC39" w14:textId="77777777" w:rsidTr="007943D8">
        <w:trPr>
          <w:jc w:val="center"/>
        </w:trPr>
        <w:tc>
          <w:tcPr>
            <w:tcW w:w="808" w:type="dxa"/>
            <w:vAlign w:val="center"/>
          </w:tcPr>
          <w:p w14:paraId="71E4D5AB" w14:textId="77777777" w:rsidR="00EC7DE1" w:rsidRPr="00EC7DE1" w:rsidRDefault="00EC7DE1" w:rsidP="00EC7DE1">
            <w:pPr>
              <w:widowControl/>
              <w:autoSpaceDE/>
              <w:autoSpaceDN/>
              <w:spacing w:line="276" w:lineRule="auto"/>
              <w:ind w:left="-57"/>
              <w:jc w:val="center"/>
              <w:rPr>
                <w:rFonts w:eastAsia="Aptos"/>
                <w:b/>
                <w:color w:val="000000"/>
                <w:kern w:val="2"/>
                <w:sz w:val="24"/>
                <w:szCs w:val="24"/>
                <w:lang w:eastAsia="bg-BG"/>
              </w:rPr>
            </w:pPr>
          </w:p>
          <w:p w14:paraId="72E5E659" w14:textId="77777777" w:rsidR="00EC7DE1" w:rsidRPr="00EC7DE1" w:rsidRDefault="00EC7DE1" w:rsidP="00EC7DE1">
            <w:pPr>
              <w:widowControl/>
              <w:autoSpaceDE/>
              <w:autoSpaceDN/>
              <w:spacing w:line="276" w:lineRule="auto"/>
              <w:jc w:val="center"/>
              <w:rPr>
                <w:rFonts w:eastAsia="Aptos"/>
                <w:b/>
                <w:kern w:val="2"/>
                <w:sz w:val="24"/>
                <w:szCs w:val="24"/>
                <w:lang w:eastAsia="bg-BG"/>
              </w:rPr>
            </w:pPr>
            <w:r w:rsidRPr="00EC7DE1">
              <w:rPr>
                <w:rFonts w:eastAsia="Aptos"/>
                <w:b/>
                <w:color w:val="000000"/>
                <w:kern w:val="2"/>
                <w:sz w:val="24"/>
                <w:szCs w:val="24"/>
                <w:lang w:eastAsia="bg-BG"/>
              </w:rPr>
              <w:t>№</w:t>
            </w:r>
          </w:p>
        </w:tc>
        <w:tc>
          <w:tcPr>
            <w:tcW w:w="5530" w:type="dxa"/>
          </w:tcPr>
          <w:p w14:paraId="78C2CD74" w14:textId="77777777" w:rsidR="00EC7DE1" w:rsidRPr="00EC7DE1" w:rsidRDefault="00EC7DE1" w:rsidP="00EC7DE1">
            <w:pPr>
              <w:keepNext/>
              <w:keepLines/>
              <w:widowControl/>
              <w:autoSpaceDE/>
              <w:autoSpaceDN/>
              <w:spacing w:before="40" w:line="276" w:lineRule="auto"/>
              <w:jc w:val="center"/>
              <w:outlineLvl w:val="5"/>
              <w:rPr>
                <w:i/>
                <w:iCs/>
                <w:color w:val="000000"/>
                <w:kern w:val="2"/>
                <w:sz w:val="24"/>
                <w:szCs w:val="24"/>
                <w:lang w:eastAsia="bg-BG"/>
              </w:rPr>
            </w:pPr>
          </w:p>
          <w:p w14:paraId="6450D559" w14:textId="77777777" w:rsidR="00EC7DE1" w:rsidRPr="00EC7DE1" w:rsidRDefault="00EC7DE1" w:rsidP="00EC7DE1">
            <w:pPr>
              <w:keepNext/>
              <w:keepLines/>
              <w:widowControl/>
              <w:autoSpaceDE/>
              <w:autoSpaceDN/>
              <w:spacing w:before="40" w:line="276" w:lineRule="auto"/>
              <w:jc w:val="center"/>
              <w:outlineLvl w:val="5"/>
              <w:rPr>
                <w:b/>
                <w:bCs/>
                <w:color w:val="000000"/>
                <w:kern w:val="2"/>
                <w:sz w:val="24"/>
                <w:szCs w:val="24"/>
                <w:lang w:eastAsia="bg-BG"/>
              </w:rPr>
            </w:pPr>
            <w:r w:rsidRPr="00EC7DE1">
              <w:rPr>
                <w:b/>
                <w:bCs/>
                <w:color w:val="000000"/>
                <w:kern w:val="2"/>
                <w:sz w:val="24"/>
                <w:szCs w:val="24"/>
                <w:lang w:eastAsia="bg-BG"/>
              </w:rPr>
              <w:t>Вид услуга</w:t>
            </w:r>
          </w:p>
          <w:p w14:paraId="0C159B11" w14:textId="77777777" w:rsidR="00EC7DE1" w:rsidRPr="00EC7DE1" w:rsidRDefault="00EC7DE1" w:rsidP="00EC7DE1">
            <w:pPr>
              <w:widowControl/>
              <w:autoSpaceDE/>
              <w:autoSpaceDN/>
              <w:spacing w:line="276" w:lineRule="auto"/>
              <w:rPr>
                <w:rFonts w:eastAsia="Aptos"/>
                <w:b/>
                <w:kern w:val="2"/>
                <w:sz w:val="24"/>
                <w:szCs w:val="24"/>
                <w:lang w:eastAsia="bg-BG"/>
              </w:rPr>
            </w:pPr>
          </w:p>
        </w:tc>
        <w:tc>
          <w:tcPr>
            <w:tcW w:w="4242" w:type="dxa"/>
          </w:tcPr>
          <w:p w14:paraId="33EA8596" w14:textId="77777777" w:rsidR="00EC7DE1" w:rsidRPr="00EC7DE1" w:rsidRDefault="00EC7DE1" w:rsidP="00EC7DE1">
            <w:pPr>
              <w:widowControl/>
              <w:autoSpaceDE/>
              <w:autoSpaceDN/>
              <w:spacing w:line="276" w:lineRule="auto"/>
              <w:jc w:val="center"/>
              <w:rPr>
                <w:rFonts w:eastAsia="Aptos"/>
                <w:b/>
                <w:kern w:val="2"/>
                <w:sz w:val="24"/>
                <w:szCs w:val="24"/>
                <w:lang w:eastAsia="bg-BG"/>
              </w:rPr>
            </w:pPr>
          </w:p>
          <w:p w14:paraId="47139DFD" w14:textId="77777777" w:rsidR="00EC7DE1" w:rsidRPr="00EC7DE1" w:rsidRDefault="00EC7DE1" w:rsidP="00EC7DE1">
            <w:pPr>
              <w:widowControl/>
              <w:autoSpaceDE/>
              <w:autoSpaceDN/>
              <w:spacing w:line="276" w:lineRule="auto"/>
              <w:jc w:val="center"/>
              <w:rPr>
                <w:rFonts w:eastAsia="Aptos"/>
                <w:b/>
                <w:kern w:val="2"/>
                <w:sz w:val="24"/>
                <w:szCs w:val="24"/>
                <w:lang w:eastAsia="bg-BG"/>
              </w:rPr>
            </w:pPr>
            <w:r w:rsidRPr="00EC7DE1">
              <w:rPr>
                <w:rFonts w:eastAsia="Aptos"/>
                <w:b/>
                <w:kern w:val="2"/>
                <w:sz w:val="24"/>
                <w:szCs w:val="24"/>
                <w:lang w:eastAsia="bg-BG"/>
              </w:rPr>
              <w:t>Цена на услугата</w:t>
            </w:r>
          </w:p>
        </w:tc>
      </w:tr>
      <w:tr w:rsidR="00EC7DE1" w:rsidRPr="00EC7DE1" w14:paraId="559C939B" w14:textId="77777777" w:rsidTr="007943D8">
        <w:trPr>
          <w:jc w:val="center"/>
        </w:trPr>
        <w:tc>
          <w:tcPr>
            <w:tcW w:w="808" w:type="dxa"/>
          </w:tcPr>
          <w:p w14:paraId="71C79453" w14:textId="77777777" w:rsidR="00EC7DE1" w:rsidRPr="00EC7DE1" w:rsidRDefault="00EC7DE1" w:rsidP="00EC7DE1">
            <w:pPr>
              <w:widowControl/>
              <w:autoSpaceDE/>
              <w:autoSpaceDN/>
              <w:spacing w:line="276" w:lineRule="auto"/>
              <w:ind w:right="-198"/>
              <w:jc w:val="center"/>
              <w:rPr>
                <w:rFonts w:eastAsia="Aptos"/>
                <w:color w:val="FF0000"/>
                <w:kern w:val="2"/>
                <w:sz w:val="24"/>
                <w:szCs w:val="24"/>
                <w:lang w:eastAsia="bg-BG"/>
              </w:rPr>
            </w:pPr>
            <w:r w:rsidRPr="00EC7DE1">
              <w:rPr>
                <w:rFonts w:eastAsia="Aptos"/>
                <w:b/>
                <w:caps/>
                <w:kern w:val="2"/>
                <w:sz w:val="24"/>
                <w:szCs w:val="24"/>
                <w:lang w:eastAsia="bg-BG"/>
              </w:rPr>
              <w:t>1.</w:t>
            </w:r>
          </w:p>
        </w:tc>
        <w:tc>
          <w:tcPr>
            <w:tcW w:w="5530" w:type="dxa"/>
          </w:tcPr>
          <w:p w14:paraId="10922A64"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bCs/>
                <w:kern w:val="2"/>
                <w:sz w:val="24"/>
                <w:szCs w:val="24"/>
                <w:lang w:eastAsia="bg-BG"/>
              </w:rPr>
              <w:t>Паркиране в зона за платено паркиране</w:t>
            </w:r>
          </w:p>
        </w:tc>
        <w:tc>
          <w:tcPr>
            <w:tcW w:w="4242" w:type="dxa"/>
            <w:vAlign w:val="center"/>
          </w:tcPr>
          <w:p w14:paraId="52710A14" w14:textId="77777777" w:rsidR="00EC7DE1" w:rsidRPr="00EC7DE1" w:rsidRDefault="00EC7DE1" w:rsidP="00EC7DE1">
            <w:pPr>
              <w:widowControl/>
              <w:tabs>
                <w:tab w:val="left" w:pos="900"/>
                <w:tab w:val="left" w:pos="1260"/>
              </w:tabs>
              <w:autoSpaceDE/>
              <w:autoSpaceDN/>
              <w:spacing w:line="276" w:lineRule="auto"/>
              <w:rPr>
                <w:rFonts w:eastAsia="Aptos"/>
                <w:color w:val="000000"/>
                <w:kern w:val="2"/>
                <w:sz w:val="24"/>
                <w:szCs w:val="24"/>
                <w:lang w:eastAsia="bg-BG"/>
              </w:rPr>
            </w:pPr>
            <w:r w:rsidRPr="00EC7DE1">
              <w:rPr>
                <w:sz w:val="24"/>
                <w:szCs w:val="20"/>
                <w:lang w:eastAsia="bg-BG"/>
              </w:rPr>
              <w:t xml:space="preserve">1,50 </w:t>
            </w:r>
            <w:r w:rsidRPr="00EC7DE1">
              <w:rPr>
                <w:sz w:val="24"/>
                <w:szCs w:val="20"/>
                <w:lang w:val="en-US" w:eastAsia="bg-BG"/>
              </w:rPr>
              <w:t>BGN</w:t>
            </w:r>
            <w:r w:rsidRPr="00EC7DE1">
              <w:rPr>
                <w:sz w:val="24"/>
                <w:szCs w:val="20"/>
                <w:lang w:eastAsia="bg-BG"/>
              </w:rPr>
              <w:t xml:space="preserve"> – 0.77 </w:t>
            </w:r>
            <w:r w:rsidRPr="00EC7DE1">
              <w:rPr>
                <w:sz w:val="20"/>
                <w:szCs w:val="16"/>
                <w:lang w:eastAsia="bg-BG"/>
              </w:rPr>
              <w:t>EUR</w:t>
            </w:r>
            <w:r w:rsidRPr="00EC7DE1">
              <w:rPr>
                <w:rFonts w:eastAsia="Aptos"/>
                <w:bCs/>
                <w:kern w:val="2"/>
                <w:sz w:val="24"/>
                <w:szCs w:val="24"/>
                <w:lang w:val="en-US" w:eastAsia="bg-BG"/>
              </w:rPr>
              <w:t xml:space="preserve"> - </w:t>
            </w:r>
            <w:r w:rsidRPr="00EC7DE1">
              <w:rPr>
                <w:rFonts w:eastAsia="Aptos"/>
                <w:bCs/>
                <w:kern w:val="2"/>
                <w:sz w:val="24"/>
                <w:szCs w:val="24"/>
                <w:lang w:eastAsia="bg-BG"/>
              </w:rPr>
              <w:t xml:space="preserve">/час  </w:t>
            </w:r>
          </w:p>
        </w:tc>
      </w:tr>
      <w:tr w:rsidR="00EC7DE1" w:rsidRPr="00EC7DE1" w14:paraId="6AEFC666" w14:textId="77777777" w:rsidTr="007943D8">
        <w:trPr>
          <w:jc w:val="center"/>
        </w:trPr>
        <w:tc>
          <w:tcPr>
            <w:tcW w:w="808" w:type="dxa"/>
          </w:tcPr>
          <w:p w14:paraId="72D78230" w14:textId="77777777" w:rsidR="00EC7DE1" w:rsidRPr="00EC7DE1" w:rsidRDefault="00EC7DE1" w:rsidP="00EC7DE1">
            <w:pPr>
              <w:widowControl/>
              <w:autoSpaceDE/>
              <w:autoSpaceDN/>
              <w:spacing w:line="276" w:lineRule="auto"/>
              <w:ind w:right="-198"/>
              <w:jc w:val="center"/>
              <w:rPr>
                <w:rFonts w:eastAsia="Aptos"/>
                <w:color w:val="FF0000"/>
                <w:kern w:val="2"/>
                <w:sz w:val="24"/>
                <w:szCs w:val="24"/>
                <w:lang w:eastAsia="bg-BG"/>
              </w:rPr>
            </w:pPr>
            <w:r w:rsidRPr="00EC7DE1">
              <w:rPr>
                <w:rFonts w:eastAsia="Aptos"/>
                <w:b/>
                <w:caps/>
                <w:kern w:val="2"/>
                <w:sz w:val="24"/>
                <w:szCs w:val="24"/>
                <w:lang w:eastAsia="bg-BG"/>
              </w:rPr>
              <w:t>2.</w:t>
            </w:r>
          </w:p>
        </w:tc>
        <w:tc>
          <w:tcPr>
            <w:tcW w:w="5530" w:type="dxa"/>
          </w:tcPr>
          <w:p w14:paraId="50AA6652"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Цена за паркиране в режим на паркиране „Месечен абонамент“</w:t>
            </w:r>
          </w:p>
        </w:tc>
        <w:tc>
          <w:tcPr>
            <w:tcW w:w="4242" w:type="dxa"/>
            <w:vAlign w:val="center"/>
          </w:tcPr>
          <w:p w14:paraId="34242D6F" w14:textId="77777777" w:rsidR="00EC7DE1" w:rsidRPr="00EC7DE1" w:rsidRDefault="00EC7DE1" w:rsidP="00EC7DE1">
            <w:pPr>
              <w:widowControl/>
              <w:tabs>
                <w:tab w:val="left" w:pos="900"/>
                <w:tab w:val="left" w:pos="1260"/>
              </w:tabs>
              <w:autoSpaceDE/>
              <w:autoSpaceDN/>
              <w:spacing w:line="276" w:lineRule="auto"/>
              <w:rPr>
                <w:rFonts w:eastAsia="Aptos"/>
                <w:color w:val="000000"/>
                <w:kern w:val="2"/>
                <w:sz w:val="24"/>
                <w:szCs w:val="24"/>
                <w:lang w:val="en-US" w:eastAsia="bg-BG"/>
              </w:rPr>
            </w:pPr>
            <w:r w:rsidRPr="00EC7DE1">
              <w:rPr>
                <w:sz w:val="24"/>
                <w:szCs w:val="20"/>
                <w:lang w:val="en-US" w:eastAsia="bg-BG"/>
              </w:rPr>
              <w:t>117,35 BGN</w:t>
            </w:r>
            <w:r w:rsidRPr="00EC7DE1">
              <w:rPr>
                <w:sz w:val="24"/>
                <w:szCs w:val="20"/>
                <w:lang w:eastAsia="bg-BG"/>
              </w:rPr>
              <w:t xml:space="preserve"> - 60,00 </w:t>
            </w:r>
            <w:r w:rsidRPr="00EC7DE1">
              <w:rPr>
                <w:szCs w:val="18"/>
                <w:lang w:eastAsia="bg-BG"/>
              </w:rPr>
              <w:t>EUR</w:t>
            </w:r>
            <w:r w:rsidRPr="00EC7DE1">
              <w:rPr>
                <w:rFonts w:eastAsia="Aptos"/>
                <w:bCs/>
                <w:kern w:val="2"/>
                <w:sz w:val="24"/>
                <w:szCs w:val="24"/>
                <w:lang w:eastAsia="bg-BG"/>
              </w:rPr>
              <w:t xml:space="preserve"> </w:t>
            </w:r>
            <w:r w:rsidRPr="00EC7DE1">
              <w:rPr>
                <w:rFonts w:eastAsia="Aptos"/>
                <w:bCs/>
                <w:kern w:val="2"/>
                <w:sz w:val="24"/>
                <w:szCs w:val="24"/>
                <w:lang w:val="en-US" w:eastAsia="bg-BG"/>
              </w:rPr>
              <w:t>/</w:t>
            </w:r>
            <w:r w:rsidRPr="00EC7DE1">
              <w:rPr>
                <w:rFonts w:eastAsia="Aptos"/>
                <w:bCs/>
                <w:kern w:val="2"/>
                <w:sz w:val="24"/>
                <w:szCs w:val="24"/>
                <w:lang w:eastAsia="bg-BG"/>
              </w:rPr>
              <w:t>месец</w:t>
            </w:r>
            <w:r w:rsidRPr="00EC7DE1">
              <w:rPr>
                <w:rFonts w:eastAsia="Aptos"/>
                <w:bCs/>
                <w:kern w:val="2"/>
                <w:sz w:val="24"/>
                <w:szCs w:val="24"/>
                <w:lang w:val="en-US" w:eastAsia="bg-BG"/>
              </w:rPr>
              <w:t xml:space="preserve"> - </w:t>
            </w:r>
          </w:p>
        </w:tc>
      </w:tr>
      <w:tr w:rsidR="00EC7DE1" w:rsidRPr="00EC7DE1" w14:paraId="65041AAA" w14:textId="77777777" w:rsidTr="007943D8">
        <w:trPr>
          <w:jc w:val="center"/>
        </w:trPr>
        <w:tc>
          <w:tcPr>
            <w:tcW w:w="808" w:type="dxa"/>
          </w:tcPr>
          <w:p w14:paraId="0B9B3769" w14:textId="77777777" w:rsidR="00EC7DE1" w:rsidRPr="00EC7DE1" w:rsidRDefault="00EC7DE1" w:rsidP="00EC7DE1">
            <w:pPr>
              <w:widowControl/>
              <w:autoSpaceDE/>
              <w:autoSpaceDN/>
              <w:spacing w:line="276" w:lineRule="auto"/>
              <w:ind w:right="-198"/>
              <w:jc w:val="center"/>
              <w:rPr>
                <w:rFonts w:eastAsia="Aptos"/>
                <w:color w:val="FF0000"/>
                <w:kern w:val="2"/>
                <w:sz w:val="24"/>
                <w:szCs w:val="24"/>
                <w:lang w:eastAsia="bg-BG"/>
              </w:rPr>
            </w:pPr>
            <w:r w:rsidRPr="00EC7DE1">
              <w:rPr>
                <w:rFonts w:eastAsia="Aptos"/>
                <w:b/>
                <w:caps/>
                <w:kern w:val="2"/>
                <w:sz w:val="24"/>
                <w:szCs w:val="24"/>
                <w:lang w:eastAsia="bg-BG"/>
              </w:rPr>
              <w:t>2.1</w:t>
            </w:r>
          </w:p>
        </w:tc>
        <w:tc>
          <w:tcPr>
            <w:tcW w:w="5530" w:type="dxa"/>
          </w:tcPr>
          <w:p w14:paraId="5CA97077" w14:textId="77777777" w:rsidR="00EC7DE1" w:rsidRPr="00EC7DE1" w:rsidRDefault="00EC7DE1" w:rsidP="00EC7DE1">
            <w:pPr>
              <w:keepNext/>
              <w:keepLines/>
              <w:widowControl/>
              <w:autoSpaceDE/>
              <w:autoSpaceDN/>
              <w:spacing w:before="80" w:after="40" w:line="276" w:lineRule="auto"/>
              <w:outlineLvl w:val="4"/>
              <w:rPr>
                <w:kern w:val="2"/>
                <w:sz w:val="24"/>
                <w:szCs w:val="24"/>
                <w:lang w:eastAsia="bg-BG"/>
              </w:rPr>
            </w:pPr>
            <w:r w:rsidRPr="00EC7DE1">
              <w:rPr>
                <w:kern w:val="2"/>
                <w:sz w:val="24"/>
                <w:szCs w:val="24"/>
                <w:lang w:eastAsia="bg-BG"/>
              </w:rPr>
              <w:t>Отстъпки:</w:t>
            </w:r>
          </w:p>
          <w:p w14:paraId="6B4C5D58" w14:textId="77777777" w:rsidR="00EC7DE1" w:rsidRPr="00EC7DE1" w:rsidRDefault="00EC7DE1" w:rsidP="00EC7DE1">
            <w:pPr>
              <w:keepNext/>
              <w:keepLines/>
              <w:widowControl/>
              <w:autoSpaceDE/>
              <w:autoSpaceDN/>
              <w:spacing w:before="80" w:after="40" w:line="276" w:lineRule="auto"/>
              <w:outlineLvl w:val="4"/>
              <w:rPr>
                <w:kern w:val="2"/>
                <w:sz w:val="24"/>
                <w:szCs w:val="24"/>
                <w:lang w:eastAsia="bg-BG"/>
              </w:rPr>
            </w:pPr>
            <w:r w:rsidRPr="00EC7DE1">
              <w:rPr>
                <w:kern w:val="2"/>
                <w:sz w:val="24"/>
                <w:szCs w:val="24"/>
                <w:lang w:eastAsia="bg-BG"/>
              </w:rPr>
              <w:t>5% при предплащане за 6 месеца</w:t>
            </w:r>
          </w:p>
          <w:p w14:paraId="6BA5EA2F" w14:textId="77777777" w:rsidR="00EC7DE1" w:rsidRPr="00EC7DE1" w:rsidRDefault="00EC7DE1" w:rsidP="00EC7DE1">
            <w:pPr>
              <w:keepNext/>
              <w:keepLines/>
              <w:widowControl/>
              <w:autoSpaceDE/>
              <w:autoSpaceDN/>
              <w:spacing w:before="80" w:after="40" w:line="276" w:lineRule="auto"/>
              <w:outlineLvl w:val="4"/>
              <w:rPr>
                <w:kern w:val="2"/>
                <w:sz w:val="24"/>
                <w:szCs w:val="24"/>
                <w:lang w:eastAsia="bg-BG"/>
              </w:rPr>
            </w:pPr>
            <w:r w:rsidRPr="00EC7DE1">
              <w:rPr>
                <w:kern w:val="2"/>
                <w:sz w:val="24"/>
                <w:szCs w:val="24"/>
                <w:lang w:eastAsia="bg-BG"/>
              </w:rPr>
              <w:t>10 % при предплащане за 12 месеца</w:t>
            </w:r>
          </w:p>
          <w:p w14:paraId="5715F898" w14:textId="77777777" w:rsidR="00EC7DE1" w:rsidRPr="00EC7DE1" w:rsidRDefault="00EC7DE1" w:rsidP="00EC7DE1">
            <w:pPr>
              <w:widowControl/>
              <w:autoSpaceDE/>
              <w:autoSpaceDN/>
              <w:spacing w:line="276" w:lineRule="auto"/>
              <w:rPr>
                <w:rFonts w:eastAsia="Aptos"/>
                <w:kern w:val="2"/>
                <w:sz w:val="24"/>
                <w:szCs w:val="24"/>
                <w:lang w:eastAsia="bg-BG"/>
              </w:rPr>
            </w:pPr>
          </w:p>
        </w:tc>
        <w:tc>
          <w:tcPr>
            <w:tcW w:w="4242" w:type="dxa"/>
            <w:vAlign w:val="center"/>
          </w:tcPr>
          <w:p w14:paraId="00EED23D" w14:textId="77777777" w:rsidR="00EC7DE1" w:rsidRPr="00EC7DE1" w:rsidRDefault="00EC7DE1" w:rsidP="00EC7DE1">
            <w:pPr>
              <w:widowControl/>
              <w:tabs>
                <w:tab w:val="left" w:pos="900"/>
                <w:tab w:val="left" w:pos="1260"/>
              </w:tabs>
              <w:autoSpaceDE/>
              <w:autoSpaceDN/>
              <w:spacing w:line="276" w:lineRule="auto"/>
              <w:rPr>
                <w:rFonts w:eastAsia="Aptos"/>
                <w:color w:val="000000"/>
                <w:kern w:val="2"/>
                <w:sz w:val="24"/>
                <w:szCs w:val="24"/>
                <w:lang w:eastAsia="bg-BG"/>
              </w:rPr>
            </w:pPr>
          </w:p>
        </w:tc>
      </w:tr>
      <w:tr w:rsidR="00EC7DE1" w:rsidRPr="00EC7DE1" w14:paraId="0FC365BB" w14:textId="77777777" w:rsidTr="007943D8">
        <w:trPr>
          <w:jc w:val="center"/>
        </w:trPr>
        <w:tc>
          <w:tcPr>
            <w:tcW w:w="808" w:type="dxa"/>
          </w:tcPr>
          <w:p w14:paraId="697FE7EA" w14:textId="77777777" w:rsidR="00EC7DE1" w:rsidRPr="00EC7DE1" w:rsidRDefault="00EC7DE1" w:rsidP="00EC7DE1">
            <w:pPr>
              <w:widowControl/>
              <w:autoSpaceDE/>
              <w:autoSpaceDN/>
              <w:spacing w:line="276" w:lineRule="auto"/>
              <w:ind w:right="-198"/>
              <w:jc w:val="center"/>
              <w:rPr>
                <w:rFonts w:eastAsia="Aptos"/>
                <w:color w:val="FF0000"/>
                <w:kern w:val="2"/>
                <w:sz w:val="24"/>
                <w:szCs w:val="24"/>
                <w:lang w:eastAsia="bg-BG"/>
              </w:rPr>
            </w:pPr>
            <w:r w:rsidRPr="00EC7DE1">
              <w:rPr>
                <w:rFonts w:eastAsia="Aptos"/>
                <w:b/>
                <w:caps/>
                <w:kern w:val="2"/>
                <w:sz w:val="24"/>
                <w:szCs w:val="24"/>
                <w:lang w:eastAsia="bg-BG"/>
              </w:rPr>
              <w:t>3.</w:t>
            </w:r>
          </w:p>
        </w:tc>
        <w:tc>
          <w:tcPr>
            <w:tcW w:w="5530" w:type="dxa"/>
          </w:tcPr>
          <w:p w14:paraId="6AF0E07C"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Цена за паркиране в режим на паркиране „Месечен абонамент за район“</w:t>
            </w:r>
          </w:p>
        </w:tc>
        <w:tc>
          <w:tcPr>
            <w:tcW w:w="4242" w:type="dxa"/>
            <w:vAlign w:val="center"/>
          </w:tcPr>
          <w:p w14:paraId="35E0E524" w14:textId="77777777" w:rsidR="00EC7DE1" w:rsidRPr="00EC7DE1" w:rsidRDefault="00EC7DE1" w:rsidP="00EC7DE1">
            <w:pPr>
              <w:widowControl/>
              <w:tabs>
                <w:tab w:val="left" w:pos="900"/>
                <w:tab w:val="left" w:pos="1260"/>
              </w:tabs>
              <w:autoSpaceDE/>
              <w:autoSpaceDN/>
              <w:spacing w:line="276" w:lineRule="auto"/>
              <w:rPr>
                <w:rFonts w:eastAsia="Aptos"/>
                <w:color w:val="000000"/>
                <w:kern w:val="2"/>
                <w:sz w:val="24"/>
                <w:szCs w:val="24"/>
                <w:lang w:val="en-US" w:eastAsia="bg-BG"/>
              </w:rPr>
            </w:pPr>
            <w:r w:rsidRPr="00EC7DE1">
              <w:rPr>
                <w:sz w:val="24"/>
                <w:szCs w:val="20"/>
                <w:lang w:eastAsia="bg-BG"/>
              </w:rPr>
              <w:t xml:space="preserve">78 </w:t>
            </w:r>
            <w:r w:rsidRPr="00EC7DE1">
              <w:rPr>
                <w:sz w:val="24"/>
                <w:szCs w:val="20"/>
                <w:lang w:val="en-US" w:eastAsia="bg-BG"/>
              </w:rPr>
              <w:t>BGN</w:t>
            </w:r>
            <w:r w:rsidRPr="00EC7DE1">
              <w:rPr>
                <w:sz w:val="24"/>
                <w:szCs w:val="20"/>
                <w:lang w:eastAsia="bg-BG"/>
              </w:rPr>
              <w:t xml:space="preserve"> - 40,00 </w:t>
            </w:r>
            <w:r w:rsidRPr="00EC7DE1">
              <w:rPr>
                <w:szCs w:val="18"/>
                <w:lang w:eastAsia="bg-BG"/>
              </w:rPr>
              <w:t>EUR</w:t>
            </w:r>
            <w:r w:rsidRPr="00EC7DE1">
              <w:rPr>
                <w:rFonts w:eastAsia="Aptos"/>
                <w:bCs/>
                <w:kern w:val="2"/>
                <w:sz w:val="24"/>
                <w:szCs w:val="24"/>
                <w:lang w:eastAsia="bg-BG"/>
              </w:rPr>
              <w:t xml:space="preserve"> /месец</w:t>
            </w:r>
            <w:r w:rsidRPr="00EC7DE1">
              <w:rPr>
                <w:rFonts w:eastAsia="Aptos"/>
                <w:bCs/>
                <w:kern w:val="2"/>
                <w:sz w:val="24"/>
                <w:szCs w:val="24"/>
                <w:lang w:val="en-US" w:eastAsia="bg-BG"/>
              </w:rPr>
              <w:t xml:space="preserve"> </w:t>
            </w:r>
          </w:p>
        </w:tc>
      </w:tr>
      <w:tr w:rsidR="00EC7DE1" w:rsidRPr="00EC7DE1" w14:paraId="0A5B497D" w14:textId="77777777" w:rsidTr="007943D8">
        <w:trPr>
          <w:jc w:val="center"/>
        </w:trPr>
        <w:tc>
          <w:tcPr>
            <w:tcW w:w="808" w:type="dxa"/>
          </w:tcPr>
          <w:p w14:paraId="56226DA1" w14:textId="77777777" w:rsidR="00EC7DE1" w:rsidRPr="00EC7DE1" w:rsidRDefault="00EC7DE1" w:rsidP="00EC7DE1">
            <w:pPr>
              <w:widowControl/>
              <w:autoSpaceDE/>
              <w:autoSpaceDN/>
              <w:spacing w:line="276" w:lineRule="auto"/>
              <w:ind w:right="-198"/>
              <w:jc w:val="center"/>
              <w:rPr>
                <w:rFonts w:eastAsia="Aptos"/>
                <w:color w:val="FF0000"/>
                <w:kern w:val="2"/>
                <w:sz w:val="24"/>
                <w:szCs w:val="24"/>
                <w:lang w:eastAsia="bg-BG"/>
              </w:rPr>
            </w:pPr>
            <w:r w:rsidRPr="00EC7DE1">
              <w:rPr>
                <w:rFonts w:eastAsia="Aptos"/>
                <w:b/>
                <w:caps/>
                <w:kern w:val="2"/>
                <w:sz w:val="24"/>
                <w:szCs w:val="24"/>
                <w:lang w:eastAsia="bg-BG"/>
              </w:rPr>
              <w:t>3.1.</w:t>
            </w:r>
          </w:p>
        </w:tc>
        <w:tc>
          <w:tcPr>
            <w:tcW w:w="5530" w:type="dxa"/>
          </w:tcPr>
          <w:p w14:paraId="01D4AA42" w14:textId="77777777" w:rsidR="00EC7DE1" w:rsidRPr="00EC7DE1" w:rsidRDefault="00EC7DE1" w:rsidP="00EC7DE1">
            <w:pPr>
              <w:keepNext/>
              <w:keepLines/>
              <w:widowControl/>
              <w:autoSpaceDE/>
              <w:autoSpaceDN/>
              <w:spacing w:before="80" w:after="40" w:line="276" w:lineRule="auto"/>
              <w:outlineLvl w:val="4"/>
              <w:rPr>
                <w:kern w:val="2"/>
                <w:sz w:val="24"/>
                <w:szCs w:val="24"/>
                <w:lang w:eastAsia="bg-BG"/>
              </w:rPr>
            </w:pPr>
            <w:r w:rsidRPr="00EC7DE1">
              <w:rPr>
                <w:kern w:val="2"/>
                <w:sz w:val="24"/>
                <w:szCs w:val="24"/>
                <w:lang w:eastAsia="bg-BG"/>
              </w:rPr>
              <w:t>Отстъпки:</w:t>
            </w:r>
          </w:p>
          <w:p w14:paraId="5694679D" w14:textId="77777777" w:rsidR="00EC7DE1" w:rsidRPr="00EC7DE1" w:rsidRDefault="00EC7DE1" w:rsidP="00EC7DE1">
            <w:pPr>
              <w:keepNext/>
              <w:keepLines/>
              <w:widowControl/>
              <w:autoSpaceDE/>
              <w:autoSpaceDN/>
              <w:spacing w:before="80" w:after="40" w:line="276" w:lineRule="auto"/>
              <w:outlineLvl w:val="4"/>
              <w:rPr>
                <w:kern w:val="2"/>
                <w:sz w:val="24"/>
                <w:szCs w:val="24"/>
                <w:lang w:eastAsia="bg-BG"/>
              </w:rPr>
            </w:pPr>
            <w:r w:rsidRPr="00EC7DE1">
              <w:rPr>
                <w:kern w:val="2"/>
                <w:sz w:val="24"/>
                <w:szCs w:val="24"/>
                <w:lang w:eastAsia="bg-BG"/>
              </w:rPr>
              <w:t>5% при предплащане за 6 месеца</w:t>
            </w:r>
          </w:p>
          <w:p w14:paraId="1657D060"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10 % при предплащане за 12 месеца</w:t>
            </w:r>
          </w:p>
        </w:tc>
        <w:tc>
          <w:tcPr>
            <w:tcW w:w="4242" w:type="dxa"/>
            <w:vAlign w:val="center"/>
          </w:tcPr>
          <w:p w14:paraId="41E1B14A" w14:textId="77777777" w:rsidR="00EC7DE1" w:rsidRPr="00EC7DE1" w:rsidRDefault="00EC7DE1" w:rsidP="00EC7DE1">
            <w:pPr>
              <w:widowControl/>
              <w:tabs>
                <w:tab w:val="left" w:pos="900"/>
                <w:tab w:val="left" w:pos="1260"/>
              </w:tabs>
              <w:autoSpaceDE/>
              <w:autoSpaceDN/>
              <w:spacing w:line="276" w:lineRule="auto"/>
              <w:rPr>
                <w:rFonts w:eastAsia="Aptos"/>
                <w:color w:val="000000"/>
                <w:kern w:val="2"/>
                <w:sz w:val="24"/>
                <w:szCs w:val="24"/>
                <w:lang w:eastAsia="bg-BG"/>
              </w:rPr>
            </w:pPr>
          </w:p>
        </w:tc>
      </w:tr>
      <w:tr w:rsidR="00EC7DE1" w:rsidRPr="00EC7DE1" w14:paraId="46F0F668" w14:textId="77777777" w:rsidTr="007943D8">
        <w:trPr>
          <w:jc w:val="center"/>
        </w:trPr>
        <w:tc>
          <w:tcPr>
            <w:tcW w:w="808" w:type="dxa"/>
          </w:tcPr>
          <w:p w14:paraId="6B1EFF93" w14:textId="77777777" w:rsidR="00EC7DE1" w:rsidRPr="00EC7DE1" w:rsidRDefault="00EC7DE1" w:rsidP="00EC7DE1">
            <w:pPr>
              <w:widowControl/>
              <w:autoSpaceDE/>
              <w:autoSpaceDN/>
              <w:spacing w:line="276" w:lineRule="auto"/>
              <w:ind w:right="-198"/>
              <w:jc w:val="center"/>
              <w:rPr>
                <w:rFonts w:eastAsia="Aptos"/>
                <w:color w:val="FF0000"/>
                <w:kern w:val="2"/>
                <w:sz w:val="24"/>
                <w:szCs w:val="24"/>
                <w:lang w:eastAsia="bg-BG"/>
              </w:rPr>
            </w:pPr>
            <w:r w:rsidRPr="00EC7DE1">
              <w:rPr>
                <w:rFonts w:eastAsia="Aptos"/>
                <w:b/>
                <w:caps/>
                <w:kern w:val="2"/>
                <w:sz w:val="24"/>
                <w:szCs w:val="24"/>
                <w:lang w:eastAsia="bg-BG"/>
              </w:rPr>
              <w:t>4.</w:t>
            </w:r>
          </w:p>
        </w:tc>
        <w:tc>
          <w:tcPr>
            <w:tcW w:w="5530" w:type="dxa"/>
          </w:tcPr>
          <w:p w14:paraId="1F3F88F7"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caps/>
                <w:kern w:val="2"/>
                <w:sz w:val="24"/>
                <w:szCs w:val="24"/>
                <w:lang w:eastAsia="bg-BG"/>
              </w:rPr>
              <w:t>Цена за паркиране в режим на паркиране „Индивидуално паркомясто“</w:t>
            </w:r>
          </w:p>
        </w:tc>
        <w:tc>
          <w:tcPr>
            <w:tcW w:w="4242" w:type="dxa"/>
            <w:vAlign w:val="center"/>
          </w:tcPr>
          <w:p w14:paraId="63762832" w14:textId="77777777" w:rsidR="00EC7DE1" w:rsidRPr="00EC7DE1" w:rsidRDefault="00EC7DE1" w:rsidP="00EC7DE1">
            <w:pPr>
              <w:widowControl/>
              <w:tabs>
                <w:tab w:val="left" w:pos="900"/>
                <w:tab w:val="left" w:pos="1260"/>
              </w:tabs>
              <w:autoSpaceDE/>
              <w:autoSpaceDN/>
              <w:spacing w:line="276" w:lineRule="auto"/>
              <w:rPr>
                <w:rFonts w:eastAsia="Aptos"/>
                <w:color w:val="000000"/>
                <w:kern w:val="2"/>
                <w:sz w:val="24"/>
                <w:szCs w:val="24"/>
                <w:lang w:val="en-US" w:eastAsia="bg-BG"/>
              </w:rPr>
            </w:pPr>
            <w:r w:rsidRPr="00EC7DE1">
              <w:rPr>
                <w:sz w:val="24"/>
                <w:szCs w:val="20"/>
                <w:lang w:eastAsia="bg-BG"/>
              </w:rPr>
              <w:t>352,0</w:t>
            </w:r>
            <w:r w:rsidRPr="00EC7DE1">
              <w:rPr>
                <w:sz w:val="24"/>
                <w:szCs w:val="20"/>
                <w:lang w:val="en-US" w:eastAsia="bg-BG"/>
              </w:rPr>
              <w:t>5</w:t>
            </w:r>
            <w:r w:rsidRPr="00EC7DE1">
              <w:rPr>
                <w:sz w:val="24"/>
                <w:szCs w:val="20"/>
                <w:lang w:eastAsia="bg-BG"/>
              </w:rPr>
              <w:t xml:space="preserve"> </w:t>
            </w:r>
            <w:r w:rsidRPr="00EC7DE1">
              <w:rPr>
                <w:sz w:val="24"/>
                <w:szCs w:val="20"/>
                <w:lang w:val="en-US" w:eastAsia="bg-BG"/>
              </w:rPr>
              <w:t>BGN</w:t>
            </w:r>
            <w:r w:rsidRPr="00EC7DE1">
              <w:rPr>
                <w:sz w:val="24"/>
                <w:szCs w:val="20"/>
                <w:lang w:eastAsia="bg-BG"/>
              </w:rPr>
              <w:t xml:space="preserve"> - </w:t>
            </w:r>
            <w:r w:rsidRPr="00EC7DE1">
              <w:rPr>
                <w:sz w:val="24"/>
                <w:szCs w:val="20"/>
                <w:lang w:val="en-US" w:eastAsia="bg-BG"/>
              </w:rPr>
              <w:t>1</w:t>
            </w:r>
            <w:r w:rsidRPr="00EC7DE1">
              <w:rPr>
                <w:sz w:val="24"/>
                <w:szCs w:val="20"/>
                <w:lang w:eastAsia="bg-BG"/>
              </w:rPr>
              <w:t xml:space="preserve">80,00 </w:t>
            </w:r>
            <w:r w:rsidRPr="00EC7DE1">
              <w:rPr>
                <w:szCs w:val="18"/>
                <w:lang w:eastAsia="bg-BG"/>
              </w:rPr>
              <w:t>EUR</w:t>
            </w:r>
            <w:r w:rsidRPr="00EC7DE1">
              <w:rPr>
                <w:rFonts w:eastAsia="Aptos"/>
                <w:bCs/>
                <w:kern w:val="2"/>
                <w:sz w:val="24"/>
                <w:szCs w:val="24"/>
                <w:lang w:eastAsia="bg-BG"/>
              </w:rPr>
              <w:t xml:space="preserve"> /месец</w:t>
            </w:r>
            <w:r w:rsidRPr="00EC7DE1">
              <w:rPr>
                <w:rFonts w:eastAsia="Aptos"/>
                <w:bCs/>
                <w:kern w:val="2"/>
                <w:sz w:val="24"/>
                <w:szCs w:val="24"/>
                <w:lang w:val="en-US" w:eastAsia="bg-BG"/>
              </w:rPr>
              <w:t xml:space="preserve"> </w:t>
            </w:r>
          </w:p>
        </w:tc>
      </w:tr>
      <w:tr w:rsidR="00EC7DE1" w:rsidRPr="00EC7DE1" w14:paraId="430042C0" w14:textId="77777777" w:rsidTr="007943D8">
        <w:trPr>
          <w:jc w:val="center"/>
        </w:trPr>
        <w:tc>
          <w:tcPr>
            <w:tcW w:w="808" w:type="dxa"/>
          </w:tcPr>
          <w:p w14:paraId="2529D15E" w14:textId="77777777" w:rsidR="00EC7DE1" w:rsidRPr="00EC7DE1" w:rsidRDefault="00EC7DE1" w:rsidP="00EC7DE1">
            <w:pPr>
              <w:widowControl/>
              <w:autoSpaceDE/>
              <w:autoSpaceDN/>
              <w:spacing w:line="276" w:lineRule="auto"/>
              <w:ind w:right="-198"/>
              <w:jc w:val="center"/>
              <w:rPr>
                <w:rFonts w:eastAsia="Aptos"/>
                <w:color w:val="FF0000"/>
                <w:kern w:val="2"/>
                <w:sz w:val="24"/>
                <w:szCs w:val="24"/>
                <w:lang w:eastAsia="bg-BG"/>
              </w:rPr>
            </w:pPr>
            <w:r w:rsidRPr="00EC7DE1">
              <w:rPr>
                <w:rFonts w:eastAsia="Aptos"/>
                <w:b/>
                <w:caps/>
                <w:kern w:val="2"/>
                <w:sz w:val="24"/>
                <w:szCs w:val="24"/>
                <w:lang w:eastAsia="bg-BG"/>
              </w:rPr>
              <w:t>4.1.</w:t>
            </w:r>
          </w:p>
        </w:tc>
        <w:tc>
          <w:tcPr>
            <w:tcW w:w="5530" w:type="dxa"/>
          </w:tcPr>
          <w:p w14:paraId="5051D7F7" w14:textId="77777777" w:rsidR="00EC7DE1" w:rsidRPr="00EC7DE1" w:rsidRDefault="00EC7DE1" w:rsidP="00EC7DE1">
            <w:pPr>
              <w:keepNext/>
              <w:keepLines/>
              <w:widowControl/>
              <w:autoSpaceDE/>
              <w:autoSpaceDN/>
              <w:spacing w:before="80" w:after="40" w:line="276" w:lineRule="auto"/>
              <w:outlineLvl w:val="4"/>
              <w:rPr>
                <w:kern w:val="2"/>
                <w:sz w:val="24"/>
                <w:szCs w:val="24"/>
                <w:lang w:eastAsia="bg-BG"/>
              </w:rPr>
            </w:pPr>
            <w:r w:rsidRPr="00EC7DE1">
              <w:rPr>
                <w:kern w:val="2"/>
                <w:sz w:val="24"/>
                <w:szCs w:val="24"/>
                <w:lang w:eastAsia="bg-BG"/>
              </w:rPr>
              <w:t>Отстъпки:</w:t>
            </w:r>
          </w:p>
          <w:p w14:paraId="6ED7103F" w14:textId="77777777" w:rsidR="00EC7DE1" w:rsidRPr="00EC7DE1" w:rsidRDefault="00EC7DE1" w:rsidP="00EC7DE1">
            <w:pPr>
              <w:keepNext/>
              <w:keepLines/>
              <w:widowControl/>
              <w:autoSpaceDE/>
              <w:autoSpaceDN/>
              <w:spacing w:before="80" w:after="40" w:line="276" w:lineRule="auto"/>
              <w:outlineLvl w:val="4"/>
              <w:rPr>
                <w:kern w:val="2"/>
                <w:sz w:val="24"/>
                <w:szCs w:val="24"/>
                <w:lang w:eastAsia="bg-BG"/>
              </w:rPr>
            </w:pPr>
            <w:r w:rsidRPr="00EC7DE1">
              <w:rPr>
                <w:kern w:val="2"/>
                <w:sz w:val="24"/>
                <w:szCs w:val="24"/>
                <w:lang w:eastAsia="bg-BG"/>
              </w:rPr>
              <w:t>5% при предплащане за 6 месеца</w:t>
            </w:r>
          </w:p>
          <w:p w14:paraId="4B9721D8"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10 % при предплащане за 12 месеца</w:t>
            </w:r>
          </w:p>
        </w:tc>
        <w:tc>
          <w:tcPr>
            <w:tcW w:w="4242" w:type="dxa"/>
            <w:vAlign w:val="center"/>
          </w:tcPr>
          <w:p w14:paraId="7FFA371A" w14:textId="77777777" w:rsidR="00EC7DE1" w:rsidRPr="00EC7DE1" w:rsidRDefault="00EC7DE1" w:rsidP="00EC7DE1">
            <w:pPr>
              <w:keepNext/>
              <w:keepLines/>
              <w:widowControl/>
              <w:autoSpaceDE/>
              <w:autoSpaceDN/>
              <w:spacing w:before="80" w:after="40" w:line="276" w:lineRule="auto"/>
              <w:outlineLvl w:val="4"/>
              <w:rPr>
                <w:b/>
                <w:kern w:val="2"/>
                <w:sz w:val="24"/>
                <w:szCs w:val="24"/>
                <w:lang w:eastAsia="bg-BG"/>
              </w:rPr>
            </w:pPr>
          </w:p>
          <w:p w14:paraId="3D20E645" w14:textId="77777777" w:rsidR="00EC7DE1" w:rsidRPr="00EC7DE1" w:rsidRDefault="00EC7DE1" w:rsidP="00EC7DE1">
            <w:pPr>
              <w:widowControl/>
              <w:autoSpaceDE/>
              <w:autoSpaceDN/>
              <w:spacing w:line="276" w:lineRule="auto"/>
              <w:rPr>
                <w:rFonts w:eastAsia="Aptos"/>
                <w:kern w:val="2"/>
                <w:sz w:val="24"/>
                <w:szCs w:val="24"/>
                <w:lang w:eastAsia="bg-BG"/>
              </w:rPr>
            </w:pPr>
          </w:p>
          <w:p w14:paraId="322EA86E" w14:textId="77777777" w:rsidR="00EC7DE1" w:rsidRPr="00EC7DE1" w:rsidRDefault="00EC7DE1" w:rsidP="00EC7DE1">
            <w:pPr>
              <w:widowControl/>
              <w:tabs>
                <w:tab w:val="left" w:pos="900"/>
                <w:tab w:val="left" w:pos="1260"/>
              </w:tabs>
              <w:autoSpaceDE/>
              <w:autoSpaceDN/>
              <w:spacing w:line="276" w:lineRule="auto"/>
              <w:rPr>
                <w:rFonts w:eastAsia="Aptos"/>
                <w:color w:val="000000"/>
                <w:kern w:val="2"/>
                <w:sz w:val="24"/>
                <w:szCs w:val="24"/>
                <w:lang w:eastAsia="bg-BG"/>
              </w:rPr>
            </w:pPr>
          </w:p>
        </w:tc>
      </w:tr>
      <w:tr w:rsidR="00EC7DE1" w:rsidRPr="00EC7DE1" w14:paraId="78AEA9DA" w14:textId="77777777" w:rsidTr="007943D8">
        <w:trPr>
          <w:jc w:val="center"/>
        </w:trPr>
        <w:tc>
          <w:tcPr>
            <w:tcW w:w="808" w:type="dxa"/>
          </w:tcPr>
          <w:p w14:paraId="7C0DA1D4" w14:textId="77777777" w:rsidR="00EC7DE1" w:rsidRPr="00EC7DE1" w:rsidRDefault="00EC7DE1" w:rsidP="00EC7DE1">
            <w:pPr>
              <w:widowControl/>
              <w:autoSpaceDE/>
              <w:autoSpaceDN/>
              <w:spacing w:line="276" w:lineRule="auto"/>
              <w:ind w:right="-198"/>
              <w:jc w:val="center"/>
              <w:rPr>
                <w:rFonts w:eastAsia="Aptos"/>
                <w:color w:val="FF0000"/>
                <w:kern w:val="2"/>
                <w:sz w:val="24"/>
                <w:szCs w:val="24"/>
                <w:lang w:eastAsia="bg-BG"/>
              </w:rPr>
            </w:pPr>
            <w:r w:rsidRPr="00EC7DE1">
              <w:rPr>
                <w:rFonts w:eastAsia="Aptos"/>
                <w:b/>
                <w:caps/>
                <w:kern w:val="2"/>
                <w:sz w:val="24"/>
                <w:szCs w:val="24"/>
                <w:lang w:eastAsia="bg-BG"/>
              </w:rPr>
              <w:t>5.</w:t>
            </w:r>
          </w:p>
        </w:tc>
        <w:tc>
          <w:tcPr>
            <w:tcW w:w="5530" w:type="dxa"/>
          </w:tcPr>
          <w:p w14:paraId="3206394D"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iCs/>
                <w:kern w:val="2"/>
                <w:sz w:val="24"/>
                <w:szCs w:val="24"/>
                <w:lang w:eastAsia="bg-BG"/>
              </w:rPr>
              <w:t>Цена за паркиране в режим на паркиране „Локално преференциално паркиране“(ЗА ПЪРВИ АВТОМОБИЛ)</w:t>
            </w:r>
          </w:p>
        </w:tc>
        <w:tc>
          <w:tcPr>
            <w:tcW w:w="4242" w:type="dxa"/>
            <w:vAlign w:val="center"/>
          </w:tcPr>
          <w:p w14:paraId="33D11F68" w14:textId="77777777" w:rsidR="00EC7DE1" w:rsidRPr="00EC7DE1" w:rsidRDefault="00EC7DE1" w:rsidP="00EC7DE1">
            <w:pPr>
              <w:widowControl/>
              <w:tabs>
                <w:tab w:val="left" w:pos="900"/>
                <w:tab w:val="left" w:pos="1260"/>
              </w:tabs>
              <w:autoSpaceDE/>
              <w:autoSpaceDN/>
              <w:spacing w:line="276" w:lineRule="auto"/>
              <w:rPr>
                <w:rFonts w:eastAsia="Aptos"/>
                <w:color w:val="000000"/>
                <w:kern w:val="2"/>
                <w:sz w:val="24"/>
                <w:szCs w:val="24"/>
                <w:lang w:val="en-US" w:eastAsia="bg-BG"/>
              </w:rPr>
            </w:pPr>
            <w:r w:rsidRPr="00EC7DE1">
              <w:rPr>
                <w:sz w:val="24"/>
                <w:szCs w:val="20"/>
                <w:lang w:eastAsia="bg-BG"/>
              </w:rPr>
              <w:t>11,73</w:t>
            </w:r>
            <w:r w:rsidRPr="00EC7DE1">
              <w:rPr>
                <w:sz w:val="24"/>
                <w:szCs w:val="20"/>
                <w:lang w:val="en-US" w:eastAsia="bg-BG"/>
              </w:rPr>
              <w:t xml:space="preserve"> BGN -</w:t>
            </w:r>
            <w:r w:rsidRPr="00EC7DE1">
              <w:rPr>
                <w:sz w:val="24"/>
                <w:szCs w:val="20"/>
                <w:lang w:eastAsia="bg-BG"/>
              </w:rPr>
              <w:t xml:space="preserve"> 6,00 </w:t>
            </w:r>
            <w:r w:rsidRPr="00EC7DE1">
              <w:rPr>
                <w:szCs w:val="18"/>
                <w:lang w:eastAsia="bg-BG"/>
              </w:rPr>
              <w:t>EUR</w:t>
            </w:r>
            <w:r w:rsidRPr="00EC7DE1">
              <w:rPr>
                <w:rFonts w:eastAsia="Aptos"/>
                <w:kern w:val="2"/>
                <w:sz w:val="24"/>
                <w:szCs w:val="24"/>
                <w:lang w:eastAsia="bg-BG"/>
              </w:rPr>
              <w:t xml:space="preserve"> /месец</w:t>
            </w:r>
            <w:r w:rsidRPr="00EC7DE1">
              <w:rPr>
                <w:rFonts w:eastAsia="Aptos"/>
                <w:kern w:val="2"/>
                <w:sz w:val="24"/>
                <w:szCs w:val="24"/>
                <w:lang w:val="en-US" w:eastAsia="bg-BG"/>
              </w:rPr>
              <w:t xml:space="preserve"> </w:t>
            </w:r>
          </w:p>
        </w:tc>
      </w:tr>
      <w:tr w:rsidR="00EC7DE1" w:rsidRPr="00EC7DE1" w14:paraId="2CC3AF12" w14:textId="77777777" w:rsidTr="007943D8">
        <w:trPr>
          <w:jc w:val="center"/>
        </w:trPr>
        <w:tc>
          <w:tcPr>
            <w:tcW w:w="808" w:type="dxa"/>
          </w:tcPr>
          <w:p w14:paraId="5FB6FE90" w14:textId="77777777" w:rsidR="00EC7DE1" w:rsidRPr="00EC7DE1" w:rsidRDefault="00EC7DE1" w:rsidP="00EC7DE1">
            <w:pPr>
              <w:widowControl/>
              <w:autoSpaceDE/>
              <w:autoSpaceDN/>
              <w:spacing w:line="276" w:lineRule="auto"/>
              <w:ind w:right="-198"/>
              <w:jc w:val="center"/>
              <w:rPr>
                <w:rFonts w:eastAsia="Aptos"/>
                <w:color w:val="FF0000"/>
                <w:kern w:val="2"/>
                <w:sz w:val="24"/>
                <w:szCs w:val="24"/>
                <w:lang w:eastAsia="bg-BG"/>
              </w:rPr>
            </w:pPr>
            <w:r w:rsidRPr="00EC7DE1">
              <w:rPr>
                <w:rFonts w:eastAsia="Aptos"/>
                <w:b/>
                <w:caps/>
                <w:kern w:val="2"/>
                <w:sz w:val="24"/>
                <w:szCs w:val="24"/>
                <w:lang w:eastAsia="bg-BG"/>
              </w:rPr>
              <w:t>5.1.</w:t>
            </w:r>
          </w:p>
        </w:tc>
        <w:tc>
          <w:tcPr>
            <w:tcW w:w="5530" w:type="dxa"/>
          </w:tcPr>
          <w:p w14:paraId="0A50C996" w14:textId="77777777" w:rsidR="00EC7DE1" w:rsidRPr="00EC7DE1" w:rsidRDefault="00EC7DE1" w:rsidP="00EC7DE1">
            <w:pPr>
              <w:keepNext/>
              <w:keepLines/>
              <w:widowControl/>
              <w:autoSpaceDE/>
              <w:autoSpaceDN/>
              <w:spacing w:before="80" w:after="40" w:line="276" w:lineRule="auto"/>
              <w:outlineLvl w:val="4"/>
              <w:rPr>
                <w:kern w:val="2"/>
                <w:sz w:val="24"/>
                <w:szCs w:val="24"/>
                <w:lang w:eastAsia="bg-BG"/>
              </w:rPr>
            </w:pPr>
            <w:r w:rsidRPr="00EC7DE1">
              <w:rPr>
                <w:kern w:val="2"/>
                <w:sz w:val="24"/>
                <w:szCs w:val="24"/>
                <w:lang w:eastAsia="bg-BG"/>
              </w:rPr>
              <w:t>Отстъпки:</w:t>
            </w:r>
          </w:p>
          <w:p w14:paraId="585228DA" w14:textId="77777777" w:rsidR="00EC7DE1" w:rsidRPr="00EC7DE1" w:rsidRDefault="00EC7DE1" w:rsidP="00EC7DE1">
            <w:pPr>
              <w:keepNext/>
              <w:keepLines/>
              <w:widowControl/>
              <w:autoSpaceDE/>
              <w:autoSpaceDN/>
              <w:spacing w:before="80" w:after="40" w:line="276" w:lineRule="auto"/>
              <w:outlineLvl w:val="4"/>
              <w:rPr>
                <w:kern w:val="2"/>
                <w:sz w:val="24"/>
                <w:szCs w:val="24"/>
                <w:lang w:eastAsia="bg-BG"/>
              </w:rPr>
            </w:pPr>
            <w:r w:rsidRPr="00EC7DE1">
              <w:rPr>
                <w:kern w:val="2"/>
                <w:sz w:val="24"/>
                <w:szCs w:val="24"/>
                <w:lang w:eastAsia="bg-BG"/>
              </w:rPr>
              <w:t>5% при предплащане за 6 месеца</w:t>
            </w:r>
          </w:p>
          <w:p w14:paraId="62F61739"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10 % при предплащане за 12 месеца</w:t>
            </w:r>
          </w:p>
        </w:tc>
        <w:tc>
          <w:tcPr>
            <w:tcW w:w="4242" w:type="dxa"/>
            <w:vAlign w:val="center"/>
          </w:tcPr>
          <w:p w14:paraId="15E5D25B" w14:textId="77777777" w:rsidR="00EC7DE1" w:rsidRPr="00EC7DE1" w:rsidRDefault="00EC7DE1" w:rsidP="00EC7DE1">
            <w:pPr>
              <w:widowControl/>
              <w:tabs>
                <w:tab w:val="left" w:pos="900"/>
                <w:tab w:val="left" w:pos="1260"/>
              </w:tabs>
              <w:autoSpaceDE/>
              <w:autoSpaceDN/>
              <w:spacing w:line="276" w:lineRule="auto"/>
              <w:rPr>
                <w:rFonts w:eastAsia="Aptos"/>
                <w:color w:val="000000"/>
                <w:kern w:val="2"/>
                <w:sz w:val="24"/>
                <w:szCs w:val="24"/>
                <w:lang w:eastAsia="bg-BG"/>
              </w:rPr>
            </w:pPr>
          </w:p>
        </w:tc>
      </w:tr>
      <w:tr w:rsidR="00EC7DE1" w:rsidRPr="00EC7DE1" w14:paraId="1524B349" w14:textId="77777777" w:rsidTr="007943D8">
        <w:trPr>
          <w:jc w:val="center"/>
        </w:trPr>
        <w:tc>
          <w:tcPr>
            <w:tcW w:w="808" w:type="dxa"/>
          </w:tcPr>
          <w:p w14:paraId="6A20205A" w14:textId="77777777" w:rsidR="00EC7DE1" w:rsidRPr="00EC7DE1" w:rsidRDefault="00EC7DE1" w:rsidP="00EC7DE1">
            <w:pPr>
              <w:widowControl/>
              <w:autoSpaceDE/>
              <w:autoSpaceDN/>
              <w:spacing w:line="276" w:lineRule="auto"/>
              <w:ind w:right="-198"/>
              <w:jc w:val="center"/>
              <w:rPr>
                <w:rFonts w:eastAsia="Aptos"/>
                <w:color w:val="FF0000"/>
                <w:kern w:val="2"/>
                <w:sz w:val="24"/>
                <w:szCs w:val="24"/>
                <w:lang w:eastAsia="bg-BG"/>
              </w:rPr>
            </w:pPr>
            <w:r w:rsidRPr="00EC7DE1">
              <w:rPr>
                <w:rFonts w:eastAsia="Aptos"/>
                <w:b/>
                <w:caps/>
                <w:kern w:val="2"/>
                <w:sz w:val="24"/>
                <w:szCs w:val="24"/>
                <w:lang w:eastAsia="bg-BG"/>
              </w:rPr>
              <w:t>5.2.</w:t>
            </w:r>
          </w:p>
        </w:tc>
        <w:tc>
          <w:tcPr>
            <w:tcW w:w="5530" w:type="dxa"/>
          </w:tcPr>
          <w:p w14:paraId="6D85FC3A"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 xml:space="preserve">Цена за паркиране в режим на паркиране „Локално </w:t>
            </w:r>
            <w:r w:rsidRPr="00EC7DE1">
              <w:rPr>
                <w:rFonts w:eastAsia="Aptos"/>
                <w:kern w:val="2"/>
                <w:sz w:val="24"/>
                <w:szCs w:val="24"/>
                <w:lang w:eastAsia="bg-BG"/>
              </w:rPr>
              <w:lastRenderedPageBreak/>
              <w:t>преференциално паркиране“ (</w:t>
            </w:r>
            <w:r w:rsidRPr="00EC7DE1">
              <w:rPr>
                <w:rFonts w:eastAsia="Aptos"/>
                <w:iCs/>
                <w:kern w:val="2"/>
                <w:sz w:val="24"/>
                <w:szCs w:val="24"/>
                <w:lang w:eastAsia="bg-BG"/>
              </w:rPr>
              <w:t>ЗА ВТОРИ АВТОМОБИЛ)</w:t>
            </w:r>
          </w:p>
        </w:tc>
        <w:tc>
          <w:tcPr>
            <w:tcW w:w="4242" w:type="dxa"/>
            <w:vAlign w:val="center"/>
          </w:tcPr>
          <w:p w14:paraId="482A2D9D" w14:textId="77777777" w:rsidR="00EC7DE1" w:rsidRPr="00EC7DE1" w:rsidRDefault="00EC7DE1" w:rsidP="00EC7DE1">
            <w:pPr>
              <w:widowControl/>
              <w:tabs>
                <w:tab w:val="left" w:pos="900"/>
                <w:tab w:val="left" w:pos="1260"/>
              </w:tabs>
              <w:autoSpaceDE/>
              <w:autoSpaceDN/>
              <w:spacing w:line="276" w:lineRule="auto"/>
              <w:rPr>
                <w:rFonts w:eastAsia="Aptos"/>
                <w:color w:val="000000"/>
                <w:kern w:val="2"/>
                <w:sz w:val="24"/>
                <w:szCs w:val="24"/>
                <w:lang w:eastAsia="bg-BG"/>
              </w:rPr>
            </w:pPr>
            <w:r w:rsidRPr="00EC7DE1">
              <w:rPr>
                <w:sz w:val="24"/>
                <w:szCs w:val="20"/>
                <w:lang w:val="en-US" w:eastAsia="bg-BG"/>
              </w:rPr>
              <w:lastRenderedPageBreak/>
              <w:t xml:space="preserve">23,47 BGN - </w:t>
            </w:r>
            <w:r w:rsidRPr="00EC7DE1">
              <w:rPr>
                <w:sz w:val="24"/>
                <w:szCs w:val="20"/>
                <w:lang w:eastAsia="bg-BG"/>
              </w:rPr>
              <w:t xml:space="preserve">12,00 </w:t>
            </w:r>
            <w:r w:rsidRPr="00EC7DE1">
              <w:rPr>
                <w:szCs w:val="18"/>
                <w:lang w:eastAsia="bg-BG"/>
              </w:rPr>
              <w:t>EUR</w:t>
            </w:r>
            <w:r w:rsidRPr="00EC7DE1">
              <w:rPr>
                <w:szCs w:val="18"/>
                <w:lang w:val="en-US" w:eastAsia="bg-BG"/>
              </w:rPr>
              <w:t>/</w:t>
            </w:r>
            <w:r w:rsidRPr="00EC7DE1">
              <w:rPr>
                <w:szCs w:val="18"/>
                <w:lang w:eastAsia="bg-BG"/>
              </w:rPr>
              <w:t>месец</w:t>
            </w:r>
          </w:p>
        </w:tc>
      </w:tr>
      <w:tr w:rsidR="00EC7DE1" w:rsidRPr="00EC7DE1" w14:paraId="55AD3888" w14:textId="77777777" w:rsidTr="007943D8">
        <w:trPr>
          <w:jc w:val="center"/>
        </w:trPr>
        <w:tc>
          <w:tcPr>
            <w:tcW w:w="808" w:type="dxa"/>
          </w:tcPr>
          <w:p w14:paraId="3BFEA36E" w14:textId="77777777" w:rsidR="00EC7DE1" w:rsidRPr="00EC7DE1" w:rsidRDefault="00EC7DE1" w:rsidP="00EC7DE1">
            <w:pPr>
              <w:widowControl/>
              <w:autoSpaceDE/>
              <w:autoSpaceDN/>
              <w:spacing w:line="276" w:lineRule="auto"/>
              <w:ind w:right="-198"/>
              <w:jc w:val="center"/>
              <w:rPr>
                <w:rFonts w:eastAsia="Aptos"/>
                <w:color w:val="FF0000"/>
                <w:kern w:val="2"/>
                <w:sz w:val="24"/>
                <w:szCs w:val="24"/>
                <w:lang w:eastAsia="bg-BG"/>
              </w:rPr>
            </w:pPr>
            <w:r w:rsidRPr="00EC7DE1">
              <w:rPr>
                <w:rFonts w:eastAsia="Aptos"/>
                <w:b/>
                <w:caps/>
                <w:kern w:val="2"/>
                <w:sz w:val="24"/>
                <w:szCs w:val="24"/>
                <w:lang w:eastAsia="bg-BG"/>
              </w:rPr>
              <w:t>5.3.</w:t>
            </w:r>
          </w:p>
        </w:tc>
        <w:tc>
          <w:tcPr>
            <w:tcW w:w="5530" w:type="dxa"/>
          </w:tcPr>
          <w:p w14:paraId="32D0775F" w14:textId="77777777" w:rsidR="00EC7DE1" w:rsidRPr="00EC7DE1" w:rsidRDefault="00EC7DE1" w:rsidP="00EC7DE1">
            <w:pPr>
              <w:keepNext/>
              <w:keepLines/>
              <w:widowControl/>
              <w:autoSpaceDE/>
              <w:autoSpaceDN/>
              <w:spacing w:before="80" w:after="40" w:line="276" w:lineRule="auto"/>
              <w:outlineLvl w:val="4"/>
              <w:rPr>
                <w:kern w:val="2"/>
                <w:sz w:val="24"/>
                <w:szCs w:val="24"/>
                <w:lang w:eastAsia="bg-BG"/>
              </w:rPr>
            </w:pPr>
            <w:r w:rsidRPr="00EC7DE1">
              <w:rPr>
                <w:kern w:val="2"/>
                <w:sz w:val="24"/>
                <w:szCs w:val="24"/>
                <w:lang w:eastAsia="bg-BG"/>
              </w:rPr>
              <w:t>Отстъпки:</w:t>
            </w:r>
          </w:p>
          <w:p w14:paraId="02804B23" w14:textId="77777777" w:rsidR="00EC7DE1" w:rsidRPr="00EC7DE1" w:rsidRDefault="00EC7DE1" w:rsidP="00EC7DE1">
            <w:pPr>
              <w:keepNext/>
              <w:keepLines/>
              <w:widowControl/>
              <w:autoSpaceDE/>
              <w:autoSpaceDN/>
              <w:spacing w:before="80" w:after="40" w:line="276" w:lineRule="auto"/>
              <w:outlineLvl w:val="4"/>
              <w:rPr>
                <w:kern w:val="2"/>
                <w:sz w:val="24"/>
                <w:szCs w:val="24"/>
                <w:lang w:eastAsia="bg-BG"/>
              </w:rPr>
            </w:pPr>
            <w:r w:rsidRPr="00EC7DE1">
              <w:rPr>
                <w:kern w:val="2"/>
                <w:sz w:val="24"/>
                <w:szCs w:val="24"/>
                <w:lang w:eastAsia="bg-BG"/>
              </w:rPr>
              <w:t>5% при предплащане за 6 месеца</w:t>
            </w:r>
          </w:p>
          <w:p w14:paraId="0ECF261B"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kern w:val="2"/>
                <w:sz w:val="24"/>
                <w:szCs w:val="24"/>
                <w:lang w:eastAsia="bg-BG"/>
              </w:rPr>
              <w:t>10 % при предплащане за 12 месеца</w:t>
            </w:r>
          </w:p>
        </w:tc>
        <w:tc>
          <w:tcPr>
            <w:tcW w:w="4242" w:type="dxa"/>
            <w:vAlign w:val="center"/>
          </w:tcPr>
          <w:p w14:paraId="3BF5899E" w14:textId="77777777" w:rsidR="00EC7DE1" w:rsidRPr="00EC7DE1" w:rsidRDefault="00EC7DE1" w:rsidP="00EC7DE1">
            <w:pPr>
              <w:widowControl/>
              <w:tabs>
                <w:tab w:val="left" w:pos="900"/>
                <w:tab w:val="left" w:pos="1260"/>
              </w:tabs>
              <w:autoSpaceDE/>
              <w:autoSpaceDN/>
              <w:spacing w:line="276" w:lineRule="auto"/>
              <w:rPr>
                <w:rFonts w:eastAsia="Aptos"/>
                <w:color w:val="000000"/>
                <w:kern w:val="2"/>
                <w:sz w:val="24"/>
                <w:szCs w:val="24"/>
                <w:lang w:eastAsia="bg-BG"/>
              </w:rPr>
            </w:pPr>
          </w:p>
        </w:tc>
      </w:tr>
      <w:tr w:rsidR="00EC7DE1" w:rsidRPr="00EC7DE1" w14:paraId="5B649531" w14:textId="77777777" w:rsidTr="007943D8">
        <w:trPr>
          <w:jc w:val="center"/>
        </w:trPr>
        <w:tc>
          <w:tcPr>
            <w:tcW w:w="808" w:type="dxa"/>
          </w:tcPr>
          <w:p w14:paraId="715E93D8" w14:textId="77777777" w:rsidR="00EC7DE1" w:rsidRPr="00EC7DE1" w:rsidRDefault="00EC7DE1" w:rsidP="00EC7DE1">
            <w:pPr>
              <w:widowControl/>
              <w:autoSpaceDE/>
              <w:autoSpaceDN/>
              <w:spacing w:line="276" w:lineRule="auto"/>
              <w:ind w:right="-198"/>
              <w:jc w:val="center"/>
              <w:rPr>
                <w:rFonts w:eastAsia="Aptos"/>
                <w:color w:val="FF0000"/>
                <w:kern w:val="2"/>
                <w:sz w:val="24"/>
                <w:szCs w:val="24"/>
                <w:lang w:eastAsia="bg-BG"/>
              </w:rPr>
            </w:pPr>
            <w:r w:rsidRPr="00EC7DE1">
              <w:rPr>
                <w:rFonts w:eastAsia="Aptos"/>
                <w:b/>
                <w:caps/>
                <w:kern w:val="2"/>
                <w:sz w:val="24"/>
                <w:szCs w:val="24"/>
                <w:lang w:eastAsia="bg-BG"/>
              </w:rPr>
              <w:t>6.</w:t>
            </w:r>
          </w:p>
        </w:tc>
        <w:tc>
          <w:tcPr>
            <w:tcW w:w="5530" w:type="dxa"/>
          </w:tcPr>
          <w:p w14:paraId="545AA886" w14:textId="77777777" w:rsidR="00EC7DE1" w:rsidRPr="00EC7DE1" w:rsidRDefault="00EC7DE1" w:rsidP="00EC7DE1">
            <w:pPr>
              <w:widowControl/>
              <w:autoSpaceDE/>
              <w:autoSpaceDN/>
              <w:spacing w:line="276" w:lineRule="auto"/>
              <w:rPr>
                <w:rFonts w:eastAsia="Aptos"/>
                <w:kern w:val="2"/>
                <w:sz w:val="24"/>
                <w:szCs w:val="24"/>
                <w:lang w:eastAsia="bg-BG"/>
              </w:rPr>
            </w:pPr>
            <w:r w:rsidRPr="00EC7DE1">
              <w:rPr>
                <w:rFonts w:eastAsia="Aptos"/>
                <w:bCs/>
                <w:iCs/>
                <w:kern w:val="2"/>
                <w:sz w:val="24"/>
                <w:szCs w:val="24"/>
                <w:lang w:eastAsia="bg-BG"/>
              </w:rPr>
              <w:t>Такса за прилагане на принудителна административна мярка „принудително задържане“ на ППС, чрез използване на техническо средство тип „скоба”</w:t>
            </w:r>
          </w:p>
        </w:tc>
        <w:tc>
          <w:tcPr>
            <w:tcW w:w="4242" w:type="dxa"/>
            <w:vAlign w:val="center"/>
          </w:tcPr>
          <w:p w14:paraId="34FFFB9D" w14:textId="77777777" w:rsidR="00EC7DE1" w:rsidRPr="00EC7DE1" w:rsidRDefault="00EC7DE1" w:rsidP="00EC7DE1">
            <w:pPr>
              <w:widowControl/>
              <w:tabs>
                <w:tab w:val="left" w:pos="900"/>
                <w:tab w:val="left" w:pos="1260"/>
              </w:tabs>
              <w:autoSpaceDE/>
              <w:autoSpaceDN/>
              <w:spacing w:line="276" w:lineRule="auto"/>
              <w:rPr>
                <w:rFonts w:eastAsia="Aptos"/>
                <w:color w:val="000000"/>
                <w:kern w:val="2"/>
                <w:sz w:val="24"/>
                <w:szCs w:val="24"/>
                <w:lang w:val="en-US" w:eastAsia="bg-BG"/>
              </w:rPr>
            </w:pPr>
            <w:r w:rsidRPr="00EC7DE1">
              <w:rPr>
                <w:rFonts w:eastAsia="Aptos"/>
                <w:bCs/>
                <w:iCs/>
                <w:kern w:val="2"/>
                <w:szCs w:val="24"/>
                <w:lang w:val="en-US" w:eastAsia="bg-BG"/>
              </w:rPr>
              <w:t xml:space="preserve">21,51 BGN - </w:t>
            </w:r>
            <w:r w:rsidRPr="00EC7DE1">
              <w:rPr>
                <w:rFonts w:eastAsia="Aptos"/>
                <w:bCs/>
                <w:iCs/>
                <w:kern w:val="2"/>
                <w:szCs w:val="24"/>
                <w:lang w:eastAsia="bg-BG"/>
              </w:rPr>
              <w:t xml:space="preserve">11,00 </w:t>
            </w:r>
            <w:r w:rsidRPr="00EC7DE1">
              <w:rPr>
                <w:rFonts w:eastAsia="Aptos"/>
                <w:bCs/>
                <w:iCs/>
                <w:kern w:val="2"/>
                <w:szCs w:val="24"/>
                <w:lang w:val="en-US" w:eastAsia="bg-BG"/>
              </w:rPr>
              <w:t>EUR</w:t>
            </w:r>
            <w:r w:rsidRPr="00EC7DE1">
              <w:rPr>
                <w:rFonts w:eastAsia="Aptos"/>
                <w:bCs/>
                <w:iCs/>
                <w:kern w:val="2"/>
                <w:sz w:val="24"/>
                <w:szCs w:val="24"/>
                <w:lang w:val="en-US" w:eastAsia="bg-BG"/>
              </w:rPr>
              <w:t xml:space="preserve"> </w:t>
            </w:r>
            <w:r w:rsidRPr="00EC7DE1">
              <w:rPr>
                <w:rFonts w:eastAsia="Aptos"/>
                <w:bCs/>
                <w:iCs/>
                <w:kern w:val="2"/>
                <w:sz w:val="24"/>
                <w:szCs w:val="24"/>
                <w:lang w:eastAsia="bg-BG"/>
              </w:rPr>
              <w:t xml:space="preserve">  и</w:t>
            </w:r>
            <w:r w:rsidRPr="00EC7DE1">
              <w:rPr>
                <w:rFonts w:eastAsia="Aptos"/>
                <w:bCs/>
                <w:iCs/>
                <w:kern w:val="2"/>
                <w:sz w:val="24"/>
                <w:szCs w:val="24"/>
                <w:lang w:val="en-US" w:eastAsia="bg-BG"/>
              </w:rPr>
              <w:t xml:space="preserve"> 1,96 BGN-</w:t>
            </w:r>
            <w:r w:rsidRPr="00EC7DE1">
              <w:rPr>
                <w:rFonts w:eastAsia="Aptos"/>
                <w:bCs/>
                <w:iCs/>
                <w:kern w:val="2"/>
                <w:sz w:val="24"/>
                <w:szCs w:val="24"/>
                <w:lang w:eastAsia="bg-BG"/>
              </w:rPr>
              <w:t xml:space="preserve"> 1,00</w:t>
            </w:r>
            <w:r w:rsidRPr="00EC7DE1">
              <w:rPr>
                <w:rFonts w:eastAsia="Aptos"/>
                <w:bCs/>
                <w:iCs/>
                <w:kern w:val="2"/>
                <w:sz w:val="24"/>
                <w:szCs w:val="24"/>
                <w:lang w:val="en-US" w:eastAsia="bg-BG"/>
              </w:rPr>
              <w:t xml:space="preserve"> </w:t>
            </w:r>
            <w:r w:rsidRPr="00EC7DE1">
              <w:rPr>
                <w:rFonts w:eastAsia="Aptos"/>
                <w:bCs/>
                <w:iCs/>
                <w:kern w:val="2"/>
                <w:szCs w:val="24"/>
                <w:lang w:val="en-US" w:eastAsia="bg-BG"/>
              </w:rPr>
              <w:t>EUR</w:t>
            </w:r>
            <w:r w:rsidRPr="00EC7DE1">
              <w:rPr>
                <w:rFonts w:eastAsia="Aptos"/>
                <w:bCs/>
                <w:iCs/>
                <w:kern w:val="2"/>
                <w:sz w:val="24"/>
                <w:szCs w:val="24"/>
                <w:lang w:val="en-US" w:eastAsia="bg-BG"/>
              </w:rPr>
              <w:t xml:space="preserve"> </w:t>
            </w:r>
            <w:r w:rsidRPr="00EC7DE1">
              <w:rPr>
                <w:rFonts w:eastAsia="Aptos"/>
                <w:bCs/>
                <w:iCs/>
                <w:kern w:val="2"/>
                <w:sz w:val="24"/>
                <w:szCs w:val="24"/>
                <w:lang w:eastAsia="bg-BG"/>
              </w:rPr>
              <w:t>/час, за време-то през което ППС е престоявало в зона за платено паркиране.</w:t>
            </w:r>
            <w:r w:rsidRPr="00EC7DE1">
              <w:rPr>
                <w:rFonts w:eastAsia="Aptos"/>
                <w:bCs/>
                <w:iCs/>
                <w:kern w:val="2"/>
                <w:sz w:val="24"/>
                <w:szCs w:val="24"/>
                <w:lang w:val="en-US" w:eastAsia="bg-BG"/>
              </w:rPr>
              <w:t xml:space="preserve"> </w:t>
            </w:r>
          </w:p>
        </w:tc>
      </w:tr>
      <w:tr w:rsidR="00EC7DE1" w:rsidRPr="00EC7DE1" w14:paraId="75EC9FC5" w14:textId="77777777" w:rsidTr="007943D8">
        <w:trPr>
          <w:jc w:val="center"/>
        </w:trPr>
        <w:tc>
          <w:tcPr>
            <w:tcW w:w="808" w:type="dxa"/>
          </w:tcPr>
          <w:p w14:paraId="3CBC6CDD" w14:textId="77777777" w:rsidR="00EC7DE1" w:rsidRPr="00EC7DE1" w:rsidRDefault="00EC7DE1" w:rsidP="00EC7DE1">
            <w:pPr>
              <w:widowControl/>
              <w:autoSpaceDE/>
              <w:autoSpaceDN/>
              <w:spacing w:line="276" w:lineRule="auto"/>
              <w:ind w:right="-198"/>
              <w:jc w:val="center"/>
              <w:rPr>
                <w:rFonts w:eastAsia="Aptos"/>
                <w:b/>
                <w:caps/>
                <w:kern w:val="2"/>
                <w:sz w:val="24"/>
                <w:szCs w:val="24"/>
                <w:lang w:eastAsia="bg-BG"/>
              </w:rPr>
            </w:pPr>
            <w:r w:rsidRPr="00EC7DE1">
              <w:rPr>
                <w:rFonts w:eastAsia="Aptos"/>
                <w:b/>
                <w:caps/>
                <w:kern w:val="2"/>
                <w:sz w:val="24"/>
                <w:szCs w:val="24"/>
                <w:lang w:eastAsia="bg-BG"/>
              </w:rPr>
              <w:t>7.</w:t>
            </w:r>
          </w:p>
        </w:tc>
        <w:tc>
          <w:tcPr>
            <w:tcW w:w="5530" w:type="dxa"/>
          </w:tcPr>
          <w:p w14:paraId="23A941FD" w14:textId="77777777" w:rsidR="00EC7DE1" w:rsidRPr="00EC7DE1" w:rsidRDefault="00EC7DE1" w:rsidP="00EC7DE1">
            <w:pPr>
              <w:widowControl/>
              <w:autoSpaceDE/>
              <w:autoSpaceDN/>
              <w:spacing w:line="276" w:lineRule="auto"/>
              <w:rPr>
                <w:rFonts w:eastAsia="Aptos"/>
                <w:bCs/>
                <w:iCs/>
                <w:kern w:val="2"/>
                <w:sz w:val="24"/>
                <w:szCs w:val="24"/>
                <w:lang w:eastAsia="bg-BG"/>
              </w:rPr>
            </w:pPr>
            <w:r w:rsidRPr="00EC7DE1">
              <w:rPr>
                <w:rFonts w:eastAsia="Aptos"/>
                <w:iCs/>
                <w:kern w:val="2"/>
                <w:sz w:val="24"/>
                <w:szCs w:val="24"/>
                <w:lang w:eastAsia="bg-BG"/>
              </w:rPr>
              <w:t>Такса за прилагане на принудителна административна мярка „Принудително преместване“ на пътно превозно средство (репатриране)</w:t>
            </w:r>
          </w:p>
        </w:tc>
        <w:tc>
          <w:tcPr>
            <w:tcW w:w="4242" w:type="dxa"/>
            <w:vAlign w:val="center"/>
          </w:tcPr>
          <w:p w14:paraId="2F55495F" w14:textId="77777777" w:rsidR="00EC7DE1" w:rsidRPr="00EC7DE1" w:rsidRDefault="00EC7DE1" w:rsidP="00EC7DE1">
            <w:pPr>
              <w:widowControl/>
              <w:tabs>
                <w:tab w:val="left" w:pos="900"/>
                <w:tab w:val="left" w:pos="1260"/>
              </w:tabs>
              <w:autoSpaceDE/>
              <w:autoSpaceDN/>
              <w:spacing w:line="276" w:lineRule="auto"/>
              <w:rPr>
                <w:rFonts w:eastAsia="Aptos"/>
                <w:bCs/>
                <w:iCs/>
                <w:kern w:val="2"/>
                <w:sz w:val="24"/>
                <w:szCs w:val="24"/>
                <w:lang w:eastAsia="bg-BG"/>
              </w:rPr>
            </w:pPr>
            <w:r w:rsidRPr="00EC7DE1">
              <w:rPr>
                <w:szCs w:val="18"/>
                <w:lang w:val="en-US" w:eastAsia="bg-BG"/>
              </w:rPr>
              <w:t xml:space="preserve">58,67 BGN - </w:t>
            </w:r>
            <w:r w:rsidRPr="00EC7DE1">
              <w:rPr>
                <w:szCs w:val="18"/>
                <w:lang w:eastAsia="bg-BG"/>
              </w:rPr>
              <w:t xml:space="preserve">30,00 </w:t>
            </w:r>
            <w:proofErr w:type="gramStart"/>
            <w:r w:rsidRPr="00EC7DE1">
              <w:rPr>
                <w:szCs w:val="18"/>
                <w:lang w:eastAsia="bg-BG"/>
              </w:rPr>
              <w:t>EUR</w:t>
            </w:r>
            <w:r w:rsidRPr="00EC7DE1">
              <w:rPr>
                <w:rFonts w:eastAsia="Aptos"/>
                <w:bCs/>
                <w:iCs/>
                <w:kern w:val="2"/>
                <w:sz w:val="20"/>
                <w:szCs w:val="20"/>
                <w:lang w:val="en-US" w:eastAsia="bg-BG"/>
              </w:rPr>
              <w:t xml:space="preserve"> </w:t>
            </w:r>
            <w:r w:rsidRPr="00EC7DE1">
              <w:rPr>
                <w:rFonts w:eastAsia="Aptos"/>
                <w:bCs/>
                <w:iCs/>
                <w:kern w:val="2"/>
                <w:sz w:val="20"/>
                <w:szCs w:val="20"/>
                <w:lang w:eastAsia="bg-BG"/>
              </w:rPr>
              <w:t xml:space="preserve"> </w:t>
            </w:r>
            <w:r w:rsidRPr="00EC7DE1">
              <w:rPr>
                <w:rFonts w:eastAsia="Aptos"/>
                <w:bCs/>
                <w:iCs/>
                <w:kern w:val="2"/>
                <w:sz w:val="24"/>
                <w:szCs w:val="24"/>
                <w:lang w:eastAsia="bg-BG"/>
              </w:rPr>
              <w:t>Наказателен</w:t>
            </w:r>
            <w:proofErr w:type="gramEnd"/>
            <w:r w:rsidRPr="00EC7DE1">
              <w:rPr>
                <w:rFonts w:eastAsia="Aptos"/>
                <w:bCs/>
                <w:iCs/>
                <w:kern w:val="2"/>
                <w:sz w:val="24"/>
                <w:szCs w:val="24"/>
                <w:lang w:eastAsia="bg-BG"/>
              </w:rPr>
              <w:t xml:space="preserve"> паркинг </w:t>
            </w:r>
            <w:proofErr w:type="gramStart"/>
            <w:r w:rsidRPr="00EC7DE1">
              <w:rPr>
                <w:rFonts w:eastAsia="Aptos"/>
                <w:bCs/>
                <w:iCs/>
                <w:kern w:val="2"/>
                <w:sz w:val="24"/>
                <w:szCs w:val="24"/>
                <w:lang w:eastAsia="bg-BG"/>
              </w:rPr>
              <w:t>–</w:t>
            </w:r>
            <w:r w:rsidRPr="00EC7DE1">
              <w:rPr>
                <w:rFonts w:eastAsia="Aptos"/>
                <w:bCs/>
                <w:iCs/>
                <w:kern w:val="2"/>
                <w:sz w:val="24"/>
                <w:szCs w:val="24"/>
                <w:lang w:val="en-US" w:eastAsia="bg-BG"/>
              </w:rPr>
              <w:t xml:space="preserve">  1</w:t>
            </w:r>
            <w:proofErr w:type="gramEnd"/>
            <w:r w:rsidRPr="00EC7DE1">
              <w:rPr>
                <w:rFonts w:eastAsia="Aptos"/>
                <w:bCs/>
                <w:iCs/>
                <w:kern w:val="2"/>
                <w:sz w:val="24"/>
                <w:szCs w:val="24"/>
                <w:lang w:val="en-US" w:eastAsia="bg-BG"/>
              </w:rPr>
              <w:t>,96 BGN</w:t>
            </w:r>
            <w:r w:rsidRPr="00EC7DE1">
              <w:rPr>
                <w:rFonts w:eastAsia="Aptos"/>
                <w:bCs/>
                <w:iCs/>
                <w:kern w:val="2"/>
                <w:sz w:val="24"/>
                <w:szCs w:val="24"/>
                <w:lang w:eastAsia="bg-BG"/>
              </w:rPr>
              <w:t xml:space="preserve"> -</w:t>
            </w:r>
            <w:r w:rsidRPr="00EC7DE1">
              <w:rPr>
                <w:rFonts w:eastAsia="Aptos"/>
                <w:bCs/>
                <w:iCs/>
                <w:kern w:val="2"/>
                <w:sz w:val="24"/>
                <w:szCs w:val="24"/>
                <w:lang w:val="en-US" w:eastAsia="bg-BG"/>
              </w:rPr>
              <w:t xml:space="preserve"> </w:t>
            </w:r>
            <w:r w:rsidRPr="00EC7DE1">
              <w:rPr>
                <w:sz w:val="24"/>
                <w:szCs w:val="20"/>
                <w:lang w:eastAsia="bg-BG"/>
              </w:rPr>
              <w:t>1.00 EUR</w:t>
            </w:r>
            <w:r w:rsidRPr="00EC7DE1">
              <w:rPr>
                <w:rFonts w:eastAsia="Aptos"/>
                <w:bCs/>
                <w:iCs/>
                <w:kern w:val="2"/>
                <w:szCs w:val="24"/>
                <w:lang w:eastAsia="bg-BG"/>
              </w:rPr>
              <w:t xml:space="preserve"> </w:t>
            </w:r>
            <w:r w:rsidRPr="00EC7DE1">
              <w:rPr>
                <w:rFonts w:eastAsia="Aptos"/>
                <w:bCs/>
                <w:iCs/>
                <w:kern w:val="2"/>
                <w:sz w:val="24"/>
                <w:szCs w:val="24"/>
                <w:lang w:eastAsia="bg-BG"/>
              </w:rPr>
              <w:t>/час (за всеки започнат час).</w:t>
            </w:r>
          </w:p>
        </w:tc>
      </w:tr>
      <w:tr w:rsidR="00EC7DE1" w:rsidRPr="00EC7DE1" w14:paraId="7C7D9AD7" w14:textId="77777777" w:rsidTr="007943D8">
        <w:trPr>
          <w:jc w:val="center"/>
        </w:trPr>
        <w:tc>
          <w:tcPr>
            <w:tcW w:w="808" w:type="dxa"/>
          </w:tcPr>
          <w:p w14:paraId="11BA35BD" w14:textId="77777777" w:rsidR="00EC7DE1" w:rsidRPr="00EC7DE1" w:rsidRDefault="00EC7DE1" w:rsidP="00EC7DE1">
            <w:pPr>
              <w:widowControl/>
              <w:autoSpaceDE/>
              <w:autoSpaceDN/>
              <w:spacing w:line="276" w:lineRule="auto"/>
              <w:ind w:right="-198"/>
              <w:jc w:val="center"/>
              <w:rPr>
                <w:rFonts w:eastAsia="Aptos"/>
                <w:b/>
                <w:caps/>
                <w:kern w:val="2"/>
                <w:sz w:val="24"/>
                <w:szCs w:val="24"/>
                <w:lang w:eastAsia="bg-BG"/>
              </w:rPr>
            </w:pPr>
            <w:bookmarkStart w:id="5" w:name="_Hlk203046581"/>
            <w:r w:rsidRPr="00EC7DE1">
              <w:rPr>
                <w:rFonts w:eastAsia="Aptos"/>
                <w:b/>
                <w:caps/>
                <w:kern w:val="2"/>
                <w:sz w:val="24"/>
                <w:szCs w:val="24"/>
                <w:lang w:eastAsia="bg-BG"/>
              </w:rPr>
              <w:t>8.</w:t>
            </w:r>
          </w:p>
        </w:tc>
        <w:tc>
          <w:tcPr>
            <w:tcW w:w="5530" w:type="dxa"/>
          </w:tcPr>
          <w:p w14:paraId="2FAC602A" w14:textId="77777777" w:rsidR="00EC7DE1" w:rsidRPr="00EC7DE1" w:rsidRDefault="00EC7DE1" w:rsidP="00EC7DE1">
            <w:pPr>
              <w:widowControl/>
              <w:autoSpaceDE/>
              <w:autoSpaceDN/>
              <w:spacing w:line="276" w:lineRule="auto"/>
              <w:rPr>
                <w:rFonts w:eastAsia="Aptos"/>
                <w:bCs/>
                <w:iCs/>
                <w:kern w:val="2"/>
                <w:sz w:val="24"/>
                <w:szCs w:val="24"/>
                <w:lang w:eastAsia="bg-BG"/>
              </w:rPr>
            </w:pPr>
            <w:r w:rsidRPr="00EC7DE1">
              <w:rPr>
                <w:rFonts w:eastAsia="Aptos"/>
                <w:iCs/>
                <w:kern w:val="2"/>
                <w:sz w:val="24"/>
                <w:szCs w:val="24"/>
                <w:lang w:eastAsia="bg-BG"/>
              </w:rPr>
              <w:t>Такси по чл. 52 от Наредба за организация на движението на територията на община Видин за преминаване и достъп до обекта за 1 /един/ ден на 1/един/ брой МПС:</w:t>
            </w:r>
          </w:p>
        </w:tc>
        <w:tc>
          <w:tcPr>
            <w:tcW w:w="4242" w:type="dxa"/>
            <w:vAlign w:val="center"/>
          </w:tcPr>
          <w:p w14:paraId="02F1F032" w14:textId="77777777" w:rsidR="00EC7DE1" w:rsidRPr="00EC7DE1" w:rsidRDefault="00EC7DE1" w:rsidP="00EC7DE1">
            <w:pPr>
              <w:keepNext/>
              <w:keepLines/>
              <w:widowControl/>
              <w:autoSpaceDE/>
              <w:autoSpaceDN/>
              <w:spacing w:before="80" w:after="40" w:line="276" w:lineRule="auto"/>
              <w:outlineLvl w:val="4"/>
              <w:rPr>
                <w:iCs/>
                <w:kern w:val="2"/>
                <w:sz w:val="24"/>
                <w:szCs w:val="24"/>
                <w:lang w:eastAsia="bg-BG"/>
              </w:rPr>
            </w:pPr>
            <w:r w:rsidRPr="00EC7DE1">
              <w:rPr>
                <w:iCs/>
                <w:kern w:val="2"/>
                <w:sz w:val="24"/>
                <w:szCs w:val="24"/>
                <w:lang w:eastAsia="bg-BG"/>
              </w:rPr>
              <w:t xml:space="preserve">За лек автомобил – </w:t>
            </w:r>
            <w:r w:rsidRPr="00EC7DE1">
              <w:rPr>
                <w:iCs/>
                <w:kern w:val="2"/>
                <w:sz w:val="24"/>
                <w:szCs w:val="24"/>
                <w:lang w:val="en-US" w:eastAsia="bg-BG"/>
              </w:rPr>
              <w:t xml:space="preserve">19,56 BGN - </w:t>
            </w:r>
            <w:r w:rsidRPr="00EC7DE1">
              <w:rPr>
                <w:sz w:val="24"/>
                <w:szCs w:val="20"/>
                <w:lang w:val="en-US" w:eastAsia="bg-BG"/>
              </w:rPr>
              <w:t>10</w:t>
            </w:r>
            <w:r w:rsidRPr="00EC7DE1">
              <w:rPr>
                <w:sz w:val="24"/>
                <w:szCs w:val="20"/>
                <w:lang w:eastAsia="bg-BG"/>
              </w:rPr>
              <w:t>,00 EUR</w:t>
            </w:r>
            <w:r w:rsidRPr="00EC7DE1">
              <w:rPr>
                <w:iCs/>
                <w:kern w:val="2"/>
                <w:szCs w:val="24"/>
                <w:lang w:val="en-US" w:eastAsia="bg-BG"/>
              </w:rPr>
              <w:t xml:space="preserve"> </w:t>
            </w:r>
            <w:r w:rsidRPr="00EC7DE1">
              <w:rPr>
                <w:iCs/>
                <w:kern w:val="2"/>
                <w:sz w:val="24"/>
                <w:szCs w:val="24"/>
                <w:lang w:eastAsia="bg-BG"/>
              </w:rPr>
              <w:t>/ден</w:t>
            </w:r>
          </w:p>
          <w:p w14:paraId="169865D7" w14:textId="77777777" w:rsidR="00EC7DE1" w:rsidRPr="00EC7DE1" w:rsidRDefault="00EC7DE1" w:rsidP="00EC7DE1">
            <w:pPr>
              <w:keepNext/>
              <w:keepLines/>
              <w:widowControl/>
              <w:autoSpaceDE/>
              <w:autoSpaceDN/>
              <w:spacing w:before="80" w:after="40" w:line="276" w:lineRule="auto"/>
              <w:outlineLvl w:val="4"/>
              <w:rPr>
                <w:iCs/>
                <w:kern w:val="2"/>
                <w:sz w:val="24"/>
                <w:szCs w:val="24"/>
                <w:lang w:eastAsia="bg-BG"/>
              </w:rPr>
            </w:pPr>
            <w:r w:rsidRPr="00EC7DE1">
              <w:rPr>
                <w:iCs/>
                <w:kern w:val="2"/>
                <w:sz w:val="24"/>
                <w:szCs w:val="24"/>
                <w:lang w:eastAsia="bg-BG"/>
              </w:rPr>
              <w:t>За бус до 3,5т -</w:t>
            </w:r>
            <w:r w:rsidRPr="00EC7DE1">
              <w:rPr>
                <w:iCs/>
                <w:kern w:val="2"/>
                <w:sz w:val="24"/>
                <w:szCs w:val="24"/>
                <w:lang w:val="en-US" w:eastAsia="bg-BG"/>
              </w:rPr>
              <w:t xml:space="preserve"> </w:t>
            </w:r>
            <w:r w:rsidRPr="00EC7DE1">
              <w:rPr>
                <w:iCs/>
                <w:kern w:val="2"/>
                <w:sz w:val="24"/>
                <w:szCs w:val="24"/>
                <w:lang w:eastAsia="bg-BG"/>
              </w:rPr>
              <w:t>39</w:t>
            </w:r>
            <w:r w:rsidRPr="00EC7DE1">
              <w:rPr>
                <w:iCs/>
                <w:kern w:val="2"/>
                <w:sz w:val="24"/>
                <w:szCs w:val="24"/>
                <w:lang w:val="en-US" w:eastAsia="bg-BG"/>
              </w:rPr>
              <w:t>,</w:t>
            </w:r>
            <w:r w:rsidRPr="00EC7DE1">
              <w:rPr>
                <w:iCs/>
                <w:kern w:val="2"/>
                <w:sz w:val="24"/>
                <w:szCs w:val="24"/>
                <w:lang w:eastAsia="bg-BG"/>
              </w:rPr>
              <w:t>12</w:t>
            </w:r>
            <w:r w:rsidRPr="00EC7DE1">
              <w:rPr>
                <w:iCs/>
                <w:kern w:val="2"/>
                <w:sz w:val="24"/>
                <w:szCs w:val="24"/>
                <w:lang w:val="en-US" w:eastAsia="bg-BG"/>
              </w:rPr>
              <w:t xml:space="preserve"> BGN </w:t>
            </w:r>
            <w:r w:rsidRPr="00EC7DE1">
              <w:rPr>
                <w:iCs/>
                <w:kern w:val="2"/>
                <w:sz w:val="24"/>
                <w:szCs w:val="24"/>
                <w:lang w:eastAsia="bg-BG"/>
              </w:rPr>
              <w:t>- 20,00</w:t>
            </w:r>
            <w:r w:rsidRPr="00EC7DE1">
              <w:rPr>
                <w:iCs/>
                <w:kern w:val="2"/>
                <w:sz w:val="24"/>
                <w:szCs w:val="24"/>
                <w:lang w:val="en-US" w:eastAsia="bg-BG"/>
              </w:rPr>
              <w:t xml:space="preserve"> EUR </w:t>
            </w:r>
            <w:r w:rsidRPr="00EC7DE1">
              <w:rPr>
                <w:iCs/>
                <w:kern w:val="2"/>
                <w:sz w:val="24"/>
                <w:szCs w:val="24"/>
                <w:lang w:eastAsia="bg-BG"/>
              </w:rPr>
              <w:t>/ден</w:t>
            </w:r>
          </w:p>
          <w:p w14:paraId="6F879B02" w14:textId="77777777" w:rsidR="00EC7DE1" w:rsidRPr="00EC7DE1" w:rsidRDefault="00EC7DE1" w:rsidP="00EC7DE1">
            <w:pPr>
              <w:keepNext/>
              <w:keepLines/>
              <w:widowControl/>
              <w:autoSpaceDE/>
              <w:autoSpaceDN/>
              <w:spacing w:before="80" w:after="40" w:line="276" w:lineRule="auto"/>
              <w:outlineLvl w:val="4"/>
              <w:rPr>
                <w:iCs/>
                <w:kern w:val="2"/>
                <w:sz w:val="24"/>
                <w:szCs w:val="24"/>
                <w:lang w:eastAsia="bg-BG"/>
              </w:rPr>
            </w:pPr>
            <w:r w:rsidRPr="00EC7DE1">
              <w:rPr>
                <w:iCs/>
                <w:kern w:val="2"/>
                <w:sz w:val="24"/>
                <w:szCs w:val="24"/>
                <w:lang w:eastAsia="bg-BG"/>
              </w:rPr>
              <w:t>-</w:t>
            </w:r>
            <w:r w:rsidRPr="00EC7DE1">
              <w:rPr>
                <w:iCs/>
                <w:kern w:val="2"/>
                <w:sz w:val="24"/>
                <w:szCs w:val="24"/>
                <w:lang w:val="en-US" w:eastAsia="bg-BG"/>
              </w:rPr>
              <w:t xml:space="preserve"> </w:t>
            </w:r>
            <w:r w:rsidRPr="00EC7DE1">
              <w:rPr>
                <w:iCs/>
                <w:kern w:val="2"/>
                <w:sz w:val="24"/>
                <w:szCs w:val="24"/>
                <w:lang w:eastAsia="bg-BG"/>
              </w:rPr>
              <w:t>за автобуси и товарни автомобили 58</w:t>
            </w:r>
            <w:r w:rsidRPr="00EC7DE1">
              <w:rPr>
                <w:iCs/>
                <w:kern w:val="2"/>
                <w:sz w:val="24"/>
                <w:szCs w:val="24"/>
                <w:lang w:val="en-US" w:eastAsia="bg-BG"/>
              </w:rPr>
              <w:t>,</w:t>
            </w:r>
            <w:r w:rsidRPr="00EC7DE1">
              <w:rPr>
                <w:iCs/>
                <w:kern w:val="2"/>
                <w:sz w:val="24"/>
                <w:szCs w:val="24"/>
                <w:lang w:eastAsia="bg-BG"/>
              </w:rPr>
              <w:t>68</w:t>
            </w:r>
            <w:r w:rsidRPr="00EC7DE1">
              <w:rPr>
                <w:iCs/>
                <w:kern w:val="2"/>
                <w:sz w:val="24"/>
                <w:szCs w:val="24"/>
                <w:lang w:val="en-US" w:eastAsia="bg-BG"/>
              </w:rPr>
              <w:t xml:space="preserve"> </w:t>
            </w:r>
            <w:r w:rsidRPr="00EC7DE1">
              <w:rPr>
                <w:iCs/>
                <w:kern w:val="2"/>
                <w:sz w:val="24"/>
                <w:szCs w:val="24"/>
                <w:lang w:eastAsia="bg-BG"/>
              </w:rPr>
              <w:t xml:space="preserve"> </w:t>
            </w:r>
            <w:r w:rsidRPr="00EC7DE1">
              <w:rPr>
                <w:iCs/>
                <w:kern w:val="2"/>
                <w:sz w:val="24"/>
                <w:szCs w:val="24"/>
                <w:lang w:val="en-US" w:eastAsia="bg-BG"/>
              </w:rPr>
              <w:t>BGN -</w:t>
            </w:r>
            <w:r w:rsidRPr="00EC7DE1">
              <w:rPr>
                <w:iCs/>
                <w:kern w:val="2"/>
                <w:sz w:val="24"/>
                <w:szCs w:val="24"/>
                <w:lang w:eastAsia="bg-BG"/>
              </w:rPr>
              <w:t xml:space="preserve"> </w:t>
            </w:r>
            <w:r w:rsidRPr="00EC7DE1">
              <w:rPr>
                <w:sz w:val="24"/>
                <w:szCs w:val="20"/>
                <w:lang w:eastAsia="bg-BG"/>
              </w:rPr>
              <w:t>30,00 EUR</w:t>
            </w:r>
            <w:r w:rsidRPr="00EC7DE1">
              <w:rPr>
                <w:iCs/>
                <w:kern w:val="2"/>
                <w:sz w:val="24"/>
                <w:szCs w:val="24"/>
                <w:lang w:eastAsia="bg-BG"/>
              </w:rPr>
              <w:t>/ден</w:t>
            </w:r>
          </w:p>
          <w:p w14:paraId="40528B85" w14:textId="77777777" w:rsidR="00EC7DE1" w:rsidRPr="00EC7DE1" w:rsidRDefault="00EC7DE1" w:rsidP="00EC7DE1">
            <w:pPr>
              <w:keepNext/>
              <w:keepLines/>
              <w:widowControl/>
              <w:autoSpaceDE/>
              <w:autoSpaceDN/>
              <w:spacing w:before="80" w:after="40" w:line="276" w:lineRule="auto"/>
              <w:outlineLvl w:val="4"/>
              <w:rPr>
                <w:iCs/>
                <w:kern w:val="2"/>
                <w:sz w:val="24"/>
                <w:szCs w:val="24"/>
                <w:lang w:eastAsia="bg-BG"/>
              </w:rPr>
            </w:pPr>
            <w:r w:rsidRPr="00EC7DE1">
              <w:rPr>
                <w:iCs/>
                <w:kern w:val="2"/>
                <w:sz w:val="24"/>
                <w:szCs w:val="24"/>
                <w:lang w:eastAsia="bg-BG"/>
              </w:rPr>
              <w:t>- такса за месечен абонамент за леки автомобили – 156,47</w:t>
            </w:r>
            <w:r w:rsidRPr="00EC7DE1">
              <w:rPr>
                <w:iCs/>
                <w:kern w:val="2"/>
                <w:sz w:val="24"/>
                <w:szCs w:val="24"/>
                <w:lang w:eastAsia="bg-BG"/>
              </w:rPr>
              <w:tab/>
              <w:t xml:space="preserve"> </w:t>
            </w:r>
            <w:r w:rsidRPr="00EC7DE1">
              <w:rPr>
                <w:iCs/>
                <w:kern w:val="2"/>
                <w:sz w:val="24"/>
                <w:szCs w:val="24"/>
                <w:lang w:val="en-US" w:eastAsia="bg-BG"/>
              </w:rPr>
              <w:t>BGN – 80,00 EUR</w:t>
            </w:r>
            <w:r w:rsidRPr="00EC7DE1">
              <w:rPr>
                <w:iCs/>
                <w:kern w:val="2"/>
                <w:sz w:val="24"/>
                <w:szCs w:val="24"/>
                <w:lang w:eastAsia="bg-BG"/>
              </w:rPr>
              <w:t xml:space="preserve">/месец                   </w:t>
            </w:r>
          </w:p>
          <w:p w14:paraId="39BF4775" w14:textId="77777777" w:rsidR="00EC7DE1" w:rsidRPr="00EC7DE1" w:rsidRDefault="00EC7DE1" w:rsidP="00EC7DE1">
            <w:pPr>
              <w:widowControl/>
              <w:tabs>
                <w:tab w:val="left" w:pos="900"/>
                <w:tab w:val="left" w:pos="1260"/>
              </w:tabs>
              <w:autoSpaceDE/>
              <w:autoSpaceDN/>
              <w:spacing w:line="276" w:lineRule="auto"/>
              <w:rPr>
                <w:rFonts w:eastAsia="Aptos"/>
                <w:iCs/>
                <w:kern w:val="2"/>
                <w:sz w:val="24"/>
                <w:szCs w:val="24"/>
                <w:lang w:eastAsia="bg-BG"/>
              </w:rPr>
            </w:pPr>
            <w:r w:rsidRPr="00EC7DE1">
              <w:rPr>
                <w:rFonts w:eastAsia="Aptos"/>
                <w:iCs/>
                <w:kern w:val="2"/>
                <w:sz w:val="24"/>
                <w:szCs w:val="24"/>
                <w:lang w:eastAsia="bg-BG"/>
              </w:rPr>
              <w:t xml:space="preserve">- такса за месечен абонамент за бус до 3.5т – 312,93 </w:t>
            </w:r>
            <w:r w:rsidRPr="00EC7DE1">
              <w:rPr>
                <w:rFonts w:eastAsia="Aptos"/>
                <w:iCs/>
                <w:kern w:val="2"/>
                <w:sz w:val="24"/>
                <w:szCs w:val="24"/>
                <w:lang w:val="en-US" w:eastAsia="bg-BG"/>
              </w:rPr>
              <w:t xml:space="preserve">BGN – </w:t>
            </w:r>
            <w:r w:rsidRPr="00EC7DE1">
              <w:rPr>
                <w:rFonts w:eastAsia="Aptos"/>
                <w:iCs/>
                <w:kern w:val="2"/>
                <w:sz w:val="24"/>
                <w:szCs w:val="24"/>
                <w:lang w:eastAsia="bg-BG"/>
              </w:rPr>
              <w:t>160</w:t>
            </w:r>
            <w:r w:rsidRPr="00EC7DE1">
              <w:rPr>
                <w:rFonts w:eastAsia="Aptos"/>
                <w:iCs/>
                <w:kern w:val="2"/>
                <w:sz w:val="24"/>
                <w:szCs w:val="24"/>
                <w:lang w:val="en-US" w:eastAsia="bg-BG"/>
              </w:rPr>
              <w:t>,00 EUR/</w:t>
            </w:r>
            <w:r w:rsidRPr="00EC7DE1">
              <w:rPr>
                <w:rFonts w:eastAsia="Aptos"/>
                <w:iCs/>
                <w:kern w:val="2"/>
                <w:sz w:val="24"/>
                <w:szCs w:val="24"/>
                <w:lang w:eastAsia="bg-BG"/>
              </w:rPr>
              <w:t xml:space="preserve">месец </w:t>
            </w:r>
          </w:p>
          <w:p w14:paraId="7A251AAF" w14:textId="77777777" w:rsidR="00EC7DE1" w:rsidRPr="00EC7DE1" w:rsidRDefault="00EC7DE1" w:rsidP="00EC7DE1">
            <w:pPr>
              <w:widowControl/>
              <w:tabs>
                <w:tab w:val="left" w:pos="900"/>
                <w:tab w:val="left" w:pos="1260"/>
              </w:tabs>
              <w:autoSpaceDE/>
              <w:autoSpaceDN/>
              <w:spacing w:line="276" w:lineRule="auto"/>
              <w:rPr>
                <w:rFonts w:eastAsia="Aptos"/>
                <w:bCs/>
                <w:iCs/>
                <w:kern w:val="2"/>
                <w:sz w:val="24"/>
                <w:szCs w:val="24"/>
                <w:lang w:eastAsia="bg-BG"/>
              </w:rPr>
            </w:pPr>
            <w:r w:rsidRPr="00EC7DE1">
              <w:rPr>
                <w:rFonts w:eastAsia="Aptos"/>
                <w:iCs/>
                <w:kern w:val="2"/>
                <w:sz w:val="24"/>
                <w:szCs w:val="24"/>
                <w:lang w:eastAsia="bg-BG"/>
              </w:rPr>
              <w:t>- такса за месечен абонамент за автобуси и товарни автомобили – 488,96</w:t>
            </w:r>
            <w:r w:rsidRPr="00EC7DE1">
              <w:rPr>
                <w:rFonts w:eastAsia="Aptos"/>
                <w:iCs/>
                <w:kern w:val="2"/>
                <w:sz w:val="24"/>
                <w:szCs w:val="24"/>
                <w:lang w:val="en-US" w:eastAsia="bg-BG"/>
              </w:rPr>
              <w:t xml:space="preserve"> BGN – 250,00 EUR</w:t>
            </w:r>
            <w:r w:rsidRPr="00EC7DE1">
              <w:rPr>
                <w:rFonts w:eastAsia="Aptos"/>
                <w:iCs/>
                <w:kern w:val="2"/>
                <w:sz w:val="24"/>
                <w:szCs w:val="24"/>
                <w:lang w:eastAsia="bg-BG"/>
              </w:rPr>
              <w:t>/месец</w:t>
            </w:r>
          </w:p>
        </w:tc>
      </w:tr>
      <w:bookmarkEnd w:id="5"/>
      <w:tr w:rsidR="00EC7DE1" w:rsidRPr="00EC7DE1" w14:paraId="6C0F4653" w14:textId="77777777" w:rsidTr="007943D8">
        <w:trPr>
          <w:jc w:val="center"/>
        </w:trPr>
        <w:tc>
          <w:tcPr>
            <w:tcW w:w="808" w:type="dxa"/>
            <w:tcBorders>
              <w:top w:val="single" w:sz="4" w:space="0" w:color="auto"/>
              <w:left w:val="single" w:sz="4" w:space="0" w:color="auto"/>
              <w:bottom w:val="single" w:sz="4" w:space="0" w:color="auto"/>
              <w:right w:val="single" w:sz="4" w:space="0" w:color="auto"/>
            </w:tcBorders>
          </w:tcPr>
          <w:p w14:paraId="79AA2044" w14:textId="77777777" w:rsidR="00EC7DE1" w:rsidRPr="00EC7DE1" w:rsidRDefault="00EC7DE1" w:rsidP="00EC7DE1">
            <w:pPr>
              <w:widowControl/>
              <w:autoSpaceDE/>
              <w:autoSpaceDN/>
              <w:spacing w:line="276" w:lineRule="auto"/>
              <w:ind w:right="-198"/>
              <w:jc w:val="center"/>
              <w:rPr>
                <w:rFonts w:eastAsia="Aptos"/>
                <w:b/>
                <w:caps/>
                <w:kern w:val="2"/>
                <w:sz w:val="24"/>
                <w:szCs w:val="24"/>
                <w:lang w:eastAsia="bg-BG"/>
              </w:rPr>
            </w:pPr>
            <w:r w:rsidRPr="00EC7DE1">
              <w:rPr>
                <w:rFonts w:eastAsia="Aptos"/>
                <w:b/>
                <w:caps/>
                <w:kern w:val="2"/>
                <w:sz w:val="24"/>
                <w:szCs w:val="24"/>
                <w:lang w:eastAsia="bg-BG"/>
              </w:rPr>
              <w:t>9.</w:t>
            </w:r>
          </w:p>
        </w:tc>
        <w:tc>
          <w:tcPr>
            <w:tcW w:w="5530" w:type="dxa"/>
            <w:tcBorders>
              <w:top w:val="single" w:sz="4" w:space="0" w:color="auto"/>
              <w:left w:val="single" w:sz="4" w:space="0" w:color="auto"/>
              <w:bottom w:val="single" w:sz="4" w:space="0" w:color="auto"/>
              <w:right w:val="single" w:sz="4" w:space="0" w:color="auto"/>
            </w:tcBorders>
          </w:tcPr>
          <w:p w14:paraId="0EA4BBC7" w14:textId="77777777" w:rsidR="00EC7DE1" w:rsidRPr="00EC7DE1" w:rsidRDefault="00EC7DE1" w:rsidP="00EC7DE1">
            <w:pPr>
              <w:widowControl/>
              <w:autoSpaceDE/>
              <w:autoSpaceDN/>
              <w:spacing w:line="276" w:lineRule="auto"/>
              <w:rPr>
                <w:rFonts w:eastAsia="Aptos"/>
                <w:iCs/>
                <w:kern w:val="2"/>
                <w:sz w:val="24"/>
                <w:szCs w:val="24"/>
                <w:lang w:eastAsia="bg-BG"/>
              </w:rPr>
            </w:pPr>
            <w:r w:rsidRPr="00EC7DE1">
              <w:rPr>
                <w:rFonts w:eastAsia="Aptos"/>
                <w:iCs/>
                <w:kern w:val="2"/>
                <w:sz w:val="24"/>
                <w:szCs w:val="24"/>
                <w:lang w:eastAsia="bg-BG"/>
              </w:rPr>
              <w:t xml:space="preserve"> Цена за паркиране в режим на паркиране </w:t>
            </w:r>
          </w:p>
          <w:p w14:paraId="60C48A7F" w14:textId="77777777" w:rsidR="00EC7DE1" w:rsidRPr="00EC7DE1" w:rsidRDefault="00EC7DE1" w:rsidP="00EC7DE1">
            <w:pPr>
              <w:widowControl/>
              <w:autoSpaceDE/>
              <w:autoSpaceDN/>
              <w:spacing w:line="276" w:lineRule="auto"/>
              <w:rPr>
                <w:rFonts w:eastAsia="Aptos"/>
                <w:iCs/>
                <w:kern w:val="2"/>
                <w:sz w:val="24"/>
                <w:szCs w:val="24"/>
                <w:lang w:eastAsia="bg-BG"/>
              </w:rPr>
            </w:pPr>
            <w:r w:rsidRPr="00EC7DE1">
              <w:rPr>
                <w:rFonts w:eastAsia="Aptos"/>
                <w:iCs/>
                <w:kern w:val="2"/>
                <w:sz w:val="24"/>
                <w:szCs w:val="24"/>
                <w:lang w:eastAsia="bg-BG"/>
              </w:rPr>
              <w:t>„Служебен абонамент“:</w:t>
            </w:r>
          </w:p>
          <w:p w14:paraId="6F0215BB" w14:textId="77777777" w:rsidR="00EC7DE1" w:rsidRPr="00EC7DE1" w:rsidRDefault="00EC7DE1" w:rsidP="00EC7DE1">
            <w:pPr>
              <w:widowControl/>
              <w:autoSpaceDE/>
              <w:autoSpaceDN/>
              <w:spacing w:line="276" w:lineRule="auto"/>
              <w:rPr>
                <w:rFonts w:eastAsia="Aptos"/>
                <w:iCs/>
                <w:kern w:val="2"/>
                <w:sz w:val="24"/>
                <w:szCs w:val="24"/>
                <w:lang w:eastAsia="bg-BG"/>
              </w:rPr>
            </w:pPr>
            <w:r w:rsidRPr="00EC7DE1">
              <w:rPr>
                <w:rFonts w:eastAsia="Aptos"/>
                <w:iCs/>
                <w:kern w:val="2"/>
                <w:sz w:val="24"/>
                <w:szCs w:val="24"/>
                <w:lang w:eastAsia="bg-BG"/>
              </w:rPr>
              <w:t xml:space="preserve">            </w:t>
            </w:r>
          </w:p>
        </w:tc>
        <w:tc>
          <w:tcPr>
            <w:tcW w:w="4242" w:type="dxa"/>
            <w:tcBorders>
              <w:top w:val="single" w:sz="4" w:space="0" w:color="auto"/>
              <w:left w:val="single" w:sz="4" w:space="0" w:color="auto"/>
              <w:bottom w:val="single" w:sz="4" w:space="0" w:color="auto"/>
              <w:right w:val="single" w:sz="4" w:space="0" w:color="auto"/>
            </w:tcBorders>
            <w:vAlign w:val="center"/>
          </w:tcPr>
          <w:p w14:paraId="3E08A0D8" w14:textId="77777777" w:rsidR="00EC7DE1" w:rsidRPr="00EC7DE1" w:rsidRDefault="00EC7DE1" w:rsidP="00EC7DE1">
            <w:pPr>
              <w:keepNext/>
              <w:keepLines/>
              <w:widowControl/>
              <w:autoSpaceDE/>
              <w:autoSpaceDN/>
              <w:spacing w:before="80" w:after="40" w:line="276" w:lineRule="auto"/>
              <w:outlineLvl w:val="4"/>
              <w:rPr>
                <w:iCs/>
                <w:kern w:val="2"/>
                <w:sz w:val="24"/>
                <w:szCs w:val="24"/>
                <w:lang w:eastAsia="bg-BG"/>
              </w:rPr>
            </w:pPr>
            <w:r w:rsidRPr="00EC7DE1">
              <w:rPr>
                <w:iCs/>
                <w:kern w:val="2"/>
                <w:sz w:val="24"/>
                <w:szCs w:val="24"/>
                <w:lang w:eastAsia="bg-BG"/>
              </w:rPr>
              <w:t xml:space="preserve">В обхвата на Зоните за платено паркиране– </w:t>
            </w:r>
            <w:r w:rsidRPr="00EC7DE1">
              <w:rPr>
                <w:iCs/>
                <w:kern w:val="2"/>
                <w:sz w:val="24"/>
                <w:szCs w:val="24"/>
                <w:lang w:val="en-US" w:eastAsia="bg-BG"/>
              </w:rPr>
              <w:t xml:space="preserve">205,36 BGN - </w:t>
            </w:r>
            <w:r w:rsidRPr="00EC7DE1">
              <w:rPr>
                <w:sz w:val="24"/>
                <w:szCs w:val="20"/>
                <w:lang w:eastAsia="bg-BG"/>
              </w:rPr>
              <w:t>105,00 EUR</w:t>
            </w:r>
            <w:r w:rsidRPr="00EC7DE1">
              <w:rPr>
                <w:iCs/>
                <w:kern w:val="2"/>
                <w:szCs w:val="24"/>
                <w:lang w:val="en-US" w:eastAsia="bg-BG"/>
              </w:rPr>
              <w:t xml:space="preserve"> </w:t>
            </w:r>
            <w:r w:rsidRPr="00EC7DE1">
              <w:rPr>
                <w:iCs/>
                <w:kern w:val="2"/>
                <w:sz w:val="24"/>
                <w:szCs w:val="28"/>
                <w:lang w:eastAsia="bg-BG"/>
              </w:rPr>
              <w:t>/месец.</w:t>
            </w:r>
          </w:p>
        </w:tc>
      </w:tr>
      <w:tr w:rsidR="00EC7DE1" w:rsidRPr="00EC7DE1" w14:paraId="67D6A100" w14:textId="77777777" w:rsidTr="007943D8">
        <w:trPr>
          <w:jc w:val="center"/>
        </w:trPr>
        <w:tc>
          <w:tcPr>
            <w:tcW w:w="808" w:type="dxa"/>
            <w:tcBorders>
              <w:top w:val="single" w:sz="4" w:space="0" w:color="auto"/>
              <w:left w:val="single" w:sz="4" w:space="0" w:color="auto"/>
              <w:bottom w:val="single" w:sz="4" w:space="0" w:color="auto"/>
              <w:right w:val="single" w:sz="4" w:space="0" w:color="auto"/>
            </w:tcBorders>
          </w:tcPr>
          <w:p w14:paraId="2109BF69" w14:textId="77777777" w:rsidR="00EC7DE1" w:rsidRPr="00EC7DE1" w:rsidRDefault="00EC7DE1" w:rsidP="00EC7DE1">
            <w:pPr>
              <w:widowControl/>
              <w:autoSpaceDE/>
              <w:autoSpaceDN/>
              <w:spacing w:line="276" w:lineRule="auto"/>
              <w:ind w:right="-198"/>
              <w:jc w:val="center"/>
              <w:rPr>
                <w:rFonts w:eastAsia="Aptos"/>
                <w:b/>
                <w:caps/>
                <w:kern w:val="2"/>
                <w:sz w:val="24"/>
                <w:szCs w:val="24"/>
                <w:lang w:eastAsia="bg-BG"/>
              </w:rPr>
            </w:pPr>
            <w:bookmarkStart w:id="6" w:name="_Hlk203046544"/>
            <w:r w:rsidRPr="00EC7DE1">
              <w:rPr>
                <w:rFonts w:eastAsia="Aptos"/>
                <w:b/>
                <w:caps/>
                <w:kern w:val="2"/>
                <w:sz w:val="24"/>
                <w:szCs w:val="24"/>
                <w:lang w:eastAsia="bg-BG"/>
              </w:rPr>
              <w:t>10.</w:t>
            </w:r>
          </w:p>
        </w:tc>
        <w:tc>
          <w:tcPr>
            <w:tcW w:w="5530" w:type="dxa"/>
            <w:tcBorders>
              <w:top w:val="single" w:sz="4" w:space="0" w:color="auto"/>
              <w:left w:val="single" w:sz="4" w:space="0" w:color="auto"/>
              <w:bottom w:val="single" w:sz="4" w:space="0" w:color="auto"/>
              <w:right w:val="single" w:sz="4" w:space="0" w:color="auto"/>
            </w:tcBorders>
          </w:tcPr>
          <w:p w14:paraId="0E00F04C" w14:textId="77777777" w:rsidR="00EC7DE1" w:rsidRPr="00EC7DE1" w:rsidRDefault="00EC7DE1" w:rsidP="00EC7DE1">
            <w:pPr>
              <w:widowControl/>
              <w:autoSpaceDE/>
              <w:autoSpaceDN/>
              <w:spacing w:line="276" w:lineRule="auto"/>
              <w:rPr>
                <w:rFonts w:eastAsia="Aptos"/>
                <w:iCs/>
                <w:kern w:val="2"/>
                <w:sz w:val="24"/>
                <w:szCs w:val="24"/>
                <w:lang w:eastAsia="bg-BG"/>
              </w:rPr>
            </w:pPr>
            <w:r w:rsidRPr="00EC7DE1">
              <w:rPr>
                <w:rFonts w:eastAsia="Aptos"/>
                <w:iCs/>
                <w:kern w:val="2"/>
                <w:sz w:val="24"/>
                <w:szCs w:val="24"/>
                <w:lang w:eastAsia="bg-BG"/>
              </w:rPr>
              <w:t xml:space="preserve">Цена за паркиране в режим на паркиране </w:t>
            </w:r>
          </w:p>
          <w:p w14:paraId="550F3C38" w14:textId="77777777" w:rsidR="00EC7DE1" w:rsidRPr="00EC7DE1" w:rsidRDefault="00EC7DE1" w:rsidP="00EC7DE1">
            <w:pPr>
              <w:widowControl/>
              <w:autoSpaceDE/>
              <w:autoSpaceDN/>
              <w:spacing w:line="276" w:lineRule="auto"/>
              <w:rPr>
                <w:rFonts w:eastAsia="Aptos"/>
                <w:iCs/>
                <w:kern w:val="2"/>
                <w:sz w:val="24"/>
                <w:szCs w:val="24"/>
                <w:lang w:eastAsia="bg-BG"/>
              </w:rPr>
            </w:pPr>
            <w:r w:rsidRPr="00EC7DE1">
              <w:rPr>
                <w:rFonts w:eastAsia="Aptos"/>
                <w:iCs/>
                <w:kern w:val="2"/>
                <w:sz w:val="24"/>
                <w:szCs w:val="24"/>
                <w:lang w:eastAsia="bg-BG"/>
              </w:rPr>
              <w:t xml:space="preserve">„Служебен абонамент “ в идеален център (ИЦ) и  Централна градска част (ЦГЧ). </w:t>
            </w:r>
          </w:p>
        </w:tc>
        <w:tc>
          <w:tcPr>
            <w:tcW w:w="4242" w:type="dxa"/>
            <w:tcBorders>
              <w:top w:val="single" w:sz="4" w:space="0" w:color="auto"/>
              <w:left w:val="single" w:sz="4" w:space="0" w:color="auto"/>
              <w:bottom w:val="single" w:sz="4" w:space="0" w:color="auto"/>
              <w:right w:val="single" w:sz="4" w:space="0" w:color="auto"/>
            </w:tcBorders>
            <w:vAlign w:val="center"/>
          </w:tcPr>
          <w:p w14:paraId="44861B6B" w14:textId="77777777" w:rsidR="00EC7DE1" w:rsidRPr="00EC7DE1" w:rsidRDefault="00EC7DE1" w:rsidP="00EC7DE1">
            <w:pPr>
              <w:keepNext/>
              <w:keepLines/>
              <w:widowControl/>
              <w:autoSpaceDE/>
              <w:autoSpaceDN/>
              <w:spacing w:before="80" w:after="40" w:line="276" w:lineRule="auto"/>
              <w:outlineLvl w:val="4"/>
              <w:rPr>
                <w:iCs/>
                <w:kern w:val="2"/>
                <w:sz w:val="24"/>
                <w:szCs w:val="24"/>
                <w:lang w:eastAsia="bg-BG"/>
              </w:rPr>
            </w:pPr>
            <w:r w:rsidRPr="00EC7DE1">
              <w:rPr>
                <w:iCs/>
                <w:kern w:val="2"/>
                <w:sz w:val="24"/>
                <w:szCs w:val="24"/>
                <w:lang w:eastAsia="bg-BG"/>
              </w:rPr>
              <w:t xml:space="preserve">Извън Зоните за платено паркиране </w:t>
            </w:r>
            <w:r w:rsidRPr="00EC7DE1">
              <w:rPr>
                <w:iCs/>
                <w:kern w:val="2"/>
                <w:sz w:val="24"/>
                <w:szCs w:val="24"/>
                <w:lang w:val="en-US" w:eastAsia="bg-BG"/>
              </w:rPr>
              <w:t xml:space="preserve">– 156,47 BGN - </w:t>
            </w:r>
            <w:r w:rsidRPr="00EC7DE1">
              <w:rPr>
                <w:sz w:val="24"/>
                <w:szCs w:val="20"/>
                <w:lang w:eastAsia="bg-BG"/>
              </w:rPr>
              <w:t>80,00 EUR</w:t>
            </w:r>
            <w:r w:rsidRPr="00EC7DE1">
              <w:rPr>
                <w:iCs/>
                <w:kern w:val="2"/>
                <w:szCs w:val="24"/>
                <w:lang w:val="en-US" w:eastAsia="bg-BG"/>
              </w:rPr>
              <w:t xml:space="preserve"> </w:t>
            </w:r>
            <w:r w:rsidRPr="00EC7DE1">
              <w:rPr>
                <w:iCs/>
                <w:kern w:val="2"/>
                <w:sz w:val="24"/>
                <w:szCs w:val="28"/>
                <w:lang w:eastAsia="bg-BG"/>
              </w:rPr>
              <w:t>/месец.</w:t>
            </w:r>
          </w:p>
        </w:tc>
      </w:tr>
      <w:tr w:rsidR="00EC7DE1" w:rsidRPr="00EC7DE1" w14:paraId="1842BA3C" w14:textId="77777777" w:rsidTr="007943D8">
        <w:trPr>
          <w:jc w:val="center"/>
        </w:trPr>
        <w:tc>
          <w:tcPr>
            <w:tcW w:w="808" w:type="dxa"/>
            <w:tcBorders>
              <w:top w:val="single" w:sz="4" w:space="0" w:color="auto"/>
              <w:left w:val="single" w:sz="4" w:space="0" w:color="auto"/>
              <w:bottom w:val="single" w:sz="4" w:space="0" w:color="auto"/>
              <w:right w:val="single" w:sz="4" w:space="0" w:color="auto"/>
            </w:tcBorders>
          </w:tcPr>
          <w:p w14:paraId="2FEB61A1" w14:textId="77777777" w:rsidR="00EC7DE1" w:rsidRPr="00EC7DE1" w:rsidRDefault="00EC7DE1" w:rsidP="00EC7DE1">
            <w:pPr>
              <w:widowControl/>
              <w:autoSpaceDE/>
              <w:autoSpaceDN/>
              <w:spacing w:line="276" w:lineRule="auto"/>
              <w:ind w:right="-198"/>
              <w:jc w:val="center"/>
              <w:rPr>
                <w:rFonts w:eastAsia="Aptos"/>
                <w:b/>
                <w:caps/>
                <w:kern w:val="2"/>
                <w:sz w:val="24"/>
                <w:szCs w:val="24"/>
                <w:lang w:eastAsia="bg-BG"/>
              </w:rPr>
            </w:pPr>
            <w:bookmarkStart w:id="7" w:name="_Hlk203046363"/>
            <w:bookmarkEnd w:id="6"/>
            <w:r w:rsidRPr="00EC7DE1">
              <w:rPr>
                <w:rFonts w:eastAsia="Aptos"/>
                <w:b/>
                <w:caps/>
                <w:kern w:val="2"/>
                <w:sz w:val="24"/>
                <w:szCs w:val="24"/>
                <w:lang w:eastAsia="bg-BG"/>
              </w:rPr>
              <w:t>11.</w:t>
            </w:r>
          </w:p>
        </w:tc>
        <w:tc>
          <w:tcPr>
            <w:tcW w:w="5530" w:type="dxa"/>
            <w:tcBorders>
              <w:top w:val="single" w:sz="4" w:space="0" w:color="auto"/>
              <w:left w:val="single" w:sz="4" w:space="0" w:color="auto"/>
              <w:bottom w:val="single" w:sz="4" w:space="0" w:color="auto"/>
              <w:right w:val="single" w:sz="4" w:space="0" w:color="auto"/>
            </w:tcBorders>
          </w:tcPr>
          <w:p w14:paraId="740D3527" w14:textId="77777777" w:rsidR="00EC7DE1" w:rsidRPr="00EC7DE1" w:rsidRDefault="00EC7DE1" w:rsidP="00EC7DE1">
            <w:pPr>
              <w:widowControl/>
              <w:autoSpaceDE/>
              <w:autoSpaceDN/>
              <w:spacing w:line="276" w:lineRule="auto"/>
              <w:rPr>
                <w:rFonts w:eastAsia="Aptos"/>
                <w:iCs/>
                <w:kern w:val="2"/>
                <w:sz w:val="24"/>
                <w:szCs w:val="24"/>
                <w:lang w:eastAsia="bg-BG"/>
              </w:rPr>
            </w:pPr>
            <w:r w:rsidRPr="00EC7DE1">
              <w:rPr>
                <w:rFonts w:eastAsia="Aptos"/>
                <w:iCs/>
                <w:kern w:val="2"/>
                <w:sz w:val="24"/>
                <w:szCs w:val="24"/>
                <w:lang w:eastAsia="bg-BG"/>
              </w:rPr>
              <w:t xml:space="preserve">Цена за паркиране в режим на паркиране </w:t>
            </w:r>
          </w:p>
          <w:p w14:paraId="39BD06F0" w14:textId="77777777" w:rsidR="00EC7DE1" w:rsidRPr="00EC7DE1" w:rsidRDefault="00EC7DE1" w:rsidP="00EC7DE1">
            <w:pPr>
              <w:widowControl/>
              <w:autoSpaceDE/>
              <w:autoSpaceDN/>
              <w:spacing w:line="276" w:lineRule="auto"/>
              <w:rPr>
                <w:rFonts w:eastAsia="Aptos"/>
                <w:iCs/>
                <w:kern w:val="2"/>
                <w:sz w:val="24"/>
                <w:szCs w:val="24"/>
                <w:lang w:eastAsia="bg-BG"/>
              </w:rPr>
            </w:pPr>
            <w:r w:rsidRPr="00EC7DE1">
              <w:rPr>
                <w:rFonts w:eastAsia="Aptos"/>
                <w:iCs/>
                <w:kern w:val="2"/>
                <w:sz w:val="24"/>
                <w:szCs w:val="24"/>
                <w:lang w:eastAsia="bg-BG"/>
              </w:rPr>
              <w:t xml:space="preserve">„Служебен абонамент“ в I-ва  зона. </w:t>
            </w:r>
          </w:p>
        </w:tc>
        <w:tc>
          <w:tcPr>
            <w:tcW w:w="4242" w:type="dxa"/>
            <w:tcBorders>
              <w:top w:val="single" w:sz="4" w:space="0" w:color="auto"/>
              <w:left w:val="single" w:sz="4" w:space="0" w:color="auto"/>
              <w:bottom w:val="single" w:sz="4" w:space="0" w:color="auto"/>
              <w:right w:val="single" w:sz="4" w:space="0" w:color="auto"/>
            </w:tcBorders>
            <w:vAlign w:val="center"/>
          </w:tcPr>
          <w:p w14:paraId="23C00313" w14:textId="77777777" w:rsidR="00EC7DE1" w:rsidRPr="00EC7DE1" w:rsidRDefault="00EC7DE1" w:rsidP="00EC7DE1">
            <w:pPr>
              <w:keepNext/>
              <w:keepLines/>
              <w:widowControl/>
              <w:autoSpaceDE/>
              <w:autoSpaceDN/>
              <w:spacing w:before="80" w:after="40" w:line="276" w:lineRule="auto"/>
              <w:outlineLvl w:val="4"/>
              <w:rPr>
                <w:iCs/>
                <w:kern w:val="2"/>
                <w:sz w:val="24"/>
                <w:szCs w:val="24"/>
                <w:lang w:eastAsia="bg-BG"/>
              </w:rPr>
            </w:pPr>
            <w:r w:rsidRPr="00EC7DE1">
              <w:rPr>
                <w:iCs/>
                <w:kern w:val="2"/>
                <w:sz w:val="24"/>
                <w:szCs w:val="24"/>
                <w:lang w:eastAsia="bg-BG"/>
              </w:rPr>
              <w:t>Извън Зоните за платено паркиране  –</w:t>
            </w:r>
            <w:r w:rsidRPr="00EC7DE1">
              <w:rPr>
                <w:iCs/>
                <w:kern w:val="2"/>
                <w:sz w:val="24"/>
                <w:szCs w:val="24"/>
                <w:lang w:val="en-US" w:eastAsia="bg-BG"/>
              </w:rPr>
              <w:t xml:space="preserve"> 107,57 BGN - 5</w:t>
            </w:r>
            <w:r w:rsidRPr="00EC7DE1">
              <w:rPr>
                <w:iCs/>
                <w:kern w:val="2"/>
                <w:sz w:val="24"/>
                <w:szCs w:val="24"/>
                <w:lang w:eastAsia="bg-BG"/>
              </w:rPr>
              <w:t>5,00</w:t>
            </w:r>
            <w:r w:rsidRPr="00EC7DE1">
              <w:rPr>
                <w:iCs/>
                <w:kern w:val="2"/>
                <w:sz w:val="24"/>
                <w:szCs w:val="24"/>
                <w:lang w:val="en-US" w:eastAsia="bg-BG"/>
              </w:rPr>
              <w:t xml:space="preserve"> </w:t>
            </w:r>
            <w:r w:rsidRPr="00EC7DE1">
              <w:rPr>
                <w:iCs/>
                <w:kern w:val="2"/>
                <w:szCs w:val="24"/>
                <w:lang w:val="en-US" w:eastAsia="bg-BG"/>
              </w:rPr>
              <w:t>EUR</w:t>
            </w:r>
            <w:r w:rsidRPr="00EC7DE1">
              <w:rPr>
                <w:iCs/>
                <w:kern w:val="2"/>
                <w:sz w:val="24"/>
                <w:szCs w:val="24"/>
                <w:lang w:eastAsia="bg-BG"/>
              </w:rPr>
              <w:t>/месец</w:t>
            </w:r>
          </w:p>
        </w:tc>
      </w:tr>
      <w:tr w:rsidR="00EC7DE1" w:rsidRPr="00EC7DE1" w14:paraId="31CC2846" w14:textId="77777777" w:rsidTr="007943D8">
        <w:trPr>
          <w:jc w:val="center"/>
        </w:trPr>
        <w:tc>
          <w:tcPr>
            <w:tcW w:w="808" w:type="dxa"/>
            <w:tcBorders>
              <w:top w:val="single" w:sz="4" w:space="0" w:color="auto"/>
              <w:left w:val="single" w:sz="4" w:space="0" w:color="auto"/>
              <w:bottom w:val="single" w:sz="4" w:space="0" w:color="auto"/>
              <w:right w:val="single" w:sz="4" w:space="0" w:color="auto"/>
            </w:tcBorders>
          </w:tcPr>
          <w:p w14:paraId="52EF4A77" w14:textId="77777777" w:rsidR="00EC7DE1" w:rsidRPr="00EC7DE1" w:rsidRDefault="00EC7DE1" w:rsidP="00EC7DE1">
            <w:pPr>
              <w:widowControl/>
              <w:autoSpaceDE/>
              <w:autoSpaceDN/>
              <w:spacing w:line="276" w:lineRule="auto"/>
              <w:ind w:right="-198"/>
              <w:jc w:val="center"/>
              <w:rPr>
                <w:rFonts w:eastAsia="Aptos"/>
                <w:b/>
                <w:caps/>
                <w:kern w:val="2"/>
                <w:sz w:val="24"/>
                <w:szCs w:val="24"/>
                <w:lang w:eastAsia="bg-BG"/>
              </w:rPr>
            </w:pPr>
            <w:bookmarkStart w:id="8" w:name="_Hlk203046501"/>
            <w:bookmarkEnd w:id="7"/>
            <w:r w:rsidRPr="00EC7DE1">
              <w:rPr>
                <w:rFonts w:eastAsia="Aptos"/>
                <w:b/>
                <w:caps/>
                <w:kern w:val="2"/>
                <w:sz w:val="24"/>
                <w:szCs w:val="24"/>
                <w:lang w:eastAsia="bg-BG"/>
              </w:rPr>
              <w:t>12.</w:t>
            </w:r>
          </w:p>
        </w:tc>
        <w:tc>
          <w:tcPr>
            <w:tcW w:w="5530" w:type="dxa"/>
            <w:tcBorders>
              <w:top w:val="single" w:sz="4" w:space="0" w:color="auto"/>
              <w:left w:val="single" w:sz="4" w:space="0" w:color="auto"/>
              <w:bottom w:val="single" w:sz="4" w:space="0" w:color="auto"/>
              <w:right w:val="single" w:sz="4" w:space="0" w:color="auto"/>
            </w:tcBorders>
          </w:tcPr>
          <w:p w14:paraId="410899B0" w14:textId="77777777" w:rsidR="00EC7DE1" w:rsidRPr="00EC7DE1" w:rsidRDefault="00EC7DE1" w:rsidP="00EC7DE1">
            <w:pPr>
              <w:widowControl/>
              <w:autoSpaceDE/>
              <w:autoSpaceDN/>
              <w:spacing w:line="276" w:lineRule="auto"/>
              <w:rPr>
                <w:rFonts w:eastAsia="Aptos"/>
                <w:iCs/>
                <w:kern w:val="2"/>
                <w:sz w:val="24"/>
                <w:szCs w:val="24"/>
                <w:lang w:eastAsia="bg-BG"/>
              </w:rPr>
            </w:pPr>
            <w:r w:rsidRPr="00EC7DE1">
              <w:rPr>
                <w:rFonts w:eastAsia="Aptos"/>
                <w:iCs/>
                <w:kern w:val="2"/>
                <w:sz w:val="24"/>
                <w:szCs w:val="24"/>
                <w:lang w:eastAsia="bg-BG"/>
              </w:rPr>
              <w:t xml:space="preserve">Цена за паркиране в режим на паркиране </w:t>
            </w:r>
          </w:p>
          <w:p w14:paraId="01FCC258" w14:textId="77777777" w:rsidR="00EC7DE1" w:rsidRPr="00EC7DE1" w:rsidRDefault="00EC7DE1" w:rsidP="00EC7DE1">
            <w:pPr>
              <w:widowControl/>
              <w:autoSpaceDE/>
              <w:autoSpaceDN/>
              <w:spacing w:line="276" w:lineRule="auto"/>
              <w:rPr>
                <w:rFonts w:eastAsia="Aptos"/>
                <w:iCs/>
                <w:kern w:val="2"/>
                <w:sz w:val="24"/>
                <w:szCs w:val="24"/>
                <w:lang w:eastAsia="bg-BG"/>
              </w:rPr>
            </w:pPr>
            <w:r w:rsidRPr="00EC7DE1">
              <w:rPr>
                <w:rFonts w:eastAsia="Aptos"/>
                <w:iCs/>
                <w:kern w:val="2"/>
                <w:sz w:val="24"/>
                <w:szCs w:val="24"/>
                <w:lang w:eastAsia="bg-BG"/>
              </w:rPr>
              <w:t>„Служебен абонамент“ в II-</w:t>
            </w:r>
            <w:proofErr w:type="spellStart"/>
            <w:r w:rsidRPr="00EC7DE1">
              <w:rPr>
                <w:rFonts w:eastAsia="Aptos"/>
                <w:iCs/>
                <w:kern w:val="2"/>
                <w:sz w:val="24"/>
                <w:szCs w:val="24"/>
                <w:lang w:eastAsia="bg-BG"/>
              </w:rPr>
              <w:t>ра</w:t>
            </w:r>
            <w:proofErr w:type="spellEnd"/>
            <w:r w:rsidRPr="00EC7DE1">
              <w:rPr>
                <w:rFonts w:eastAsia="Aptos"/>
                <w:iCs/>
                <w:kern w:val="2"/>
                <w:sz w:val="24"/>
                <w:szCs w:val="24"/>
                <w:lang w:eastAsia="bg-BG"/>
              </w:rPr>
              <w:t xml:space="preserve"> зона и всички останали зони.</w:t>
            </w:r>
          </w:p>
        </w:tc>
        <w:tc>
          <w:tcPr>
            <w:tcW w:w="4242" w:type="dxa"/>
            <w:tcBorders>
              <w:top w:val="single" w:sz="4" w:space="0" w:color="auto"/>
              <w:left w:val="single" w:sz="4" w:space="0" w:color="auto"/>
              <w:bottom w:val="single" w:sz="4" w:space="0" w:color="auto"/>
              <w:right w:val="single" w:sz="4" w:space="0" w:color="auto"/>
            </w:tcBorders>
            <w:vAlign w:val="center"/>
          </w:tcPr>
          <w:p w14:paraId="58B84F6F" w14:textId="77777777" w:rsidR="00EC7DE1" w:rsidRPr="00EC7DE1" w:rsidRDefault="00EC7DE1" w:rsidP="00EC7DE1">
            <w:pPr>
              <w:keepNext/>
              <w:keepLines/>
              <w:widowControl/>
              <w:autoSpaceDE/>
              <w:autoSpaceDN/>
              <w:spacing w:before="80" w:after="40" w:line="276" w:lineRule="auto"/>
              <w:outlineLvl w:val="4"/>
              <w:rPr>
                <w:iCs/>
                <w:kern w:val="2"/>
                <w:sz w:val="24"/>
                <w:szCs w:val="24"/>
                <w:lang w:eastAsia="bg-BG"/>
              </w:rPr>
            </w:pPr>
            <w:r w:rsidRPr="00EC7DE1">
              <w:rPr>
                <w:iCs/>
                <w:kern w:val="2"/>
                <w:sz w:val="24"/>
                <w:szCs w:val="24"/>
                <w:lang w:eastAsia="bg-BG"/>
              </w:rPr>
              <w:t>Извън Зоните за платено паркиране лева/месец –</w:t>
            </w:r>
            <w:r w:rsidRPr="00EC7DE1">
              <w:rPr>
                <w:iCs/>
                <w:kern w:val="2"/>
                <w:sz w:val="24"/>
                <w:szCs w:val="24"/>
                <w:lang w:val="en-US" w:eastAsia="bg-BG"/>
              </w:rPr>
              <w:t xml:space="preserve">58,67 BGN - </w:t>
            </w:r>
            <w:r w:rsidRPr="00EC7DE1">
              <w:rPr>
                <w:iCs/>
                <w:kern w:val="2"/>
                <w:sz w:val="24"/>
                <w:szCs w:val="24"/>
                <w:lang w:eastAsia="bg-BG"/>
              </w:rPr>
              <w:t>30,00</w:t>
            </w:r>
            <w:r w:rsidRPr="00EC7DE1">
              <w:rPr>
                <w:iCs/>
                <w:kern w:val="2"/>
                <w:sz w:val="24"/>
                <w:szCs w:val="24"/>
                <w:lang w:val="en-US" w:eastAsia="bg-BG"/>
              </w:rPr>
              <w:t xml:space="preserve"> </w:t>
            </w:r>
            <w:r w:rsidRPr="00EC7DE1">
              <w:rPr>
                <w:iCs/>
                <w:kern w:val="2"/>
                <w:szCs w:val="24"/>
                <w:lang w:val="en-US" w:eastAsia="bg-BG"/>
              </w:rPr>
              <w:t>EUR</w:t>
            </w:r>
            <w:r w:rsidRPr="00EC7DE1">
              <w:rPr>
                <w:iCs/>
                <w:kern w:val="2"/>
                <w:sz w:val="24"/>
                <w:szCs w:val="24"/>
                <w:lang w:eastAsia="bg-BG"/>
              </w:rPr>
              <w:t>/месец.</w:t>
            </w:r>
          </w:p>
        </w:tc>
      </w:tr>
      <w:tr w:rsidR="00EC7DE1" w:rsidRPr="00EC7DE1" w14:paraId="18537A12" w14:textId="77777777" w:rsidTr="007943D8">
        <w:trPr>
          <w:jc w:val="center"/>
        </w:trPr>
        <w:tc>
          <w:tcPr>
            <w:tcW w:w="808" w:type="dxa"/>
            <w:tcBorders>
              <w:top w:val="single" w:sz="4" w:space="0" w:color="auto"/>
              <w:left w:val="single" w:sz="4" w:space="0" w:color="auto"/>
              <w:bottom w:val="single" w:sz="4" w:space="0" w:color="auto"/>
              <w:right w:val="single" w:sz="4" w:space="0" w:color="auto"/>
            </w:tcBorders>
          </w:tcPr>
          <w:p w14:paraId="0031D2D6" w14:textId="77777777" w:rsidR="00EC7DE1" w:rsidRPr="00EC7DE1" w:rsidRDefault="00EC7DE1" w:rsidP="00EC7DE1">
            <w:pPr>
              <w:widowControl/>
              <w:autoSpaceDE/>
              <w:autoSpaceDN/>
              <w:spacing w:line="276" w:lineRule="auto"/>
              <w:ind w:right="-198"/>
              <w:jc w:val="center"/>
              <w:rPr>
                <w:rFonts w:eastAsia="Aptos"/>
                <w:b/>
                <w:caps/>
                <w:kern w:val="2"/>
                <w:sz w:val="24"/>
                <w:szCs w:val="24"/>
                <w:lang w:eastAsia="bg-BG"/>
              </w:rPr>
            </w:pPr>
            <w:r w:rsidRPr="00EC7DE1">
              <w:rPr>
                <w:rFonts w:eastAsia="Aptos"/>
                <w:b/>
                <w:caps/>
                <w:kern w:val="2"/>
                <w:sz w:val="24"/>
                <w:szCs w:val="24"/>
                <w:lang w:eastAsia="bg-BG"/>
              </w:rPr>
              <w:t>13.</w:t>
            </w:r>
          </w:p>
        </w:tc>
        <w:tc>
          <w:tcPr>
            <w:tcW w:w="5530" w:type="dxa"/>
            <w:tcBorders>
              <w:top w:val="single" w:sz="4" w:space="0" w:color="auto"/>
              <w:left w:val="single" w:sz="4" w:space="0" w:color="auto"/>
              <w:bottom w:val="single" w:sz="4" w:space="0" w:color="auto"/>
              <w:right w:val="single" w:sz="4" w:space="0" w:color="auto"/>
            </w:tcBorders>
          </w:tcPr>
          <w:p w14:paraId="12720136" w14:textId="77777777" w:rsidR="00EC7DE1" w:rsidRPr="00EC7DE1" w:rsidRDefault="00EC7DE1" w:rsidP="00EC7DE1">
            <w:pPr>
              <w:widowControl/>
              <w:autoSpaceDE/>
              <w:autoSpaceDN/>
              <w:spacing w:line="276" w:lineRule="auto"/>
              <w:rPr>
                <w:rFonts w:eastAsia="Aptos"/>
                <w:iCs/>
                <w:kern w:val="2"/>
                <w:sz w:val="24"/>
                <w:szCs w:val="24"/>
                <w:lang w:eastAsia="bg-BG"/>
              </w:rPr>
            </w:pPr>
            <w:r w:rsidRPr="00EC7DE1">
              <w:rPr>
                <w:rFonts w:eastAsia="Aptos"/>
                <w:iCs/>
                <w:kern w:val="2"/>
                <w:sz w:val="24"/>
                <w:szCs w:val="24"/>
                <w:lang w:eastAsia="bg-BG"/>
              </w:rPr>
              <w:t>Отстъпки за  Цени за паркиране в режим на паркиране „Служебен абонамент“:</w:t>
            </w:r>
          </w:p>
          <w:p w14:paraId="3AA52134" w14:textId="77777777" w:rsidR="00EC7DE1" w:rsidRPr="00EC7DE1" w:rsidRDefault="00EC7DE1" w:rsidP="00EC7DE1">
            <w:pPr>
              <w:widowControl/>
              <w:autoSpaceDE/>
              <w:autoSpaceDN/>
              <w:spacing w:line="276" w:lineRule="auto"/>
              <w:rPr>
                <w:rFonts w:eastAsia="Aptos"/>
                <w:iCs/>
                <w:kern w:val="2"/>
                <w:sz w:val="24"/>
                <w:szCs w:val="24"/>
                <w:lang w:eastAsia="bg-BG"/>
              </w:rPr>
            </w:pPr>
            <w:r w:rsidRPr="00EC7DE1">
              <w:rPr>
                <w:rFonts w:eastAsia="Aptos"/>
                <w:iCs/>
                <w:kern w:val="2"/>
                <w:sz w:val="24"/>
                <w:szCs w:val="24"/>
                <w:lang w:eastAsia="bg-BG"/>
              </w:rPr>
              <w:t>5% при предплащане за 6 месеца.</w:t>
            </w:r>
          </w:p>
          <w:p w14:paraId="6BF78CA7" w14:textId="77777777" w:rsidR="00EC7DE1" w:rsidRPr="00EC7DE1" w:rsidRDefault="00EC7DE1" w:rsidP="00EC7DE1">
            <w:pPr>
              <w:widowControl/>
              <w:autoSpaceDE/>
              <w:autoSpaceDN/>
              <w:spacing w:line="276" w:lineRule="auto"/>
              <w:rPr>
                <w:rFonts w:eastAsia="Aptos"/>
                <w:iCs/>
                <w:kern w:val="2"/>
                <w:sz w:val="24"/>
                <w:szCs w:val="24"/>
                <w:lang w:eastAsia="bg-BG"/>
              </w:rPr>
            </w:pPr>
            <w:r w:rsidRPr="00EC7DE1">
              <w:rPr>
                <w:rFonts w:eastAsia="Aptos"/>
                <w:iCs/>
                <w:kern w:val="2"/>
                <w:sz w:val="24"/>
                <w:szCs w:val="24"/>
                <w:lang w:eastAsia="bg-BG"/>
              </w:rPr>
              <w:t>10 % при предплащане за 12 месеца.</w:t>
            </w:r>
          </w:p>
        </w:tc>
        <w:tc>
          <w:tcPr>
            <w:tcW w:w="4242" w:type="dxa"/>
            <w:tcBorders>
              <w:top w:val="single" w:sz="4" w:space="0" w:color="auto"/>
              <w:left w:val="single" w:sz="4" w:space="0" w:color="auto"/>
              <w:bottom w:val="single" w:sz="4" w:space="0" w:color="auto"/>
              <w:right w:val="single" w:sz="4" w:space="0" w:color="auto"/>
            </w:tcBorders>
            <w:vAlign w:val="center"/>
          </w:tcPr>
          <w:p w14:paraId="12DBE100" w14:textId="77777777" w:rsidR="00EC7DE1" w:rsidRPr="00EC7DE1" w:rsidRDefault="00EC7DE1" w:rsidP="00EC7DE1">
            <w:pPr>
              <w:keepNext/>
              <w:keepLines/>
              <w:widowControl/>
              <w:autoSpaceDE/>
              <w:autoSpaceDN/>
              <w:spacing w:before="80" w:after="40" w:line="276" w:lineRule="auto"/>
              <w:outlineLvl w:val="4"/>
              <w:rPr>
                <w:iCs/>
                <w:kern w:val="2"/>
                <w:sz w:val="24"/>
                <w:szCs w:val="24"/>
                <w:lang w:eastAsia="bg-BG"/>
              </w:rPr>
            </w:pPr>
          </w:p>
        </w:tc>
      </w:tr>
      <w:bookmarkEnd w:id="8"/>
    </w:tbl>
    <w:p w14:paraId="557EB970" w14:textId="77777777" w:rsidR="00EC7DE1" w:rsidRPr="00EC7DE1" w:rsidRDefault="00EC7DE1" w:rsidP="00EC7DE1">
      <w:pPr>
        <w:widowControl/>
        <w:autoSpaceDE/>
        <w:autoSpaceDN/>
        <w:jc w:val="both"/>
        <w:rPr>
          <w:b/>
          <w:bCs/>
          <w:sz w:val="24"/>
          <w:szCs w:val="24"/>
        </w:rPr>
      </w:pPr>
    </w:p>
    <w:p w14:paraId="799CE0AA" w14:textId="77777777" w:rsidR="00EC7DE1" w:rsidRPr="00EC7DE1" w:rsidRDefault="00EC7DE1" w:rsidP="00EC7DE1">
      <w:pPr>
        <w:widowControl/>
        <w:autoSpaceDE/>
        <w:autoSpaceDN/>
        <w:ind w:firstLine="480"/>
        <w:jc w:val="both"/>
        <w:rPr>
          <w:bCs/>
          <w:sz w:val="24"/>
          <w:szCs w:val="24"/>
        </w:rPr>
      </w:pPr>
      <w:r w:rsidRPr="00EC7DE1">
        <w:rPr>
          <w:b/>
          <w:bCs/>
          <w:sz w:val="24"/>
          <w:szCs w:val="24"/>
        </w:rPr>
        <w:lastRenderedPageBreak/>
        <w:t>Чл.51.</w:t>
      </w:r>
      <w:r w:rsidRPr="00EC7DE1">
        <w:rPr>
          <w:bCs/>
          <w:sz w:val="24"/>
          <w:szCs w:val="24"/>
        </w:rPr>
        <w:t xml:space="preserve"> </w:t>
      </w:r>
      <w:r w:rsidRPr="00EC7DE1">
        <w:rPr>
          <w:sz w:val="24"/>
          <w:szCs w:val="24"/>
        </w:rPr>
        <w:t xml:space="preserve">(Изменен с Решение №284, взето с Протокол №12/19.12.2024г. на ОбС – Видин и Решение №299, взето с Протокол №14/30.12.2025г. на ОбС – Видин.) </w:t>
      </w:r>
      <w:r w:rsidRPr="00EC7DE1">
        <w:rPr>
          <w:bCs/>
          <w:sz w:val="24"/>
          <w:szCs w:val="24"/>
        </w:rPr>
        <w:t>Общинският съвет определя следните цени на услуги, предоставяни от Общински културен институт „ДУНАВ“:</w:t>
      </w:r>
    </w:p>
    <w:p w14:paraId="1263D7F1" w14:textId="77777777" w:rsidR="00EC7DE1" w:rsidRPr="00EC7DE1" w:rsidRDefault="00EC7DE1" w:rsidP="00EC7DE1">
      <w:pPr>
        <w:widowControl/>
        <w:autoSpaceDE/>
        <w:autoSpaceDN/>
        <w:spacing w:line="276" w:lineRule="auto"/>
        <w:jc w:val="both"/>
        <w:rPr>
          <w:bCs/>
          <w:sz w:val="24"/>
          <w:szCs w:val="24"/>
          <w:lang w:val="ru-RU"/>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0"/>
        <w:gridCol w:w="4961"/>
        <w:gridCol w:w="3260"/>
      </w:tblGrid>
      <w:tr w:rsidR="00EC7DE1" w:rsidRPr="00EC7DE1" w14:paraId="091E37EF" w14:textId="77777777" w:rsidTr="007943D8">
        <w:trPr>
          <w:trHeight w:val="292"/>
          <w:jc w:val="center"/>
        </w:trPr>
        <w:tc>
          <w:tcPr>
            <w:tcW w:w="9171" w:type="dxa"/>
            <w:gridSpan w:val="3"/>
            <w:tcBorders>
              <w:top w:val="single" w:sz="4" w:space="0" w:color="auto"/>
              <w:left w:val="single" w:sz="4" w:space="0" w:color="auto"/>
              <w:bottom w:val="single" w:sz="4" w:space="0" w:color="auto"/>
            </w:tcBorders>
            <w:vAlign w:val="center"/>
          </w:tcPr>
          <w:p w14:paraId="1B5FE789" w14:textId="77777777" w:rsidR="00EC7DE1" w:rsidRPr="00EC7DE1" w:rsidRDefault="00EC7DE1" w:rsidP="00EC7DE1">
            <w:pPr>
              <w:keepNext/>
              <w:keepLines/>
              <w:widowControl/>
              <w:autoSpaceDE/>
              <w:autoSpaceDN/>
              <w:spacing w:before="240" w:after="240" w:line="259" w:lineRule="auto"/>
              <w:jc w:val="center"/>
              <w:outlineLvl w:val="0"/>
              <w:rPr>
                <w:b/>
                <w:color w:val="000000"/>
                <w:sz w:val="24"/>
                <w:szCs w:val="24"/>
                <w:lang w:eastAsia="bg-BG"/>
              </w:rPr>
            </w:pPr>
            <w:r w:rsidRPr="00EC7DE1">
              <w:rPr>
                <w:b/>
                <w:color w:val="000000"/>
                <w:sz w:val="24"/>
                <w:szCs w:val="24"/>
                <w:lang w:eastAsia="bg-BG"/>
              </w:rPr>
              <w:t xml:space="preserve">ЦЕНИ НА УСЛУГИ, ПРЕДОСТАВЯНИ ОТ </w:t>
            </w:r>
          </w:p>
          <w:p w14:paraId="494221F9" w14:textId="77777777" w:rsidR="00EC7DE1" w:rsidRPr="00EC7DE1" w:rsidRDefault="00EC7DE1" w:rsidP="00EC7DE1">
            <w:pPr>
              <w:keepNext/>
              <w:keepLines/>
              <w:widowControl/>
              <w:autoSpaceDE/>
              <w:autoSpaceDN/>
              <w:spacing w:before="240" w:after="240" w:line="259" w:lineRule="auto"/>
              <w:jc w:val="center"/>
              <w:outlineLvl w:val="0"/>
              <w:rPr>
                <w:b/>
                <w:color w:val="2E74B5"/>
                <w:sz w:val="24"/>
                <w:szCs w:val="24"/>
                <w:lang w:eastAsia="bg-BG"/>
              </w:rPr>
            </w:pPr>
            <w:r w:rsidRPr="00EC7DE1">
              <w:rPr>
                <w:b/>
                <w:color w:val="000000"/>
                <w:sz w:val="24"/>
                <w:szCs w:val="24"/>
                <w:lang w:eastAsia="bg-BG"/>
              </w:rPr>
              <w:t>ОБЩИНСКИ КУЛТУРЕН ИНСТИТУТ „ДУНАВ“</w:t>
            </w:r>
          </w:p>
        </w:tc>
      </w:tr>
      <w:tr w:rsidR="00EC7DE1" w:rsidRPr="00EC7DE1" w14:paraId="22BCBBAA"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67548392" w14:textId="77777777" w:rsidR="00EC7DE1" w:rsidRPr="00EC7DE1" w:rsidRDefault="00EC7DE1" w:rsidP="00EC7DE1">
            <w:pPr>
              <w:widowControl/>
              <w:autoSpaceDE/>
              <w:autoSpaceDN/>
              <w:spacing w:after="160" w:line="276" w:lineRule="auto"/>
              <w:rPr>
                <w:rFonts w:eastAsia="Calibri"/>
                <w:kern w:val="2"/>
                <w:sz w:val="24"/>
                <w:szCs w:val="24"/>
                <w:lang w:eastAsia="bg-BG"/>
              </w:rPr>
            </w:pPr>
          </w:p>
        </w:tc>
        <w:tc>
          <w:tcPr>
            <w:tcW w:w="4961" w:type="dxa"/>
            <w:tcBorders>
              <w:top w:val="single" w:sz="4" w:space="0" w:color="auto"/>
              <w:left w:val="single" w:sz="4" w:space="0" w:color="auto"/>
              <w:bottom w:val="single" w:sz="4" w:space="0" w:color="auto"/>
              <w:right w:val="single" w:sz="4" w:space="0" w:color="auto"/>
            </w:tcBorders>
            <w:vAlign w:val="center"/>
          </w:tcPr>
          <w:p w14:paraId="30485746" w14:textId="77777777" w:rsidR="00EC7DE1" w:rsidRPr="00EC7DE1" w:rsidRDefault="00EC7DE1" w:rsidP="00EC7DE1">
            <w:pPr>
              <w:widowControl/>
              <w:suppressLineNumbers/>
              <w:autoSpaceDE/>
              <w:autoSpaceDN/>
              <w:snapToGrid w:val="0"/>
              <w:spacing w:after="160" w:line="276" w:lineRule="auto"/>
              <w:rPr>
                <w:rFonts w:eastAsia="Calibri"/>
                <w:b/>
                <w:kern w:val="2"/>
                <w:sz w:val="24"/>
                <w:szCs w:val="24"/>
                <w:lang w:eastAsia="ar-SA"/>
              </w:rPr>
            </w:pPr>
            <w:r w:rsidRPr="00EC7DE1">
              <w:rPr>
                <w:rFonts w:eastAsia="Calibri"/>
                <w:b/>
                <w:kern w:val="2"/>
                <w:sz w:val="24"/>
                <w:szCs w:val="24"/>
                <w:lang w:eastAsia="ar-SA"/>
              </w:rPr>
              <w:t>Услуга :</w:t>
            </w:r>
            <w:r w:rsidRPr="00EC7DE1">
              <w:rPr>
                <w:rFonts w:eastAsia="Calibri"/>
                <w:b/>
                <w:kern w:val="2"/>
                <w:sz w:val="24"/>
                <w:szCs w:val="24"/>
                <w:lang w:eastAsia="ar-SA"/>
              </w:rPr>
              <w:tab/>
            </w:r>
          </w:p>
        </w:tc>
        <w:tc>
          <w:tcPr>
            <w:tcW w:w="3260" w:type="dxa"/>
            <w:tcBorders>
              <w:top w:val="single" w:sz="4" w:space="0" w:color="auto"/>
              <w:left w:val="single" w:sz="4" w:space="0" w:color="auto"/>
              <w:bottom w:val="single" w:sz="4" w:space="0" w:color="auto"/>
              <w:right w:val="single" w:sz="4" w:space="0" w:color="auto"/>
            </w:tcBorders>
            <w:vAlign w:val="center"/>
          </w:tcPr>
          <w:p w14:paraId="6248ED19" w14:textId="77777777" w:rsidR="00EC7DE1" w:rsidRPr="00EC7DE1" w:rsidRDefault="00EC7DE1" w:rsidP="00EC7DE1">
            <w:pPr>
              <w:widowControl/>
              <w:autoSpaceDE/>
              <w:autoSpaceDN/>
              <w:rPr>
                <w:rFonts w:eastAsia="Calibri"/>
                <w:kern w:val="2"/>
                <w:sz w:val="24"/>
                <w:szCs w:val="24"/>
                <w:lang w:val="ru-RU" w:eastAsia="bg-BG"/>
              </w:rPr>
            </w:pPr>
            <w:r w:rsidRPr="00EC7DE1">
              <w:rPr>
                <w:rFonts w:eastAsia="Calibri"/>
                <w:b/>
                <w:kern w:val="2"/>
                <w:sz w:val="24"/>
                <w:szCs w:val="24"/>
                <w:lang w:eastAsia="ar-SA"/>
              </w:rPr>
              <w:t>Цена в лв. / Цена в евро</w:t>
            </w:r>
          </w:p>
        </w:tc>
      </w:tr>
      <w:tr w:rsidR="00EC7DE1" w:rsidRPr="00EC7DE1" w14:paraId="370BF654"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3D782B98" w14:textId="77777777" w:rsidR="00EC7DE1" w:rsidRPr="00EC7DE1" w:rsidRDefault="00EC7DE1" w:rsidP="00EC7DE1">
            <w:pPr>
              <w:widowControl/>
              <w:autoSpaceDE/>
              <w:autoSpaceDN/>
              <w:spacing w:after="160" w:line="276" w:lineRule="auto"/>
              <w:rPr>
                <w:rFonts w:eastAsia="Calibri"/>
                <w:kern w:val="2"/>
                <w:sz w:val="24"/>
                <w:szCs w:val="24"/>
                <w:lang w:eastAsia="bg-BG"/>
              </w:rPr>
            </w:pPr>
            <w:r w:rsidRPr="00EC7DE1">
              <w:rPr>
                <w:rFonts w:eastAsia="Calibri"/>
                <w:kern w:val="2"/>
                <w:sz w:val="24"/>
                <w:szCs w:val="24"/>
                <w:lang w:eastAsia="bg-BG"/>
              </w:rPr>
              <w:t>1.</w:t>
            </w:r>
          </w:p>
        </w:tc>
        <w:tc>
          <w:tcPr>
            <w:tcW w:w="4961" w:type="dxa"/>
            <w:tcBorders>
              <w:top w:val="single" w:sz="4" w:space="0" w:color="auto"/>
              <w:left w:val="single" w:sz="4" w:space="0" w:color="auto"/>
              <w:bottom w:val="single" w:sz="4" w:space="0" w:color="auto"/>
              <w:right w:val="single" w:sz="4" w:space="0" w:color="auto"/>
            </w:tcBorders>
            <w:vAlign w:val="center"/>
          </w:tcPr>
          <w:p w14:paraId="462D40F5" w14:textId="77777777" w:rsidR="00EC7DE1" w:rsidRPr="00EC7DE1" w:rsidRDefault="00EC7DE1" w:rsidP="00EC7DE1">
            <w:pPr>
              <w:widowControl/>
              <w:suppressLineNumbers/>
              <w:autoSpaceDE/>
              <w:autoSpaceDN/>
              <w:snapToGrid w:val="0"/>
              <w:spacing w:after="160" w:line="276" w:lineRule="auto"/>
              <w:rPr>
                <w:rFonts w:eastAsia="Calibri"/>
                <w:b/>
                <w:kern w:val="2"/>
                <w:sz w:val="24"/>
                <w:szCs w:val="24"/>
                <w:lang w:eastAsia="ar-SA"/>
              </w:rPr>
            </w:pPr>
            <w:r w:rsidRPr="00EC7DE1">
              <w:rPr>
                <w:rFonts w:eastAsia="Calibri"/>
                <w:b/>
                <w:kern w:val="2"/>
                <w:sz w:val="24"/>
                <w:szCs w:val="24"/>
                <w:lang w:eastAsia="ar-SA"/>
              </w:rPr>
              <w:t>Наем на мобилна сцена</w:t>
            </w:r>
          </w:p>
        </w:tc>
        <w:tc>
          <w:tcPr>
            <w:tcW w:w="3260" w:type="dxa"/>
            <w:tcBorders>
              <w:top w:val="single" w:sz="4" w:space="0" w:color="auto"/>
              <w:left w:val="single" w:sz="4" w:space="0" w:color="auto"/>
              <w:bottom w:val="single" w:sz="4" w:space="0" w:color="auto"/>
              <w:right w:val="single" w:sz="4" w:space="0" w:color="auto"/>
            </w:tcBorders>
            <w:vAlign w:val="center"/>
          </w:tcPr>
          <w:p w14:paraId="5121CF92" w14:textId="77777777" w:rsidR="00EC7DE1" w:rsidRPr="00EC7DE1" w:rsidRDefault="00EC7DE1" w:rsidP="00EC7DE1">
            <w:pPr>
              <w:widowControl/>
              <w:autoSpaceDE/>
              <w:autoSpaceDN/>
              <w:rPr>
                <w:rFonts w:eastAsia="Calibri"/>
                <w:kern w:val="2"/>
                <w:sz w:val="24"/>
                <w:szCs w:val="24"/>
                <w:lang w:eastAsia="bg-BG"/>
              </w:rPr>
            </w:pPr>
            <w:r w:rsidRPr="00EC7DE1">
              <w:rPr>
                <w:rFonts w:eastAsia="Calibri"/>
                <w:kern w:val="2"/>
                <w:sz w:val="24"/>
                <w:szCs w:val="24"/>
                <w:lang w:val="ru-RU" w:eastAsia="bg-BG"/>
              </w:rPr>
              <w:t xml:space="preserve">1 680.00 </w:t>
            </w:r>
            <w:r w:rsidRPr="00EC7DE1">
              <w:rPr>
                <w:rFonts w:eastAsia="Calibri"/>
                <w:kern w:val="2"/>
                <w:sz w:val="24"/>
                <w:szCs w:val="24"/>
                <w:lang w:eastAsia="bg-BG"/>
              </w:rPr>
              <w:t>лв.</w:t>
            </w:r>
            <w:r w:rsidRPr="00EC7DE1">
              <w:rPr>
                <w:rFonts w:eastAsia="Calibri"/>
                <w:kern w:val="2"/>
                <w:sz w:val="24"/>
                <w:szCs w:val="24"/>
                <w:lang w:val="en-US" w:eastAsia="bg-BG"/>
              </w:rPr>
              <w:t xml:space="preserve"> </w:t>
            </w:r>
            <w:r w:rsidRPr="00EC7DE1">
              <w:rPr>
                <w:rFonts w:eastAsia="Calibri"/>
                <w:b/>
                <w:kern w:val="2"/>
                <w:sz w:val="24"/>
                <w:szCs w:val="24"/>
                <w:lang w:val="en-US" w:eastAsia="bg-BG"/>
              </w:rPr>
              <w:t>/</w:t>
            </w:r>
            <w:r w:rsidRPr="00EC7DE1">
              <w:rPr>
                <w:rFonts w:eastAsia="Calibri"/>
                <w:kern w:val="2"/>
                <w:sz w:val="24"/>
                <w:szCs w:val="24"/>
                <w:lang w:val="en-US" w:eastAsia="bg-BG"/>
              </w:rPr>
              <w:t xml:space="preserve"> 818.07</w:t>
            </w:r>
            <w:r w:rsidRPr="00EC7DE1">
              <w:rPr>
                <w:rFonts w:eastAsia="Calibri"/>
                <w:kern w:val="2"/>
                <w:sz w:val="24"/>
                <w:szCs w:val="24"/>
                <w:lang w:eastAsia="bg-BG"/>
              </w:rPr>
              <w:t xml:space="preserve"> </w:t>
            </w:r>
            <w:r w:rsidRPr="00EC7DE1">
              <w:rPr>
                <w:rFonts w:eastAsia="Calibri"/>
                <w:color w:val="222222"/>
                <w:kern w:val="2"/>
                <w:sz w:val="24"/>
                <w:szCs w:val="24"/>
                <w:lang w:eastAsia="bg-BG"/>
              </w:rPr>
              <w:t>евро</w:t>
            </w:r>
          </w:p>
          <w:p w14:paraId="1924E258" w14:textId="77777777" w:rsidR="00EC7DE1" w:rsidRPr="00EC7DE1" w:rsidRDefault="00EC7DE1" w:rsidP="00EC7DE1">
            <w:pPr>
              <w:widowControl/>
              <w:autoSpaceDE/>
              <w:autoSpaceDN/>
              <w:rPr>
                <w:rFonts w:eastAsia="Calibri"/>
                <w:kern w:val="2"/>
                <w:sz w:val="24"/>
                <w:szCs w:val="24"/>
                <w:lang w:eastAsia="bg-BG"/>
              </w:rPr>
            </w:pPr>
            <w:r w:rsidRPr="00EC7DE1">
              <w:rPr>
                <w:rFonts w:eastAsia="Calibri"/>
                <w:kern w:val="2"/>
                <w:sz w:val="24"/>
                <w:szCs w:val="24"/>
                <w:lang w:eastAsia="bg-BG"/>
              </w:rPr>
              <w:t>/на ден, с включен монтаж и демонтаж/</w:t>
            </w:r>
          </w:p>
        </w:tc>
      </w:tr>
      <w:tr w:rsidR="00EC7DE1" w:rsidRPr="00EC7DE1" w14:paraId="4B0E7B90"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60F5BC5F" w14:textId="77777777" w:rsidR="00EC7DE1" w:rsidRPr="00EC7DE1" w:rsidRDefault="00EC7DE1" w:rsidP="00EC7DE1">
            <w:pPr>
              <w:widowControl/>
              <w:autoSpaceDE/>
              <w:autoSpaceDN/>
              <w:spacing w:after="160" w:line="276" w:lineRule="auto"/>
              <w:rPr>
                <w:rFonts w:eastAsia="Calibri"/>
                <w:kern w:val="2"/>
                <w:sz w:val="24"/>
                <w:szCs w:val="24"/>
                <w:lang w:eastAsia="bg-BG"/>
              </w:rPr>
            </w:pPr>
            <w:r w:rsidRPr="00EC7DE1">
              <w:rPr>
                <w:rFonts w:eastAsia="Calibri"/>
                <w:kern w:val="2"/>
                <w:sz w:val="24"/>
                <w:szCs w:val="24"/>
                <w:lang w:eastAsia="bg-BG"/>
              </w:rPr>
              <w:t>2.</w:t>
            </w:r>
          </w:p>
        </w:tc>
        <w:tc>
          <w:tcPr>
            <w:tcW w:w="8221" w:type="dxa"/>
            <w:gridSpan w:val="2"/>
            <w:tcBorders>
              <w:top w:val="single" w:sz="4" w:space="0" w:color="auto"/>
              <w:left w:val="single" w:sz="4" w:space="0" w:color="auto"/>
              <w:bottom w:val="single" w:sz="4" w:space="0" w:color="auto"/>
              <w:right w:val="single" w:sz="4" w:space="0" w:color="auto"/>
            </w:tcBorders>
            <w:vAlign w:val="center"/>
          </w:tcPr>
          <w:p w14:paraId="4E4869C5" w14:textId="77777777" w:rsidR="00EC7DE1" w:rsidRPr="00EC7DE1" w:rsidRDefault="00EC7DE1" w:rsidP="00EC7DE1">
            <w:pPr>
              <w:widowControl/>
              <w:autoSpaceDE/>
              <w:autoSpaceDN/>
              <w:spacing w:after="160" w:line="276" w:lineRule="auto"/>
              <w:rPr>
                <w:rFonts w:eastAsia="Calibri"/>
                <w:b/>
                <w:bCs/>
                <w:kern w:val="2"/>
                <w:sz w:val="24"/>
                <w:szCs w:val="24"/>
                <w:lang w:eastAsia="bg-BG"/>
              </w:rPr>
            </w:pPr>
            <w:r w:rsidRPr="00EC7DE1">
              <w:rPr>
                <w:rFonts w:eastAsia="Calibri"/>
                <w:b/>
                <w:bCs/>
                <w:kern w:val="2"/>
                <w:sz w:val="24"/>
                <w:szCs w:val="24"/>
                <w:lang w:eastAsia="bg-BG"/>
              </w:rPr>
              <w:t>Озвучаване на събития:</w:t>
            </w:r>
          </w:p>
        </w:tc>
      </w:tr>
      <w:tr w:rsidR="00EC7DE1" w:rsidRPr="00EC7DE1" w14:paraId="3150FA37"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05A72AB8" w14:textId="77777777" w:rsidR="00EC7DE1" w:rsidRPr="00EC7DE1" w:rsidRDefault="00EC7DE1" w:rsidP="00EC7DE1">
            <w:pPr>
              <w:widowControl/>
              <w:autoSpaceDE/>
              <w:autoSpaceDN/>
              <w:spacing w:after="160" w:line="276" w:lineRule="auto"/>
              <w:rPr>
                <w:rFonts w:eastAsia="Calibri"/>
                <w:kern w:val="2"/>
                <w:sz w:val="24"/>
                <w:szCs w:val="24"/>
                <w:lang w:eastAsia="bg-BG"/>
              </w:rPr>
            </w:pPr>
            <w:r w:rsidRPr="00EC7DE1">
              <w:rPr>
                <w:rFonts w:eastAsia="Calibri"/>
                <w:kern w:val="2"/>
                <w:sz w:val="24"/>
                <w:szCs w:val="24"/>
                <w:lang w:eastAsia="bg-BG"/>
              </w:rPr>
              <w:t>2.1.</w:t>
            </w:r>
          </w:p>
        </w:tc>
        <w:tc>
          <w:tcPr>
            <w:tcW w:w="4961" w:type="dxa"/>
            <w:tcBorders>
              <w:top w:val="single" w:sz="4" w:space="0" w:color="auto"/>
              <w:left w:val="single" w:sz="4" w:space="0" w:color="auto"/>
              <w:bottom w:val="single" w:sz="4" w:space="0" w:color="auto"/>
              <w:right w:val="single" w:sz="4" w:space="0" w:color="auto"/>
            </w:tcBorders>
            <w:vAlign w:val="center"/>
          </w:tcPr>
          <w:p w14:paraId="791E7B6E" w14:textId="77777777" w:rsidR="00EC7DE1" w:rsidRPr="00EC7DE1" w:rsidRDefault="00EC7DE1" w:rsidP="00EC7DE1">
            <w:pPr>
              <w:widowControl/>
              <w:autoSpaceDE/>
              <w:autoSpaceDN/>
              <w:spacing w:after="160" w:line="276" w:lineRule="auto"/>
              <w:rPr>
                <w:rFonts w:eastAsia="Calibri"/>
                <w:bCs/>
                <w:kern w:val="2"/>
                <w:sz w:val="24"/>
                <w:szCs w:val="24"/>
                <w:lang w:eastAsia="bg-BG"/>
              </w:rPr>
            </w:pPr>
            <w:r w:rsidRPr="00EC7DE1">
              <w:rPr>
                <w:rFonts w:eastAsia="Calibri"/>
                <w:b/>
                <w:kern w:val="2"/>
                <w:sz w:val="24"/>
                <w:szCs w:val="24"/>
                <w:lang w:eastAsia="bg-BG"/>
              </w:rPr>
              <w:t>Озвучаване на зали</w:t>
            </w:r>
            <w:r w:rsidRPr="00EC7DE1">
              <w:rPr>
                <w:rFonts w:eastAsia="Calibri"/>
                <w:b/>
                <w:bCs/>
                <w:kern w:val="2"/>
                <w:sz w:val="24"/>
                <w:szCs w:val="24"/>
                <w:lang w:eastAsia="bg-BG"/>
              </w:rPr>
              <w:t xml:space="preserve"> </w:t>
            </w:r>
            <w:r w:rsidRPr="00EC7DE1">
              <w:rPr>
                <w:rFonts w:eastAsia="Calibri"/>
                <w:kern w:val="2"/>
                <w:sz w:val="24"/>
                <w:szCs w:val="24"/>
                <w:lang w:eastAsia="bg-BG"/>
              </w:rPr>
              <w:t>(</w:t>
            </w:r>
            <w:r w:rsidRPr="00EC7DE1">
              <w:rPr>
                <w:rFonts w:eastAsia="Calibri"/>
                <w:bCs/>
                <w:kern w:val="2"/>
                <w:sz w:val="24"/>
                <w:szCs w:val="24"/>
                <w:lang w:eastAsia="bg-BG"/>
              </w:rPr>
              <w:t>до 4 микрофона)</w:t>
            </w:r>
          </w:p>
        </w:tc>
        <w:tc>
          <w:tcPr>
            <w:tcW w:w="3260" w:type="dxa"/>
            <w:tcBorders>
              <w:top w:val="single" w:sz="4" w:space="0" w:color="auto"/>
              <w:left w:val="single" w:sz="4" w:space="0" w:color="auto"/>
              <w:bottom w:val="single" w:sz="4" w:space="0" w:color="auto"/>
              <w:right w:val="single" w:sz="4" w:space="0" w:color="auto"/>
            </w:tcBorders>
            <w:vAlign w:val="center"/>
          </w:tcPr>
          <w:p w14:paraId="217219B5" w14:textId="77777777" w:rsidR="00EC7DE1" w:rsidRPr="00EC7DE1" w:rsidRDefault="00EC7DE1" w:rsidP="00EC7DE1">
            <w:pPr>
              <w:widowControl/>
              <w:autoSpaceDE/>
              <w:autoSpaceDN/>
              <w:spacing w:after="160" w:line="276" w:lineRule="auto"/>
              <w:rPr>
                <w:rFonts w:eastAsia="Calibri"/>
                <w:kern w:val="2"/>
                <w:sz w:val="24"/>
                <w:szCs w:val="24"/>
                <w:lang w:val="en-US" w:eastAsia="bg-BG"/>
              </w:rPr>
            </w:pPr>
            <w:r w:rsidRPr="00EC7DE1">
              <w:rPr>
                <w:rFonts w:eastAsia="Calibri"/>
                <w:kern w:val="2"/>
                <w:sz w:val="24"/>
                <w:szCs w:val="24"/>
                <w:lang w:eastAsia="bg-BG"/>
              </w:rPr>
              <w:t>25.00 лв./час</w:t>
            </w:r>
            <w:r w:rsidRPr="00EC7DE1">
              <w:rPr>
                <w:rFonts w:eastAsia="Calibri"/>
                <w:kern w:val="2"/>
                <w:sz w:val="24"/>
                <w:szCs w:val="24"/>
                <w:lang w:val="en-US" w:eastAsia="bg-BG"/>
              </w:rPr>
              <w:t xml:space="preserve"> </w:t>
            </w:r>
            <w:r w:rsidRPr="00EC7DE1">
              <w:rPr>
                <w:rFonts w:eastAsia="Calibri"/>
                <w:lang w:eastAsia="bg-BG"/>
              </w:rPr>
              <w:t xml:space="preserve"> </w:t>
            </w:r>
            <w:r w:rsidRPr="00EC7DE1">
              <w:rPr>
                <w:rFonts w:eastAsia="Calibri"/>
                <w:b/>
                <w:sz w:val="24"/>
                <w:szCs w:val="24"/>
                <w:lang w:val="en-US" w:eastAsia="bg-BG"/>
              </w:rPr>
              <w:t>/</w:t>
            </w:r>
            <w:r w:rsidRPr="00EC7DE1">
              <w:rPr>
                <w:rFonts w:eastAsia="Calibri"/>
                <w:b/>
                <w:lang w:val="en-US" w:eastAsia="bg-BG"/>
              </w:rPr>
              <w:t xml:space="preserve"> </w:t>
            </w:r>
            <w:r w:rsidRPr="00EC7DE1">
              <w:rPr>
                <w:rFonts w:eastAsia="Calibri"/>
                <w:kern w:val="2"/>
                <w:sz w:val="24"/>
                <w:szCs w:val="24"/>
                <w:lang w:val="en-US" w:eastAsia="bg-BG"/>
              </w:rPr>
              <w:t xml:space="preserve">12.78 </w:t>
            </w:r>
            <w:r w:rsidRPr="00EC7DE1">
              <w:rPr>
                <w:rFonts w:eastAsia="Calibri"/>
                <w:color w:val="222222"/>
                <w:kern w:val="2"/>
                <w:sz w:val="24"/>
                <w:szCs w:val="24"/>
                <w:lang w:eastAsia="bg-BG"/>
              </w:rPr>
              <w:t>евро</w:t>
            </w:r>
          </w:p>
        </w:tc>
      </w:tr>
      <w:tr w:rsidR="00EC7DE1" w:rsidRPr="00EC7DE1" w14:paraId="465C0D6B" w14:textId="77777777" w:rsidTr="007943D8">
        <w:trPr>
          <w:trHeight w:val="292"/>
          <w:jc w:val="center"/>
        </w:trPr>
        <w:tc>
          <w:tcPr>
            <w:tcW w:w="950" w:type="dxa"/>
            <w:tcBorders>
              <w:top w:val="single" w:sz="4" w:space="0" w:color="auto"/>
              <w:left w:val="single" w:sz="4" w:space="0" w:color="auto"/>
              <w:bottom w:val="single" w:sz="4" w:space="0" w:color="auto"/>
              <w:right w:val="nil"/>
            </w:tcBorders>
            <w:vAlign w:val="center"/>
          </w:tcPr>
          <w:p w14:paraId="0A9BD212" w14:textId="77777777" w:rsidR="00EC7DE1" w:rsidRPr="00EC7DE1" w:rsidRDefault="00EC7DE1" w:rsidP="00EC7DE1">
            <w:pPr>
              <w:widowControl/>
              <w:autoSpaceDE/>
              <w:autoSpaceDN/>
              <w:spacing w:after="160" w:line="276" w:lineRule="auto"/>
              <w:rPr>
                <w:rFonts w:eastAsia="Calibri"/>
                <w:kern w:val="2"/>
                <w:sz w:val="24"/>
                <w:szCs w:val="24"/>
                <w:lang w:eastAsia="bg-BG"/>
              </w:rPr>
            </w:pPr>
            <w:r w:rsidRPr="00EC7DE1">
              <w:rPr>
                <w:rFonts w:eastAsia="Calibri"/>
                <w:kern w:val="2"/>
                <w:sz w:val="24"/>
                <w:szCs w:val="24"/>
                <w:lang w:eastAsia="bg-BG"/>
              </w:rPr>
              <w:t>2.2.</w:t>
            </w:r>
          </w:p>
        </w:tc>
        <w:tc>
          <w:tcPr>
            <w:tcW w:w="8221" w:type="dxa"/>
            <w:gridSpan w:val="2"/>
            <w:tcBorders>
              <w:top w:val="single" w:sz="4" w:space="0" w:color="auto"/>
              <w:left w:val="nil"/>
              <w:bottom w:val="single" w:sz="4" w:space="0" w:color="auto"/>
              <w:right w:val="single" w:sz="4" w:space="0" w:color="auto"/>
            </w:tcBorders>
            <w:vAlign w:val="center"/>
          </w:tcPr>
          <w:p w14:paraId="16D6B7F6" w14:textId="77777777" w:rsidR="00EC7DE1" w:rsidRPr="00EC7DE1" w:rsidRDefault="00EC7DE1" w:rsidP="00EC7DE1">
            <w:pPr>
              <w:widowControl/>
              <w:autoSpaceDE/>
              <w:autoSpaceDN/>
              <w:spacing w:after="160" w:line="276" w:lineRule="auto"/>
              <w:rPr>
                <w:rFonts w:eastAsia="Calibri"/>
                <w:kern w:val="2"/>
                <w:sz w:val="24"/>
                <w:szCs w:val="24"/>
                <w:lang w:eastAsia="bg-BG"/>
              </w:rPr>
            </w:pPr>
            <w:r w:rsidRPr="00EC7DE1">
              <w:rPr>
                <w:rFonts w:eastAsia="Calibri"/>
                <w:b/>
                <w:bCs/>
                <w:kern w:val="2"/>
                <w:sz w:val="24"/>
                <w:szCs w:val="24"/>
                <w:lang w:eastAsia="bg-BG"/>
              </w:rPr>
              <w:t>Озвучаване на открито:</w:t>
            </w:r>
          </w:p>
        </w:tc>
      </w:tr>
      <w:tr w:rsidR="00EC7DE1" w:rsidRPr="00EC7DE1" w14:paraId="345B7395"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547B8C6C" w14:textId="77777777" w:rsidR="00EC7DE1" w:rsidRPr="00EC7DE1" w:rsidRDefault="00EC7DE1" w:rsidP="00EC7DE1">
            <w:pPr>
              <w:widowControl/>
              <w:autoSpaceDE/>
              <w:autoSpaceDN/>
              <w:spacing w:after="160" w:line="276" w:lineRule="auto"/>
              <w:rPr>
                <w:rFonts w:eastAsia="Calibri"/>
                <w:kern w:val="2"/>
                <w:sz w:val="24"/>
                <w:szCs w:val="24"/>
                <w:lang w:eastAsia="bg-BG"/>
              </w:rPr>
            </w:pPr>
            <w:r w:rsidRPr="00EC7DE1">
              <w:rPr>
                <w:rFonts w:eastAsia="Calibri"/>
                <w:kern w:val="2"/>
                <w:sz w:val="24"/>
                <w:szCs w:val="24"/>
                <w:lang w:eastAsia="bg-BG"/>
              </w:rPr>
              <w:t>2.2.1.</w:t>
            </w:r>
          </w:p>
        </w:tc>
        <w:tc>
          <w:tcPr>
            <w:tcW w:w="4961" w:type="dxa"/>
            <w:tcBorders>
              <w:top w:val="single" w:sz="4" w:space="0" w:color="auto"/>
              <w:left w:val="single" w:sz="4" w:space="0" w:color="auto"/>
              <w:bottom w:val="single" w:sz="4" w:space="0" w:color="auto"/>
              <w:right w:val="single" w:sz="4" w:space="0" w:color="auto"/>
            </w:tcBorders>
            <w:vAlign w:val="center"/>
          </w:tcPr>
          <w:p w14:paraId="22C7012C" w14:textId="77777777" w:rsidR="00EC7DE1" w:rsidRPr="00EC7DE1" w:rsidRDefault="00EC7DE1" w:rsidP="00EC7DE1">
            <w:pPr>
              <w:widowControl/>
              <w:autoSpaceDE/>
              <w:autoSpaceDN/>
              <w:spacing w:after="160"/>
              <w:rPr>
                <w:rFonts w:eastAsia="Calibri"/>
                <w:bCs/>
                <w:kern w:val="2"/>
                <w:sz w:val="24"/>
                <w:szCs w:val="24"/>
                <w:lang w:eastAsia="bg-BG"/>
              </w:rPr>
            </w:pPr>
            <w:r w:rsidRPr="00EC7DE1">
              <w:rPr>
                <w:rFonts w:eastAsia="Calibri"/>
                <w:bCs/>
                <w:kern w:val="2"/>
                <w:sz w:val="24"/>
                <w:szCs w:val="24"/>
                <w:lang w:eastAsia="bg-BG"/>
              </w:rPr>
              <w:t>2 колони, до 4 микрофона, музикален фон</w:t>
            </w:r>
          </w:p>
        </w:tc>
        <w:tc>
          <w:tcPr>
            <w:tcW w:w="3260" w:type="dxa"/>
            <w:tcBorders>
              <w:top w:val="single" w:sz="4" w:space="0" w:color="auto"/>
              <w:left w:val="single" w:sz="4" w:space="0" w:color="auto"/>
              <w:bottom w:val="single" w:sz="4" w:space="0" w:color="auto"/>
              <w:right w:val="single" w:sz="4" w:space="0" w:color="auto"/>
            </w:tcBorders>
            <w:vAlign w:val="center"/>
          </w:tcPr>
          <w:p w14:paraId="4784CB14" w14:textId="77777777" w:rsidR="00EC7DE1" w:rsidRPr="00EC7DE1" w:rsidRDefault="00EC7DE1" w:rsidP="00EC7DE1">
            <w:pPr>
              <w:widowControl/>
              <w:autoSpaceDE/>
              <w:autoSpaceDN/>
              <w:spacing w:after="160"/>
              <w:rPr>
                <w:rFonts w:eastAsia="Calibri"/>
                <w:kern w:val="2"/>
                <w:sz w:val="24"/>
                <w:szCs w:val="24"/>
                <w:lang w:val="en-US" w:eastAsia="bg-BG"/>
              </w:rPr>
            </w:pPr>
            <w:r w:rsidRPr="00EC7DE1">
              <w:rPr>
                <w:rFonts w:eastAsia="Calibri"/>
                <w:kern w:val="2"/>
                <w:sz w:val="24"/>
                <w:szCs w:val="24"/>
                <w:lang w:eastAsia="bg-BG"/>
              </w:rPr>
              <w:t>50.00 лв./час</w:t>
            </w:r>
            <w:r w:rsidRPr="00EC7DE1">
              <w:rPr>
                <w:rFonts w:eastAsia="Calibri"/>
                <w:b/>
                <w:kern w:val="2"/>
                <w:sz w:val="24"/>
                <w:szCs w:val="24"/>
                <w:lang w:val="en-US" w:eastAsia="bg-BG"/>
              </w:rPr>
              <w:t xml:space="preserve"> / </w:t>
            </w:r>
            <w:r w:rsidRPr="00EC7DE1">
              <w:rPr>
                <w:rFonts w:eastAsia="Calibri"/>
                <w:kern w:val="2"/>
                <w:sz w:val="24"/>
                <w:szCs w:val="24"/>
                <w:lang w:val="en-US" w:eastAsia="bg-BG"/>
              </w:rPr>
              <w:t xml:space="preserve">25.56 </w:t>
            </w:r>
            <w:r w:rsidRPr="00EC7DE1">
              <w:rPr>
                <w:rFonts w:eastAsia="Calibri"/>
                <w:color w:val="222222"/>
                <w:kern w:val="2"/>
                <w:sz w:val="24"/>
                <w:szCs w:val="24"/>
                <w:lang w:eastAsia="bg-BG"/>
              </w:rPr>
              <w:t>евро</w:t>
            </w:r>
          </w:p>
          <w:p w14:paraId="4C6F8CCA" w14:textId="77777777" w:rsidR="00EC7DE1" w:rsidRPr="00EC7DE1" w:rsidRDefault="00EC7DE1" w:rsidP="00EC7DE1">
            <w:pPr>
              <w:widowControl/>
              <w:autoSpaceDE/>
              <w:autoSpaceDN/>
              <w:spacing w:after="160"/>
              <w:rPr>
                <w:rFonts w:eastAsia="Calibri"/>
                <w:kern w:val="2"/>
                <w:sz w:val="24"/>
                <w:szCs w:val="24"/>
                <w:lang w:eastAsia="bg-BG"/>
              </w:rPr>
            </w:pPr>
            <w:r w:rsidRPr="00EC7DE1">
              <w:rPr>
                <w:rFonts w:eastAsia="Calibri"/>
                <w:kern w:val="2"/>
                <w:sz w:val="24"/>
                <w:szCs w:val="24"/>
                <w:lang w:eastAsia="bg-BG"/>
              </w:rPr>
              <w:t>повече от 4 часа –</w:t>
            </w:r>
          </w:p>
          <w:p w14:paraId="6E790902" w14:textId="77777777" w:rsidR="00EC7DE1" w:rsidRPr="00EC7DE1" w:rsidRDefault="00EC7DE1" w:rsidP="00EC7DE1">
            <w:pPr>
              <w:widowControl/>
              <w:autoSpaceDE/>
              <w:autoSpaceDN/>
              <w:spacing w:after="160"/>
              <w:rPr>
                <w:rFonts w:eastAsia="Calibri"/>
                <w:kern w:val="2"/>
                <w:sz w:val="24"/>
                <w:szCs w:val="24"/>
                <w:lang w:val="en-US" w:eastAsia="bg-BG"/>
              </w:rPr>
            </w:pPr>
            <w:r w:rsidRPr="00EC7DE1">
              <w:rPr>
                <w:rFonts w:eastAsia="Calibri"/>
                <w:kern w:val="2"/>
                <w:sz w:val="24"/>
                <w:szCs w:val="24"/>
                <w:lang w:eastAsia="bg-BG"/>
              </w:rPr>
              <w:t>250.00 лв./ден</w:t>
            </w:r>
            <w:r w:rsidRPr="00EC7DE1">
              <w:rPr>
                <w:rFonts w:eastAsia="Calibri"/>
                <w:kern w:val="2"/>
                <w:sz w:val="24"/>
                <w:szCs w:val="24"/>
                <w:lang w:val="en-US" w:eastAsia="bg-BG"/>
              </w:rPr>
              <w:t xml:space="preserve"> </w:t>
            </w:r>
            <w:r w:rsidRPr="00EC7DE1">
              <w:rPr>
                <w:rFonts w:eastAsia="Calibri"/>
                <w:b/>
                <w:kern w:val="2"/>
                <w:sz w:val="24"/>
                <w:szCs w:val="24"/>
                <w:lang w:val="en-US" w:eastAsia="bg-BG"/>
              </w:rPr>
              <w:t>/</w:t>
            </w:r>
            <w:r w:rsidRPr="00EC7DE1">
              <w:rPr>
                <w:rFonts w:eastAsia="Calibri"/>
                <w:kern w:val="2"/>
                <w:sz w:val="24"/>
                <w:szCs w:val="24"/>
                <w:lang w:val="en-US" w:eastAsia="bg-BG"/>
              </w:rPr>
              <w:t xml:space="preserve"> 127.82 </w:t>
            </w:r>
            <w:r w:rsidRPr="00EC7DE1">
              <w:rPr>
                <w:rFonts w:eastAsia="Calibri"/>
                <w:color w:val="222222"/>
                <w:kern w:val="2"/>
                <w:sz w:val="24"/>
                <w:szCs w:val="24"/>
                <w:lang w:eastAsia="bg-BG"/>
              </w:rPr>
              <w:t>евро</w:t>
            </w:r>
          </w:p>
        </w:tc>
      </w:tr>
      <w:tr w:rsidR="00EC7DE1" w:rsidRPr="00EC7DE1" w14:paraId="00F42FC0"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336DFDA9" w14:textId="77777777" w:rsidR="00EC7DE1" w:rsidRPr="00EC7DE1" w:rsidRDefault="00EC7DE1" w:rsidP="00EC7DE1">
            <w:pPr>
              <w:widowControl/>
              <w:autoSpaceDE/>
              <w:autoSpaceDN/>
              <w:spacing w:after="160" w:line="276" w:lineRule="auto"/>
              <w:rPr>
                <w:rFonts w:eastAsia="Calibri"/>
                <w:kern w:val="2"/>
                <w:sz w:val="24"/>
                <w:szCs w:val="24"/>
                <w:lang w:eastAsia="bg-BG"/>
              </w:rPr>
            </w:pPr>
            <w:r w:rsidRPr="00EC7DE1">
              <w:rPr>
                <w:rFonts w:eastAsia="Calibri"/>
                <w:kern w:val="2"/>
                <w:sz w:val="24"/>
                <w:szCs w:val="24"/>
                <w:lang w:eastAsia="bg-BG"/>
              </w:rPr>
              <w:t>2.2.2.</w:t>
            </w:r>
          </w:p>
        </w:tc>
        <w:tc>
          <w:tcPr>
            <w:tcW w:w="4961" w:type="dxa"/>
            <w:tcBorders>
              <w:top w:val="single" w:sz="4" w:space="0" w:color="auto"/>
              <w:left w:val="single" w:sz="4" w:space="0" w:color="auto"/>
              <w:bottom w:val="single" w:sz="4" w:space="0" w:color="auto"/>
              <w:right w:val="single" w:sz="4" w:space="0" w:color="auto"/>
            </w:tcBorders>
            <w:vAlign w:val="center"/>
          </w:tcPr>
          <w:p w14:paraId="1DA910C4" w14:textId="77777777" w:rsidR="00EC7DE1" w:rsidRPr="00EC7DE1" w:rsidRDefault="00EC7DE1" w:rsidP="00EC7DE1">
            <w:pPr>
              <w:widowControl/>
              <w:autoSpaceDE/>
              <w:autoSpaceDN/>
              <w:spacing w:after="160"/>
              <w:rPr>
                <w:rFonts w:eastAsia="Calibri"/>
                <w:bCs/>
                <w:kern w:val="2"/>
                <w:sz w:val="24"/>
                <w:szCs w:val="24"/>
                <w:lang w:eastAsia="bg-BG"/>
              </w:rPr>
            </w:pPr>
            <w:r w:rsidRPr="00EC7DE1">
              <w:rPr>
                <w:rFonts w:eastAsia="Calibri"/>
                <w:bCs/>
                <w:kern w:val="2"/>
                <w:sz w:val="24"/>
                <w:szCs w:val="24"/>
                <w:lang w:eastAsia="bg-BG"/>
              </w:rPr>
              <w:t xml:space="preserve">2 </w:t>
            </w:r>
            <w:proofErr w:type="spellStart"/>
            <w:r w:rsidRPr="00EC7DE1">
              <w:rPr>
                <w:rFonts w:eastAsia="Calibri"/>
                <w:bCs/>
                <w:kern w:val="2"/>
                <w:sz w:val="24"/>
                <w:szCs w:val="24"/>
                <w:lang w:eastAsia="bg-BG"/>
              </w:rPr>
              <w:t>фронтколони</w:t>
            </w:r>
            <w:proofErr w:type="spellEnd"/>
            <w:r w:rsidRPr="00EC7DE1">
              <w:rPr>
                <w:rFonts w:eastAsia="Calibri"/>
                <w:bCs/>
                <w:kern w:val="2"/>
                <w:sz w:val="24"/>
                <w:szCs w:val="24"/>
                <w:lang w:eastAsia="bg-BG"/>
              </w:rPr>
              <w:t>, 2 монитора, до 8 микрофона, кабели за музикални инструменти</w:t>
            </w:r>
          </w:p>
        </w:tc>
        <w:tc>
          <w:tcPr>
            <w:tcW w:w="3260" w:type="dxa"/>
            <w:tcBorders>
              <w:top w:val="single" w:sz="4" w:space="0" w:color="auto"/>
              <w:left w:val="single" w:sz="4" w:space="0" w:color="auto"/>
              <w:bottom w:val="single" w:sz="4" w:space="0" w:color="auto"/>
              <w:right w:val="single" w:sz="4" w:space="0" w:color="auto"/>
            </w:tcBorders>
            <w:vAlign w:val="center"/>
          </w:tcPr>
          <w:p w14:paraId="79F4F6E8" w14:textId="77777777" w:rsidR="00EC7DE1" w:rsidRPr="00EC7DE1" w:rsidRDefault="00EC7DE1" w:rsidP="00EC7DE1">
            <w:pPr>
              <w:widowControl/>
              <w:autoSpaceDE/>
              <w:autoSpaceDN/>
              <w:spacing w:after="160"/>
              <w:rPr>
                <w:rFonts w:eastAsia="Calibri"/>
                <w:kern w:val="2"/>
                <w:sz w:val="24"/>
                <w:szCs w:val="24"/>
                <w:lang w:eastAsia="bg-BG"/>
              </w:rPr>
            </w:pPr>
            <w:r w:rsidRPr="00EC7DE1">
              <w:rPr>
                <w:rFonts w:eastAsia="Calibri"/>
                <w:kern w:val="2"/>
                <w:sz w:val="24"/>
                <w:szCs w:val="24"/>
                <w:lang w:eastAsia="bg-BG"/>
              </w:rPr>
              <w:t>67.00 лв./час</w:t>
            </w:r>
            <w:r w:rsidRPr="00EC7DE1">
              <w:rPr>
                <w:rFonts w:eastAsia="Calibri"/>
                <w:kern w:val="2"/>
                <w:sz w:val="24"/>
                <w:szCs w:val="24"/>
                <w:lang w:val="en-US" w:eastAsia="bg-BG"/>
              </w:rPr>
              <w:t xml:space="preserve"> </w:t>
            </w:r>
            <w:r w:rsidRPr="00EC7DE1">
              <w:rPr>
                <w:rFonts w:eastAsia="Calibri"/>
                <w:b/>
                <w:kern w:val="2"/>
                <w:sz w:val="24"/>
                <w:szCs w:val="24"/>
                <w:lang w:val="en-US" w:eastAsia="bg-BG"/>
              </w:rPr>
              <w:t>/</w:t>
            </w:r>
            <w:r w:rsidRPr="00EC7DE1">
              <w:rPr>
                <w:rFonts w:eastAsia="Calibri"/>
                <w:b/>
                <w:kern w:val="2"/>
                <w:sz w:val="24"/>
                <w:szCs w:val="24"/>
                <w:lang w:eastAsia="bg-BG"/>
              </w:rPr>
              <w:t xml:space="preserve"> </w:t>
            </w:r>
            <w:r w:rsidRPr="00EC7DE1">
              <w:rPr>
                <w:rFonts w:eastAsia="Calibri"/>
                <w:kern w:val="2"/>
                <w:sz w:val="24"/>
                <w:szCs w:val="24"/>
                <w:lang w:eastAsia="bg-BG"/>
              </w:rPr>
              <w:t xml:space="preserve">34.26 </w:t>
            </w:r>
            <w:r w:rsidRPr="00EC7DE1">
              <w:rPr>
                <w:rFonts w:eastAsia="Calibri"/>
                <w:color w:val="222222"/>
                <w:kern w:val="2"/>
                <w:sz w:val="24"/>
                <w:szCs w:val="24"/>
                <w:lang w:eastAsia="bg-BG"/>
              </w:rPr>
              <w:t>евро</w:t>
            </w:r>
          </w:p>
          <w:p w14:paraId="45B11BF7" w14:textId="77777777" w:rsidR="00EC7DE1" w:rsidRPr="00EC7DE1" w:rsidRDefault="00EC7DE1" w:rsidP="00EC7DE1">
            <w:pPr>
              <w:widowControl/>
              <w:autoSpaceDE/>
              <w:autoSpaceDN/>
              <w:spacing w:after="160"/>
              <w:rPr>
                <w:rFonts w:eastAsia="Calibri"/>
                <w:kern w:val="2"/>
                <w:sz w:val="24"/>
                <w:szCs w:val="24"/>
                <w:lang w:eastAsia="bg-BG"/>
              </w:rPr>
            </w:pPr>
            <w:r w:rsidRPr="00EC7DE1">
              <w:rPr>
                <w:rFonts w:eastAsia="Calibri"/>
                <w:kern w:val="2"/>
                <w:sz w:val="24"/>
                <w:szCs w:val="24"/>
                <w:lang w:eastAsia="bg-BG"/>
              </w:rPr>
              <w:t>повече от 4 часа –</w:t>
            </w:r>
          </w:p>
          <w:p w14:paraId="368AABF9" w14:textId="77777777" w:rsidR="00EC7DE1" w:rsidRPr="00EC7DE1" w:rsidRDefault="00EC7DE1" w:rsidP="00EC7DE1">
            <w:pPr>
              <w:widowControl/>
              <w:autoSpaceDE/>
              <w:autoSpaceDN/>
              <w:spacing w:after="160"/>
              <w:rPr>
                <w:rFonts w:eastAsia="Calibri"/>
                <w:kern w:val="2"/>
                <w:sz w:val="24"/>
                <w:szCs w:val="24"/>
                <w:lang w:val="en-US" w:eastAsia="bg-BG"/>
              </w:rPr>
            </w:pPr>
            <w:r w:rsidRPr="00EC7DE1">
              <w:rPr>
                <w:rFonts w:eastAsia="Calibri"/>
                <w:kern w:val="2"/>
                <w:sz w:val="24"/>
                <w:szCs w:val="24"/>
                <w:lang w:eastAsia="bg-BG"/>
              </w:rPr>
              <w:t xml:space="preserve">336.00 лв./ден </w:t>
            </w:r>
            <w:r w:rsidRPr="00EC7DE1">
              <w:rPr>
                <w:rFonts w:eastAsia="Calibri"/>
                <w:b/>
                <w:kern w:val="2"/>
                <w:sz w:val="24"/>
                <w:szCs w:val="24"/>
                <w:lang w:eastAsia="bg-BG"/>
              </w:rPr>
              <w:t xml:space="preserve">/ </w:t>
            </w:r>
            <w:r w:rsidRPr="00EC7DE1">
              <w:rPr>
                <w:rFonts w:eastAsia="Calibri"/>
                <w:kern w:val="2"/>
                <w:sz w:val="24"/>
                <w:szCs w:val="24"/>
                <w:lang w:eastAsia="bg-BG"/>
              </w:rPr>
              <w:t xml:space="preserve">171.79 </w:t>
            </w:r>
            <w:r w:rsidRPr="00EC7DE1">
              <w:rPr>
                <w:rFonts w:eastAsia="Calibri"/>
                <w:color w:val="222222"/>
                <w:kern w:val="2"/>
                <w:sz w:val="24"/>
                <w:szCs w:val="24"/>
                <w:lang w:eastAsia="bg-BG"/>
              </w:rPr>
              <w:t>евро</w:t>
            </w:r>
          </w:p>
        </w:tc>
      </w:tr>
      <w:tr w:rsidR="00EC7DE1" w:rsidRPr="00EC7DE1" w14:paraId="62794811"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32D88662" w14:textId="77777777" w:rsidR="00EC7DE1" w:rsidRPr="00EC7DE1" w:rsidRDefault="00EC7DE1" w:rsidP="00EC7DE1">
            <w:pPr>
              <w:widowControl/>
              <w:autoSpaceDE/>
              <w:autoSpaceDN/>
              <w:spacing w:after="160" w:line="276" w:lineRule="auto"/>
              <w:rPr>
                <w:rFonts w:eastAsia="Calibri"/>
                <w:kern w:val="2"/>
                <w:sz w:val="24"/>
                <w:szCs w:val="24"/>
                <w:lang w:eastAsia="bg-BG"/>
              </w:rPr>
            </w:pPr>
            <w:r w:rsidRPr="00EC7DE1">
              <w:rPr>
                <w:rFonts w:eastAsia="Calibri"/>
                <w:kern w:val="2"/>
                <w:sz w:val="24"/>
                <w:szCs w:val="24"/>
                <w:lang w:eastAsia="bg-BG"/>
              </w:rPr>
              <w:t>2.2.3.</w:t>
            </w:r>
          </w:p>
        </w:tc>
        <w:tc>
          <w:tcPr>
            <w:tcW w:w="4961" w:type="dxa"/>
            <w:tcBorders>
              <w:top w:val="single" w:sz="4" w:space="0" w:color="auto"/>
              <w:left w:val="single" w:sz="4" w:space="0" w:color="auto"/>
              <w:bottom w:val="single" w:sz="4" w:space="0" w:color="auto"/>
              <w:right w:val="single" w:sz="4" w:space="0" w:color="auto"/>
            </w:tcBorders>
            <w:vAlign w:val="center"/>
          </w:tcPr>
          <w:p w14:paraId="37A828D5" w14:textId="77777777" w:rsidR="00EC7DE1" w:rsidRPr="00EC7DE1" w:rsidRDefault="00EC7DE1" w:rsidP="00EC7DE1">
            <w:pPr>
              <w:widowControl/>
              <w:autoSpaceDE/>
              <w:autoSpaceDN/>
              <w:spacing w:after="160"/>
              <w:rPr>
                <w:rFonts w:eastAsia="Calibri"/>
                <w:bCs/>
                <w:kern w:val="2"/>
                <w:sz w:val="24"/>
                <w:szCs w:val="24"/>
                <w:lang w:eastAsia="bg-BG"/>
              </w:rPr>
            </w:pPr>
            <w:r w:rsidRPr="00EC7DE1">
              <w:rPr>
                <w:rFonts w:eastAsia="Calibri"/>
                <w:bCs/>
                <w:kern w:val="2"/>
                <w:sz w:val="24"/>
                <w:szCs w:val="24"/>
                <w:lang w:eastAsia="bg-BG"/>
              </w:rPr>
              <w:t xml:space="preserve">2 </w:t>
            </w:r>
            <w:proofErr w:type="spellStart"/>
            <w:r w:rsidRPr="00EC7DE1">
              <w:rPr>
                <w:rFonts w:eastAsia="Calibri"/>
                <w:bCs/>
                <w:kern w:val="2"/>
                <w:sz w:val="24"/>
                <w:szCs w:val="24"/>
                <w:lang w:eastAsia="bg-BG"/>
              </w:rPr>
              <w:t>фронтколони</w:t>
            </w:r>
            <w:proofErr w:type="spellEnd"/>
            <w:r w:rsidRPr="00EC7DE1">
              <w:rPr>
                <w:rFonts w:eastAsia="Calibri"/>
                <w:bCs/>
                <w:kern w:val="2"/>
                <w:sz w:val="24"/>
                <w:szCs w:val="24"/>
                <w:lang w:eastAsia="bg-BG"/>
              </w:rPr>
              <w:t xml:space="preserve">, 2+2 монитора, 2 </w:t>
            </w:r>
            <w:proofErr w:type="spellStart"/>
            <w:r w:rsidRPr="00EC7DE1">
              <w:rPr>
                <w:rFonts w:eastAsia="Calibri"/>
                <w:bCs/>
                <w:kern w:val="2"/>
                <w:sz w:val="24"/>
                <w:szCs w:val="24"/>
                <w:lang w:eastAsia="bg-BG"/>
              </w:rPr>
              <w:t>басбокса</w:t>
            </w:r>
            <w:proofErr w:type="spellEnd"/>
            <w:r w:rsidRPr="00EC7DE1">
              <w:rPr>
                <w:rFonts w:eastAsia="Calibri"/>
                <w:bCs/>
                <w:kern w:val="2"/>
                <w:sz w:val="24"/>
                <w:szCs w:val="24"/>
                <w:lang w:eastAsia="bg-BG"/>
              </w:rPr>
              <w:t>, над 8 микрофона, кабели за музикални инструменти</w:t>
            </w:r>
          </w:p>
        </w:tc>
        <w:tc>
          <w:tcPr>
            <w:tcW w:w="3260" w:type="dxa"/>
            <w:tcBorders>
              <w:top w:val="single" w:sz="4" w:space="0" w:color="auto"/>
              <w:left w:val="single" w:sz="4" w:space="0" w:color="auto"/>
              <w:bottom w:val="single" w:sz="4" w:space="0" w:color="auto"/>
              <w:right w:val="single" w:sz="4" w:space="0" w:color="auto"/>
            </w:tcBorders>
            <w:vAlign w:val="center"/>
          </w:tcPr>
          <w:p w14:paraId="49334071" w14:textId="77777777" w:rsidR="00EC7DE1" w:rsidRPr="00EC7DE1" w:rsidRDefault="00EC7DE1" w:rsidP="00EC7DE1">
            <w:pPr>
              <w:widowControl/>
              <w:autoSpaceDE/>
              <w:autoSpaceDN/>
              <w:spacing w:after="160"/>
              <w:rPr>
                <w:rFonts w:eastAsia="Calibri"/>
                <w:kern w:val="2"/>
                <w:sz w:val="24"/>
                <w:szCs w:val="24"/>
                <w:lang w:val="ru-RU" w:eastAsia="bg-BG"/>
              </w:rPr>
            </w:pPr>
            <w:r w:rsidRPr="00EC7DE1">
              <w:rPr>
                <w:rFonts w:eastAsia="Calibri"/>
                <w:kern w:val="2"/>
                <w:sz w:val="24"/>
                <w:szCs w:val="24"/>
                <w:lang w:val="ru-RU" w:eastAsia="bg-BG"/>
              </w:rPr>
              <w:t xml:space="preserve">84.00 </w:t>
            </w:r>
            <w:proofErr w:type="spellStart"/>
            <w:proofErr w:type="gramStart"/>
            <w:r w:rsidRPr="00EC7DE1">
              <w:rPr>
                <w:rFonts w:eastAsia="Calibri"/>
                <w:kern w:val="2"/>
                <w:sz w:val="24"/>
                <w:szCs w:val="24"/>
                <w:lang w:val="ru-RU" w:eastAsia="bg-BG"/>
              </w:rPr>
              <w:t>лв</w:t>
            </w:r>
            <w:proofErr w:type="spellEnd"/>
            <w:r w:rsidRPr="00EC7DE1">
              <w:rPr>
                <w:rFonts w:eastAsia="Calibri"/>
                <w:kern w:val="2"/>
                <w:sz w:val="24"/>
                <w:szCs w:val="24"/>
                <w:lang w:val="ru-RU" w:eastAsia="bg-BG"/>
              </w:rPr>
              <w:t>./</w:t>
            </w:r>
            <w:proofErr w:type="gramEnd"/>
            <w:r w:rsidRPr="00EC7DE1">
              <w:rPr>
                <w:rFonts w:eastAsia="Calibri"/>
                <w:kern w:val="2"/>
                <w:sz w:val="24"/>
                <w:szCs w:val="24"/>
                <w:lang w:val="ru-RU" w:eastAsia="bg-BG"/>
              </w:rPr>
              <w:t xml:space="preserve">час </w:t>
            </w:r>
            <w:r w:rsidRPr="00EC7DE1">
              <w:rPr>
                <w:rFonts w:eastAsia="Calibri"/>
                <w:b/>
                <w:kern w:val="2"/>
                <w:sz w:val="24"/>
                <w:szCs w:val="24"/>
                <w:lang w:val="ru-RU" w:eastAsia="bg-BG"/>
              </w:rPr>
              <w:t>/</w:t>
            </w:r>
            <w:r w:rsidRPr="00EC7DE1">
              <w:rPr>
                <w:rFonts w:eastAsia="Calibri"/>
                <w:kern w:val="2"/>
                <w:sz w:val="24"/>
                <w:szCs w:val="24"/>
                <w:lang w:val="ru-RU" w:eastAsia="bg-BG"/>
              </w:rPr>
              <w:t xml:space="preserve"> 42.95 </w:t>
            </w:r>
            <w:r w:rsidRPr="00EC7DE1">
              <w:rPr>
                <w:rFonts w:eastAsia="Calibri"/>
                <w:color w:val="222222"/>
                <w:kern w:val="2"/>
                <w:sz w:val="24"/>
                <w:szCs w:val="24"/>
                <w:lang w:eastAsia="bg-BG"/>
              </w:rPr>
              <w:t>евро</w:t>
            </w:r>
          </w:p>
          <w:p w14:paraId="4E3C151A" w14:textId="77777777" w:rsidR="00EC7DE1" w:rsidRPr="00EC7DE1" w:rsidRDefault="00EC7DE1" w:rsidP="00EC7DE1">
            <w:pPr>
              <w:widowControl/>
              <w:autoSpaceDE/>
              <w:autoSpaceDN/>
              <w:spacing w:after="160"/>
              <w:rPr>
                <w:rFonts w:eastAsia="Calibri"/>
                <w:kern w:val="2"/>
                <w:sz w:val="24"/>
                <w:szCs w:val="24"/>
                <w:lang w:eastAsia="bg-BG"/>
              </w:rPr>
            </w:pPr>
            <w:r w:rsidRPr="00EC7DE1">
              <w:rPr>
                <w:rFonts w:eastAsia="Calibri"/>
                <w:kern w:val="2"/>
                <w:sz w:val="24"/>
                <w:szCs w:val="24"/>
                <w:lang w:eastAsia="bg-BG"/>
              </w:rPr>
              <w:t>повече от 4 часа –</w:t>
            </w:r>
          </w:p>
          <w:p w14:paraId="72026F6B" w14:textId="77777777" w:rsidR="00EC7DE1" w:rsidRPr="00EC7DE1" w:rsidRDefault="00EC7DE1" w:rsidP="00EC7DE1">
            <w:pPr>
              <w:widowControl/>
              <w:autoSpaceDE/>
              <w:autoSpaceDN/>
              <w:spacing w:after="160"/>
              <w:rPr>
                <w:rFonts w:eastAsia="Calibri"/>
                <w:kern w:val="2"/>
                <w:sz w:val="24"/>
                <w:szCs w:val="24"/>
                <w:lang w:val="en-US" w:eastAsia="bg-BG"/>
              </w:rPr>
            </w:pPr>
            <w:r w:rsidRPr="00EC7DE1">
              <w:rPr>
                <w:rFonts w:eastAsia="Calibri"/>
                <w:kern w:val="2"/>
                <w:sz w:val="24"/>
                <w:szCs w:val="24"/>
                <w:lang w:eastAsia="bg-BG"/>
              </w:rPr>
              <w:t>420.00 лв./ден</w:t>
            </w:r>
            <w:r w:rsidRPr="00EC7DE1">
              <w:rPr>
                <w:rFonts w:eastAsia="Calibri"/>
                <w:kern w:val="2"/>
                <w:sz w:val="24"/>
                <w:szCs w:val="24"/>
                <w:lang w:val="en-US" w:eastAsia="bg-BG"/>
              </w:rPr>
              <w:t xml:space="preserve"> </w:t>
            </w:r>
            <w:r w:rsidRPr="00EC7DE1">
              <w:rPr>
                <w:rFonts w:eastAsia="Calibri"/>
                <w:b/>
                <w:kern w:val="2"/>
                <w:sz w:val="24"/>
                <w:szCs w:val="24"/>
                <w:lang w:val="en-US" w:eastAsia="bg-BG"/>
              </w:rPr>
              <w:t>/</w:t>
            </w:r>
            <w:r w:rsidRPr="00EC7DE1">
              <w:rPr>
                <w:rFonts w:eastAsia="Calibri"/>
                <w:kern w:val="2"/>
                <w:sz w:val="24"/>
                <w:szCs w:val="24"/>
                <w:lang w:val="en-US" w:eastAsia="bg-BG"/>
              </w:rPr>
              <w:t xml:space="preserve"> 214.74 </w:t>
            </w:r>
            <w:r w:rsidRPr="00EC7DE1">
              <w:rPr>
                <w:rFonts w:eastAsia="Calibri"/>
                <w:color w:val="222222"/>
                <w:kern w:val="2"/>
                <w:sz w:val="24"/>
                <w:szCs w:val="24"/>
                <w:lang w:eastAsia="bg-BG"/>
              </w:rPr>
              <w:t>евро</w:t>
            </w:r>
          </w:p>
        </w:tc>
      </w:tr>
      <w:tr w:rsidR="00EC7DE1" w:rsidRPr="00EC7DE1" w14:paraId="7FB70CDC"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61CE991A" w14:textId="77777777" w:rsidR="00EC7DE1" w:rsidRPr="00EC7DE1" w:rsidRDefault="00EC7DE1" w:rsidP="00EC7DE1">
            <w:pPr>
              <w:widowControl/>
              <w:autoSpaceDE/>
              <w:autoSpaceDN/>
              <w:spacing w:after="160" w:line="276" w:lineRule="auto"/>
              <w:rPr>
                <w:rFonts w:eastAsia="Calibri"/>
                <w:kern w:val="2"/>
                <w:sz w:val="24"/>
                <w:szCs w:val="24"/>
                <w:lang w:eastAsia="bg-BG"/>
              </w:rPr>
            </w:pPr>
            <w:r w:rsidRPr="00EC7DE1">
              <w:rPr>
                <w:rFonts w:eastAsia="Calibri"/>
                <w:kern w:val="2"/>
                <w:sz w:val="24"/>
                <w:szCs w:val="24"/>
                <w:lang w:eastAsia="bg-BG"/>
              </w:rPr>
              <w:t>2.2.4.</w:t>
            </w:r>
          </w:p>
        </w:tc>
        <w:tc>
          <w:tcPr>
            <w:tcW w:w="4961" w:type="dxa"/>
            <w:tcBorders>
              <w:top w:val="single" w:sz="4" w:space="0" w:color="auto"/>
              <w:left w:val="single" w:sz="4" w:space="0" w:color="auto"/>
              <w:bottom w:val="single" w:sz="4" w:space="0" w:color="auto"/>
              <w:right w:val="single" w:sz="4" w:space="0" w:color="auto"/>
            </w:tcBorders>
            <w:vAlign w:val="center"/>
          </w:tcPr>
          <w:p w14:paraId="4DD46DFC" w14:textId="77777777" w:rsidR="00EC7DE1" w:rsidRPr="00EC7DE1" w:rsidRDefault="00EC7DE1" w:rsidP="00EC7DE1">
            <w:pPr>
              <w:widowControl/>
              <w:autoSpaceDE/>
              <w:autoSpaceDN/>
              <w:rPr>
                <w:rFonts w:eastAsia="Calibri"/>
                <w:bCs/>
                <w:kern w:val="2"/>
                <w:sz w:val="24"/>
                <w:szCs w:val="24"/>
                <w:lang w:eastAsia="bg-BG"/>
              </w:rPr>
            </w:pPr>
            <w:r w:rsidRPr="00EC7DE1">
              <w:rPr>
                <w:rFonts w:eastAsia="Calibri"/>
                <w:bCs/>
                <w:kern w:val="2"/>
                <w:sz w:val="24"/>
                <w:szCs w:val="24"/>
                <w:lang w:eastAsia="bg-BG"/>
              </w:rPr>
              <w:t xml:space="preserve">6 </w:t>
            </w:r>
            <w:proofErr w:type="spellStart"/>
            <w:r w:rsidRPr="00EC7DE1">
              <w:rPr>
                <w:rFonts w:eastAsia="Calibri"/>
                <w:bCs/>
                <w:kern w:val="2"/>
                <w:sz w:val="24"/>
                <w:szCs w:val="24"/>
                <w:lang w:eastAsia="bg-BG"/>
              </w:rPr>
              <w:t>фронтколони</w:t>
            </w:r>
            <w:proofErr w:type="spellEnd"/>
            <w:r w:rsidRPr="00EC7DE1">
              <w:rPr>
                <w:rFonts w:eastAsia="Calibri"/>
                <w:bCs/>
                <w:kern w:val="2"/>
                <w:sz w:val="24"/>
                <w:szCs w:val="24"/>
                <w:lang w:eastAsia="bg-BG"/>
              </w:rPr>
              <w:t xml:space="preserve">, 6 </w:t>
            </w:r>
            <w:proofErr w:type="spellStart"/>
            <w:r w:rsidRPr="00EC7DE1">
              <w:rPr>
                <w:rFonts w:eastAsia="Calibri"/>
                <w:bCs/>
                <w:kern w:val="2"/>
                <w:sz w:val="24"/>
                <w:szCs w:val="24"/>
                <w:lang w:eastAsia="bg-BG"/>
              </w:rPr>
              <w:t>басбокса</w:t>
            </w:r>
            <w:proofErr w:type="spellEnd"/>
            <w:r w:rsidRPr="00EC7DE1">
              <w:rPr>
                <w:rFonts w:eastAsia="Calibri"/>
                <w:bCs/>
                <w:kern w:val="2"/>
                <w:sz w:val="24"/>
                <w:szCs w:val="24"/>
                <w:lang w:eastAsia="bg-BG"/>
              </w:rPr>
              <w:t>, 2+2 монитора, над 8 микрофона, кабели за музикални инструменти</w:t>
            </w:r>
          </w:p>
        </w:tc>
        <w:tc>
          <w:tcPr>
            <w:tcW w:w="3260" w:type="dxa"/>
            <w:tcBorders>
              <w:top w:val="single" w:sz="4" w:space="0" w:color="auto"/>
              <w:left w:val="single" w:sz="4" w:space="0" w:color="auto"/>
              <w:bottom w:val="single" w:sz="4" w:space="0" w:color="auto"/>
              <w:right w:val="single" w:sz="4" w:space="0" w:color="auto"/>
            </w:tcBorders>
            <w:vAlign w:val="center"/>
          </w:tcPr>
          <w:p w14:paraId="698C39D5" w14:textId="77777777" w:rsidR="00EC7DE1" w:rsidRPr="00EC7DE1" w:rsidRDefault="00EC7DE1" w:rsidP="00EC7DE1">
            <w:pPr>
              <w:widowControl/>
              <w:autoSpaceDE/>
              <w:autoSpaceDN/>
              <w:spacing w:after="160"/>
              <w:rPr>
                <w:rFonts w:eastAsia="Calibri"/>
                <w:kern w:val="2"/>
                <w:sz w:val="24"/>
                <w:szCs w:val="24"/>
                <w:lang w:val="en-US" w:eastAsia="bg-BG"/>
              </w:rPr>
            </w:pPr>
            <w:r w:rsidRPr="00EC7DE1">
              <w:rPr>
                <w:rFonts w:eastAsia="Calibri"/>
                <w:kern w:val="2"/>
                <w:sz w:val="24"/>
                <w:szCs w:val="24"/>
                <w:lang w:eastAsia="bg-BG"/>
              </w:rPr>
              <w:t>134.00 лв./час</w:t>
            </w:r>
            <w:r w:rsidRPr="00EC7DE1">
              <w:rPr>
                <w:rFonts w:eastAsia="Calibri"/>
                <w:kern w:val="2"/>
                <w:sz w:val="24"/>
                <w:szCs w:val="24"/>
                <w:lang w:val="en-US" w:eastAsia="bg-BG"/>
              </w:rPr>
              <w:t xml:space="preserve"> </w:t>
            </w:r>
            <w:r w:rsidRPr="00EC7DE1">
              <w:rPr>
                <w:rFonts w:eastAsia="Calibri"/>
                <w:b/>
                <w:kern w:val="2"/>
                <w:sz w:val="24"/>
                <w:szCs w:val="24"/>
                <w:lang w:val="en-US" w:eastAsia="bg-BG"/>
              </w:rPr>
              <w:t>/</w:t>
            </w:r>
            <w:r w:rsidRPr="00EC7DE1">
              <w:rPr>
                <w:rFonts w:eastAsia="Calibri"/>
                <w:kern w:val="2"/>
                <w:sz w:val="24"/>
                <w:szCs w:val="24"/>
                <w:lang w:val="en-US" w:eastAsia="bg-BG"/>
              </w:rPr>
              <w:t xml:space="preserve">68.51 </w:t>
            </w:r>
            <w:r w:rsidRPr="00EC7DE1">
              <w:rPr>
                <w:rFonts w:eastAsia="Calibri"/>
                <w:color w:val="222222"/>
                <w:kern w:val="2"/>
                <w:sz w:val="24"/>
                <w:szCs w:val="24"/>
                <w:lang w:eastAsia="bg-BG"/>
              </w:rPr>
              <w:t>евро</w:t>
            </w:r>
          </w:p>
          <w:p w14:paraId="43937FB0" w14:textId="77777777" w:rsidR="00EC7DE1" w:rsidRPr="00EC7DE1" w:rsidRDefault="00EC7DE1" w:rsidP="00EC7DE1">
            <w:pPr>
              <w:widowControl/>
              <w:autoSpaceDE/>
              <w:autoSpaceDN/>
              <w:spacing w:after="160"/>
              <w:rPr>
                <w:rFonts w:eastAsia="Calibri"/>
                <w:kern w:val="2"/>
                <w:sz w:val="24"/>
                <w:szCs w:val="24"/>
                <w:lang w:eastAsia="bg-BG"/>
              </w:rPr>
            </w:pPr>
            <w:r w:rsidRPr="00EC7DE1">
              <w:rPr>
                <w:rFonts w:eastAsia="Calibri"/>
                <w:kern w:val="2"/>
                <w:sz w:val="24"/>
                <w:szCs w:val="24"/>
                <w:lang w:eastAsia="bg-BG"/>
              </w:rPr>
              <w:t>повече от 4 часа –</w:t>
            </w:r>
          </w:p>
          <w:p w14:paraId="0C965E94" w14:textId="77777777" w:rsidR="00EC7DE1" w:rsidRPr="00EC7DE1" w:rsidRDefault="00EC7DE1" w:rsidP="00EC7DE1">
            <w:pPr>
              <w:widowControl/>
              <w:autoSpaceDE/>
              <w:autoSpaceDN/>
              <w:spacing w:after="160"/>
              <w:rPr>
                <w:rFonts w:eastAsia="Calibri"/>
                <w:kern w:val="2"/>
                <w:sz w:val="24"/>
                <w:szCs w:val="24"/>
                <w:lang w:val="en-US" w:eastAsia="bg-BG"/>
              </w:rPr>
            </w:pPr>
            <w:r w:rsidRPr="00EC7DE1">
              <w:rPr>
                <w:rFonts w:eastAsia="Calibri"/>
                <w:kern w:val="2"/>
                <w:sz w:val="24"/>
                <w:szCs w:val="24"/>
                <w:lang w:eastAsia="bg-BG"/>
              </w:rPr>
              <w:t>588.00 лв./ден</w:t>
            </w:r>
            <w:r w:rsidRPr="00EC7DE1">
              <w:rPr>
                <w:rFonts w:eastAsia="Calibri"/>
                <w:kern w:val="2"/>
                <w:sz w:val="24"/>
                <w:szCs w:val="24"/>
                <w:lang w:val="en-US" w:eastAsia="bg-BG"/>
              </w:rPr>
              <w:t xml:space="preserve"> </w:t>
            </w:r>
            <w:r w:rsidRPr="00EC7DE1">
              <w:rPr>
                <w:rFonts w:eastAsia="Calibri"/>
                <w:b/>
                <w:kern w:val="2"/>
                <w:sz w:val="24"/>
                <w:szCs w:val="24"/>
                <w:lang w:val="en-US" w:eastAsia="bg-BG"/>
              </w:rPr>
              <w:t xml:space="preserve">/ </w:t>
            </w:r>
            <w:r w:rsidRPr="00EC7DE1">
              <w:rPr>
                <w:rFonts w:eastAsia="Calibri"/>
                <w:kern w:val="2"/>
                <w:sz w:val="24"/>
                <w:szCs w:val="24"/>
                <w:lang w:val="en-US" w:eastAsia="bg-BG"/>
              </w:rPr>
              <w:t xml:space="preserve">300.64 </w:t>
            </w:r>
            <w:r w:rsidRPr="00EC7DE1">
              <w:rPr>
                <w:rFonts w:eastAsia="Calibri"/>
                <w:color w:val="222222"/>
                <w:kern w:val="2"/>
                <w:sz w:val="24"/>
                <w:szCs w:val="24"/>
                <w:lang w:eastAsia="bg-BG"/>
              </w:rPr>
              <w:t>евро</w:t>
            </w:r>
          </w:p>
        </w:tc>
      </w:tr>
      <w:tr w:rsidR="00EC7DE1" w:rsidRPr="00EC7DE1" w14:paraId="271032D8"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2C753D7F" w14:textId="77777777" w:rsidR="00EC7DE1" w:rsidRPr="00EC7DE1" w:rsidRDefault="00EC7DE1" w:rsidP="00EC7DE1">
            <w:pPr>
              <w:widowControl/>
              <w:autoSpaceDE/>
              <w:autoSpaceDN/>
              <w:spacing w:after="160" w:line="276" w:lineRule="auto"/>
              <w:rPr>
                <w:rFonts w:eastAsia="Calibri"/>
                <w:kern w:val="2"/>
                <w:sz w:val="24"/>
                <w:szCs w:val="24"/>
                <w:lang w:val="en-US" w:eastAsia="bg-BG"/>
              </w:rPr>
            </w:pPr>
            <w:r w:rsidRPr="00EC7DE1">
              <w:rPr>
                <w:rFonts w:eastAsia="Calibri"/>
                <w:kern w:val="2"/>
                <w:sz w:val="24"/>
                <w:szCs w:val="24"/>
                <w:lang w:val="en-US" w:eastAsia="bg-BG"/>
              </w:rPr>
              <w:t>3.</w:t>
            </w:r>
          </w:p>
        </w:tc>
        <w:tc>
          <w:tcPr>
            <w:tcW w:w="4961" w:type="dxa"/>
            <w:tcBorders>
              <w:top w:val="single" w:sz="4" w:space="0" w:color="auto"/>
              <w:left w:val="single" w:sz="4" w:space="0" w:color="auto"/>
              <w:bottom w:val="single" w:sz="4" w:space="0" w:color="auto"/>
              <w:right w:val="single" w:sz="4" w:space="0" w:color="auto"/>
            </w:tcBorders>
            <w:vAlign w:val="center"/>
          </w:tcPr>
          <w:p w14:paraId="28C5086E" w14:textId="77777777" w:rsidR="00EC7DE1" w:rsidRPr="00EC7DE1" w:rsidRDefault="00EC7DE1" w:rsidP="00EC7DE1">
            <w:pPr>
              <w:widowControl/>
              <w:autoSpaceDE/>
              <w:autoSpaceDN/>
              <w:rPr>
                <w:rFonts w:eastAsia="Calibri"/>
                <w:color w:val="222222"/>
                <w:kern w:val="2"/>
                <w:sz w:val="24"/>
                <w:szCs w:val="24"/>
                <w:lang w:eastAsia="bg-BG"/>
              </w:rPr>
            </w:pPr>
            <w:r w:rsidRPr="00EC7DE1">
              <w:rPr>
                <w:rFonts w:eastAsia="Calibri"/>
                <w:color w:val="222222"/>
                <w:kern w:val="2"/>
                <w:sz w:val="24"/>
                <w:szCs w:val="24"/>
                <w:lang w:eastAsia="bg-BG"/>
              </w:rPr>
              <w:t>Сватбени анимации:</w:t>
            </w:r>
          </w:p>
          <w:p w14:paraId="29E12EE4" w14:textId="77777777" w:rsidR="00EC7DE1" w:rsidRPr="00EC7DE1" w:rsidRDefault="00EC7DE1" w:rsidP="00EC7DE1">
            <w:pPr>
              <w:widowControl/>
              <w:autoSpaceDE/>
              <w:autoSpaceDN/>
              <w:rPr>
                <w:rFonts w:eastAsia="Calibri"/>
                <w:color w:val="222222"/>
                <w:kern w:val="2"/>
                <w:sz w:val="24"/>
                <w:szCs w:val="24"/>
                <w:lang w:eastAsia="bg-BG"/>
              </w:rPr>
            </w:pPr>
            <w:r w:rsidRPr="00EC7DE1">
              <w:rPr>
                <w:rFonts w:eastAsia="Calibri"/>
                <w:color w:val="222222"/>
                <w:kern w:val="2"/>
                <w:sz w:val="24"/>
                <w:szCs w:val="24"/>
                <w:lang w:eastAsia="bg-BG"/>
              </w:rPr>
              <w:t>Водене на кума и младоженеца и извеждане на булка от дома</w:t>
            </w:r>
          </w:p>
          <w:p w14:paraId="3ED0ACE1" w14:textId="77777777" w:rsidR="00EC7DE1" w:rsidRPr="00EC7DE1" w:rsidRDefault="00EC7DE1" w:rsidP="00EC7DE1">
            <w:pPr>
              <w:widowControl/>
              <w:autoSpaceDE/>
              <w:autoSpaceDN/>
              <w:contextualSpacing/>
              <w:rPr>
                <w:rFonts w:eastAsia="Calibri"/>
                <w:color w:val="222222"/>
                <w:kern w:val="2"/>
                <w:sz w:val="24"/>
                <w:szCs w:val="24"/>
                <w:lang w:eastAsia="bg-BG"/>
              </w:rPr>
            </w:pPr>
            <w:r w:rsidRPr="00EC7DE1">
              <w:rPr>
                <w:rFonts w:eastAsia="Calibri"/>
                <w:color w:val="222222"/>
                <w:kern w:val="2"/>
                <w:sz w:val="24"/>
                <w:szCs w:val="24"/>
                <w:lang w:eastAsia="bg-BG"/>
              </w:rPr>
              <w:t xml:space="preserve">Посрещане на младоженците и </w:t>
            </w:r>
            <w:proofErr w:type="spellStart"/>
            <w:r w:rsidRPr="00EC7DE1">
              <w:rPr>
                <w:rFonts w:eastAsia="Calibri"/>
                <w:color w:val="222222"/>
                <w:kern w:val="2"/>
                <w:sz w:val="24"/>
                <w:szCs w:val="24"/>
                <w:lang w:eastAsia="bg-BG"/>
              </w:rPr>
              <w:t>кумска</w:t>
            </w:r>
            <w:proofErr w:type="spellEnd"/>
            <w:r w:rsidRPr="00EC7DE1">
              <w:rPr>
                <w:rFonts w:eastAsia="Calibri"/>
                <w:color w:val="222222"/>
                <w:kern w:val="2"/>
                <w:sz w:val="24"/>
                <w:szCs w:val="24"/>
                <w:lang w:eastAsia="bg-BG"/>
              </w:rPr>
              <w:t xml:space="preserve"> ръченица</w:t>
            </w:r>
          </w:p>
          <w:p w14:paraId="66851B96" w14:textId="77777777" w:rsidR="00EC7DE1" w:rsidRPr="00EC7DE1" w:rsidRDefault="00EC7DE1" w:rsidP="00EC7DE1">
            <w:pPr>
              <w:widowControl/>
              <w:autoSpaceDE/>
              <w:autoSpaceDN/>
              <w:contextualSpacing/>
              <w:rPr>
                <w:rFonts w:eastAsia="Calibri"/>
                <w:color w:val="222222"/>
                <w:kern w:val="2"/>
                <w:sz w:val="24"/>
                <w:szCs w:val="24"/>
                <w:lang w:eastAsia="bg-BG"/>
              </w:rPr>
            </w:pPr>
            <w:r w:rsidRPr="00EC7DE1">
              <w:rPr>
                <w:rFonts w:eastAsia="Calibri"/>
                <w:color w:val="222222"/>
                <w:kern w:val="2"/>
                <w:sz w:val="24"/>
                <w:szCs w:val="24"/>
                <w:lang w:eastAsia="bg-BG"/>
              </w:rPr>
              <w:t>Бръснене на младоженеца и забулване на булката</w:t>
            </w:r>
          </w:p>
          <w:p w14:paraId="1B804042" w14:textId="77777777" w:rsidR="00EC7DE1" w:rsidRPr="00EC7DE1" w:rsidRDefault="00EC7DE1" w:rsidP="00EC7DE1">
            <w:pPr>
              <w:widowControl/>
              <w:autoSpaceDE/>
              <w:autoSpaceDN/>
              <w:contextualSpacing/>
              <w:rPr>
                <w:rFonts w:eastAsia="Calibri"/>
                <w:color w:val="222222"/>
                <w:kern w:val="2"/>
                <w:sz w:val="24"/>
                <w:szCs w:val="24"/>
                <w:lang w:eastAsia="bg-BG"/>
              </w:rPr>
            </w:pPr>
            <w:r w:rsidRPr="00EC7DE1">
              <w:rPr>
                <w:rFonts w:eastAsia="Calibri"/>
                <w:color w:val="222222"/>
                <w:kern w:val="2"/>
                <w:sz w:val="24"/>
                <w:szCs w:val="24"/>
                <w:lang w:eastAsia="bg-BG"/>
              </w:rPr>
              <w:t>Изработване на индивидуална програма за сватбено тържество</w:t>
            </w:r>
          </w:p>
        </w:tc>
        <w:tc>
          <w:tcPr>
            <w:tcW w:w="3260" w:type="dxa"/>
            <w:tcBorders>
              <w:top w:val="single" w:sz="4" w:space="0" w:color="auto"/>
              <w:left w:val="single" w:sz="4" w:space="0" w:color="auto"/>
              <w:bottom w:val="single" w:sz="4" w:space="0" w:color="auto"/>
              <w:right w:val="single" w:sz="4" w:space="0" w:color="auto"/>
            </w:tcBorders>
            <w:vAlign w:val="center"/>
          </w:tcPr>
          <w:p w14:paraId="222DD3A2" w14:textId="77777777" w:rsidR="00EC7DE1" w:rsidRPr="00EC7DE1" w:rsidRDefault="00EC7DE1" w:rsidP="00EC7DE1">
            <w:pPr>
              <w:widowControl/>
              <w:autoSpaceDE/>
              <w:autoSpaceDN/>
              <w:rPr>
                <w:rFonts w:eastAsia="Calibri"/>
                <w:color w:val="222222"/>
                <w:kern w:val="2"/>
                <w:sz w:val="24"/>
                <w:szCs w:val="24"/>
                <w:lang w:eastAsia="bg-BG"/>
              </w:rPr>
            </w:pPr>
          </w:p>
          <w:p w14:paraId="531CB568" w14:textId="77777777" w:rsidR="00EC7DE1" w:rsidRPr="00EC7DE1" w:rsidRDefault="00EC7DE1" w:rsidP="00EC7DE1">
            <w:pPr>
              <w:widowControl/>
              <w:autoSpaceDE/>
              <w:autoSpaceDN/>
              <w:rPr>
                <w:rFonts w:eastAsia="Calibri"/>
                <w:color w:val="222222"/>
                <w:kern w:val="2"/>
                <w:sz w:val="24"/>
                <w:szCs w:val="24"/>
                <w:lang w:eastAsia="bg-BG"/>
              </w:rPr>
            </w:pPr>
            <w:r w:rsidRPr="00EC7DE1">
              <w:rPr>
                <w:rFonts w:eastAsia="Calibri"/>
                <w:color w:val="222222"/>
                <w:kern w:val="2"/>
                <w:sz w:val="24"/>
                <w:szCs w:val="24"/>
                <w:lang w:eastAsia="bg-BG"/>
              </w:rPr>
              <w:t>4</w:t>
            </w:r>
            <w:r w:rsidRPr="00EC7DE1">
              <w:rPr>
                <w:rFonts w:eastAsia="Calibri"/>
                <w:color w:val="222222"/>
                <w:kern w:val="2"/>
                <w:sz w:val="24"/>
                <w:szCs w:val="24"/>
                <w:lang w:val="ru-RU" w:eastAsia="bg-BG"/>
              </w:rPr>
              <w:t>8</w:t>
            </w:r>
            <w:r w:rsidRPr="00EC7DE1">
              <w:rPr>
                <w:rFonts w:eastAsia="Calibri"/>
                <w:color w:val="222222"/>
                <w:kern w:val="2"/>
                <w:sz w:val="24"/>
                <w:szCs w:val="24"/>
                <w:lang w:eastAsia="bg-BG"/>
              </w:rPr>
              <w:t>0.00 лв.</w:t>
            </w:r>
            <w:r w:rsidRPr="00EC7DE1">
              <w:rPr>
                <w:rFonts w:eastAsia="Calibri"/>
                <w:b/>
                <w:color w:val="222222"/>
                <w:kern w:val="2"/>
                <w:sz w:val="24"/>
                <w:szCs w:val="24"/>
                <w:lang w:val="en-US" w:eastAsia="bg-BG"/>
              </w:rPr>
              <w:t>/</w:t>
            </w:r>
            <w:r w:rsidRPr="00EC7DE1">
              <w:rPr>
                <w:rFonts w:eastAsia="Calibri"/>
                <w:color w:val="222222"/>
                <w:kern w:val="2"/>
                <w:sz w:val="24"/>
                <w:szCs w:val="24"/>
                <w:lang w:eastAsia="bg-BG"/>
              </w:rPr>
              <w:t>245.42 евро</w:t>
            </w:r>
          </w:p>
          <w:p w14:paraId="0F684288" w14:textId="77777777" w:rsidR="00EC7DE1" w:rsidRPr="00EC7DE1" w:rsidRDefault="00EC7DE1" w:rsidP="00EC7DE1">
            <w:pPr>
              <w:widowControl/>
              <w:autoSpaceDE/>
              <w:autoSpaceDN/>
              <w:rPr>
                <w:rFonts w:eastAsia="Calibri"/>
                <w:color w:val="222222"/>
                <w:kern w:val="2"/>
                <w:sz w:val="24"/>
                <w:szCs w:val="24"/>
                <w:lang w:eastAsia="bg-BG"/>
              </w:rPr>
            </w:pPr>
          </w:p>
          <w:p w14:paraId="2DCD1687" w14:textId="77777777" w:rsidR="00EC7DE1" w:rsidRPr="00EC7DE1" w:rsidRDefault="00EC7DE1" w:rsidP="00EC7DE1">
            <w:pPr>
              <w:widowControl/>
              <w:autoSpaceDE/>
              <w:autoSpaceDN/>
              <w:rPr>
                <w:rFonts w:eastAsia="Calibri"/>
                <w:color w:val="222222"/>
                <w:kern w:val="2"/>
                <w:sz w:val="24"/>
                <w:szCs w:val="24"/>
                <w:lang w:eastAsia="bg-BG"/>
              </w:rPr>
            </w:pPr>
            <w:r w:rsidRPr="00EC7DE1">
              <w:rPr>
                <w:rFonts w:eastAsia="Calibri"/>
                <w:color w:val="222222"/>
                <w:kern w:val="2"/>
                <w:sz w:val="24"/>
                <w:szCs w:val="24"/>
                <w:lang w:eastAsia="bg-BG"/>
              </w:rPr>
              <w:t>3</w:t>
            </w:r>
            <w:r w:rsidRPr="00EC7DE1">
              <w:rPr>
                <w:rFonts w:eastAsia="Calibri"/>
                <w:color w:val="222222"/>
                <w:kern w:val="2"/>
                <w:sz w:val="24"/>
                <w:szCs w:val="24"/>
                <w:lang w:val="ru-RU" w:eastAsia="bg-BG"/>
              </w:rPr>
              <w:t>6</w:t>
            </w:r>
            <w:r w:rsidRPr="00EC7DE1">
              <w:rPr>
                <w:rFonts w:eastAsia="Calibri"/>
                <w:color w:val="222222"/>
                <w:kern w:val="2"/>
                <w:sz w:val="24"/>
                <w:szCs w:val="24"/>
                <w:lang w:eastAsia="bg-BG"/>
              </w:rPr>
              <w:t>0.00 лв.</w:t>
            </w:r>
            <w:r w:rsidRPr="00EC7DE1">
              <w:rPr>
                <w:rFonts w:eastAsia="Calibri"/>
                <w:b/>
                <w:color w:val="222222"/>
                <w:kern w:val="2"/>
                <w:sz w:val="24"/>
                <w:szCs w:val="24"/>
                <w:lang w:val="en-US" w:eastAsia="bg-BG"/>
              </w:rPr>
              <w:t>/</w:t>
            </w:r>
            <w:r w:rsidRPr="00EC7DE1">
              <w:rPr>
                <w:rFonts w:eastAsia="Calibri"/>
                <w:color w:val="222222"/>
                <w:kern w:val="2"/>
                <w:sz w:val="24"/>
                <w:szCs w:val="24"/>
                <w:lang w:eastAsia="bg-BG"/>
              </w:rPr>
              <w:t>184.07 евро</w:t>
            </w:r>
          </w:p>
          <w:p w14:paraId="2FE5F895" w14:textId="77777777" w:rsidR="00EC7DE1" w:rsidRPr="00EC7DE1" w:rsidRDefault="00EC7DE1" w:rsidP="00EC7DE1">
            <w:pPr>
              <w:widowControl/>
              <w:autoSpaceDE/>
              <w:autoSpaceDN/>
              <w:rPr>
                <w:rFonts w:eastAsia="Calibri"/>
                <w:color w:val="222222"/>
                <w:kern w:val="2"/>
                <w:sz w:val="24"/>
                <w:szCs w:val="24"/>
                <w:lang w:eastAsia="bg-BG"/>
              </w:rPr>
            </w:pPr>
          </w:p>
          <w:p w14:paraId="247E472B" w14:textId="77777777" w:rsidR="00EC7DE1" w:rsidRPr="00EC7DE1" w:rsidRDefault="00EC7DE1" w:rsidP="00EC7DE1">
            <w:pPr>
              <w:widowControl/>
              <w:autoSpaceDE/>
              <w:autoSpaceDN/>
              <w:rPr>
                <w:rFonts w:eastAsia="Calibri"/>
                <w:color w:val="222222"/>
                <w:kern w:val="2"/>
                <w:sz w:val="24"/>
                <w:szCs w:val="24"/>
                <w:lang w:eastAsia="bg-BG"/>
              </w:rPr>
            </w:pPr>
            <w:r w:rsidRPr="00EC7DE1">
              <w:rPr>
                <w:rFonts w:eastAsia="Calibri"/>
                <w:color w:val="222222"/>
                <w:kern w:val="2"/>
                <w:sz w:val="24"/>
                <w:szCs w:val="24"/>
                <w:lang w:eastAsia="bg-BG"/>
              </w:rPr>
              <w:t>1</w:t>
            </w:r>
            <w:r w:rsidRPr="00EC7DE1">
              <w:rPr>
                <w:rFonts w:eastAsia="Calibri"/>
                <w:color w:val="222222"/>
                <w:kern w:val="2"/>
                <w:sz w:val="24"/>
                <w:szCs w:val="24"/>
                <w:lang w:val="ru-RU" w:eastAsia="bg-BG"/>
              </w:rPr>
              <w:t>8</w:t>
            </w:r>
            <w:r w:rsidRPr="00EC7DE1">
              <w:rPr>
                <w:rFonts w:eastAsia="Calibri"/>
                <w:color w:val="222222"/>
                <w:kern w:val="2"/>
                <w:sz w:val="24"/>
                <w:szCs w:val="24"/>
                <w:lang w:eastAsia="bg-BG"/>
              </w:rPr>
              <w:t>0.00 лв.</w:t>
            </w:r>
            <w:r w:rsidRPr="00EC7DE1">
              <w:rPr>
                <w:rFonts w:eastAsia="Calibri"/>
                <w:b/>
                <w:color w:val="222222"/>
                <w:kern w:val="2"/>
                <w:sz w:val="24"/>
                <w:szCs w:val="24"/>
                <w:lang w:val="en-US" w:eastAsia="bg-BG"/>
              </w:rPr>
              <w:t>/</w:t>
            </w:r>
            <w:r w:rsidRPr="00EC7DE1">
              <w:rPr>
                <w:rFonts w:eastAsia="Calibri"/>
                <w:color w:val="222222"/>
                <w:kern w:val="2"/>
                <w:sz w:val="24"/>
                <w:szCs w:val="24"/>
                <w:lang w:eastAsia="bg-BG"/>
              </w:rPr>
              <w:t xml:space="preserve">92.03 евро </w:t>
            </w:r>
          </w:p>
          <w:p w14:paraId="1B7D0AB3" w14:textId="77777777" w:rsidR="00EC7DE1" w:rsidRPr="00EC7DE1" w:rsidRDefault="00EC7DE1" w:rsidP="00EC7DE1">
            <w:pPr>
              <w:widowControl/>
              <w:autoSpaceDE/>
              <w:autoSpaceDN/>
              <w:rPr>
                <w:rFonts w:eastAsia="Calibri"/>
                <w:color w:val="222222"/>
                <w:kern w:val="2"/>
                <w:sz w:val="24"/>
                <w:szCs w:val="24"/>
                <w:lang w:eastAsia="bg-BG"/>
              </w:rPr>
            </w:pPr>
            <w:r w:rsidRPr="00EC7DE1">
              <w:rPr>
                <w:rFonts w:eastAsia="Calibri"/>
                <w:color w:val="222222"/>
                <w:kern w:val="2"/>
                <w:sz w:val="24"/>
                <w:szCs w:val="24"/>
                <w:lang w:eastAsia="bg-BG"/>
              </w:rPr>
              <w:t>– по договаряне</w:t>
            </w:r>
          </w:p>
        </w:tc>
      </w:tr>
      <w:tr w:rsidR="00EC7DE1" w:rsidRPr="00EC7DE1" w14:paraId="1E9FAC13" w14:textId="77777777" w:rsidTr="007943D8">
        <w:trPr>
          <w:trHeight w:val="292"/>
          <w:jc w:val="center"/>
        </w:trPr>
        <w:tc>
          <w:tcPr>
            <w:tcW w:w="9171" w:type="dxa"/>
            <w:gridSpan w:val="3"/>
            <w:tcBorders>
              <w:top w:val="single" w:sz="4" w:space="0" w:color="auto"/>
              <w:left w:val="single" w:sz="4" w:space="0" w:color="auto"/>
              <w:bottom w:val="single" w:sz="4" w:space="0" w:color="auto"/>
            </w:tcBorders>
            <w:vAlign w:val="center"/>
          </w:tcPr>
          <w:p w14:paraId="337B5CB0" w14:textId="77777777" w:rsidR="00EC7DE1" w:rsidRPr="00EC7DE1" w:rsidRDefault="00EC7DE1" w:rsidP="00EC7DE1">
            <w:pPr>
              <w:keepNext/>
              <w:keepLines/>
              <w:widowControl/>
              <w:autoSpaceDE/>
              <w:autoSpaceDN/>
              <w:spacing w:before="240" w:after="240" w:line="259" w:lineRule="auto"/>
              <w:jc w:val="center"/>
              <w:outlineLvl w:val="1"/>
              <w:rPr>
                <w:b/>
                <w:color w:val="000000"/>
                <w:sz w:val="24"/>
                <w:szCs w:val="24"/>
                <w:lang w:eastAsia="bg-BG"/>
              </w:rPr>
            </w:pPr>
            <w:r w:rsidRPr="00EC7DE1">
              <w:rPr>
                <w:b/>
                <w:color w:val="000000"/>
                <w:sz w:val="24"/>
                <w:szCs w:val="24"/>
                <w:lang w:eastAsia="bg-BG"/>
              </w:rPr>
              <w:t>АНСАМБЪЛ ЗА НАРОДНИ ПЕСНИ И ТАНЦИ „ДУНАВ“</w:t>
            </w:r>
          </w:p>
        </w:tc>
      </w:tr>
      <w:tr w:rsidR="00EC7DE1" w:rsidRPr="00EC7DE1" w14:paraId="34DE4198"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6E990A19"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4.</w:t>
            </w:r>
          </w:p>
        </w:tc>
        <w:tc>
          <w:tcPr>
            <w:tcW w:w="8221" w:type="dxa"/>
            <w:gridSpan w:val="2"/>
            <w:tcBorders>
              <w:top w:val="single" w:sz="4" w:space="0" w:color="auto"/>
              <w:left w:val="single" w:sz="4" w:space="0" w:color="auto"/>
              <w:bottom w:val="single" w:sz="4" w:space="0" w:color="auto"/>
            </w:tcBorders>
            <w:vAlign w:val="center"/>
          </w:tcPr>
          <w:p w14:paraId="00255FF1" w14:textId="77777777" w:rsidR="00EC7DE1" w:rsidRPr="00EC7DE1" w:rsidRDefault="00EC7DE1" w:rsidP="00EC7DE1">
            <w:pPr>
              <w:widowControl/>
              <w:autoSpaceDE/>
              <w:autoSpaceDN/>
              <w:spacing w:line="276" w:lineRule="auto"/>
              <w:ind w:firstLine="454"/>
              <w:rPr>
                <w:rFonts w:eastAsia="Calibri"/>
                <w:b/>
                <w:bCs/>
                <w:kern w:val="2"/>
                <w:sz w:val="24"/>
                <w:szCs w:val="24"/>
                <w:lang w:eastAsia="bg-BG"/>
              </w:rPr>
            </w:pPr>
            <w:r w:rsidRPr="00EC7DE1">
              <w:rPr>
                <w:rFonts w:eastAsia="Calibri"/>
                <w:b/>
                <w:bCs/>
                <w:kern w:val="2"/>
                <w:sz w:val="24"/>
                <w:szCs w:val="24"/>
                <w:lang w:eastAsia="bg-BG"/>
              </w:rPr>
              <w:t>За ангажиране в участия:</w:t>
            </w:r>
          </w:p>
        </w:tc>
      </w:tr>
      <w:tr w:rsidR="00EC7DE1" w:rsidRPr="00EC7DE1" w14:paraId="7CC22D06"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4D874208"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4.1</w:t>
            </w:r>
          </w:p>
        </w:tc>
        <w:tc>
          <w:tcPr>
            <w:tcW w:w="8221" w:type="dxa"/>
            <w:gridSpan w:val="2"/>
            <w:tcBorders>
              <w:top w:val="single" w:sz="4" w:space="0" w:color="auto"/>
              <w:left w:val="single" w:sz="4" w:space="0" w:color="auto"/>
              <w:bottom w:val="single" w:sz="4" w:space="0" w:color="auto"/>
            </w:tcBorders>
            <w:vAlign w:val="center"/>
          </w:tcPr>
          <w:p w14:paraId="58FCFEA7" w14:textId="77777777" w:rsidR="00EC7DE1" w:rsidRPr="00EC7DE1" w:rsidRDefault="00EC7DE1" w:rsidP="00EC7DE1">
            <w:pPr>
              <w:widowControl/>
              <w:autoSpaceDE/>
              <w:autoSpaceDN/>
              <w:spacing w:line="276" w:lineRule="auto"/>
              <w:ind w:firstLine="454"/>
              <w:rPr>
                <w:rFonts w:eastAsia="Calibri"/>
                <w:kern w:val="2"/>
                <w:sz w:val="24"/>
                <w:szCs w:val="24"/>
                <w:lang w:eastAsia="bg-BG"/>
              </w:rPr>
            </w:pPr>
            <w:r w:rsidRPr="00EC7DE1">
              <w:rPr>
                <w:rFonts w:eastAsia="Calibri"/>
                <w:b/>
                <w:bCs/>
                <w:kern w:val="2"/>
                <w:sz w:val="24"/>
                <w:szCs w:val="24"/>
                <w:lang w:eastAsia="bg-BG"/>
              </w:rPr>
              <w:t>а/ пълен артистичен състав:</w:t>
            </w:r>
          </w:p>
        </w:tc>
      </w:tr>
      <w:tr w:rsidR="00EC7DE1" w:rsidRPr="00EC7DE1" w14:paraId="0883A7D4"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40462FA6" w14:textId="77777777" w:rsidR="00EC7DE1" w:rsidRPr="00EC7DE1" w:rsidRDefault="00EC7DE1" w:rsidP="00EC7DE1">
            <w:pPr>
              <w:widowControl/>
              <w:autoSpaceDE/>
              <w:autoSpaceDN/>
              <w:spacing w:line="276" w:lineRule="auto"/>
              <w:ind w:firstLine="454"/>
              <w:rPr>
                <w:rFonts w:eastAsia="Calibri"/>
                <w:kern w:val="2"/>
                <w:sz w:val="24"/>
                <w:szCs w:val="24"/>
                <w:lang w:eastAsia="bg-BG"/>
              </w:rPr>
            </w:pPr>
          </w:p>
        </w:tc>
        <w:tc>
          <w:tcPr>
            <w:tcW w:w="4961" w:type="dxa"/>
            <w:tcBorders>
              <w:top w:val="single" w:sz="4" w:space="0" w:color="auto"/>
              <w:left w:val="single" w:sz="4" w:space="0" w:color="auto"/>
              <w:bottom w:val="single" w:sz="4" w:space="0" w:color="auto"/>
              <w:right w:val="single" w:sz="4" w:space="0" w:color="auto"/>
            </w:tcBorders>
            <w:vAlign w:val="center"/>
          </w:tcPr>
          <w:p w14:paraId="5F9EBF81"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Участие в програма до 30 мин.</w:t>
            </w:r>
          </w:p>
        </w:tc>
        <w:tc>
          <w:tcPr>
            <w:tcW w:w="3260" w:type="dxa"/>
            <w:tcBorders>
              <w:top w:val="single" w:sz="4" w:space="0" w:color="auto"/>
              <w:left w:val="single" w:sz="4" w:space="0" w:color="auto"/>
              <w:bottom w:val="single" w:sz="4" w:space="0" w:color="auto"/>
              <w:right w:val="single" w:sz="4" w:space="0" w:color="auto"/>
            </w:tcBorders>
            <w:vAlign w:val="center"/>
          </w:tcPr>
          <w:p w14:paraId="6825ADA6"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1 010.00 лв.</w:t>
            </w:r>
            <w:r w:rsidRPr="00EC7DE1">
              <w:rPr>
                <w:rFonts w:eastAsia="Calibri"/>
                <w:b/>
                <w:color w:val="222222"/>
                <w:kern w:val="2"/>
                <w:sz w:val="24"/>
                <w:szCs w:val="24"/>
                <w:lang w:val="en-US" w:eastAsia="bg-BG"/>
              </w:rPr>
              <w:t>/</w:t>
            </w:r>
            <w:r w:rsidRPr="00EC7DE1">
              <w:rPr>
                <w:rFonts w:eastAsia="Calibri"/>
                <w:color w:val="222222"/>
                <w:kern w:val="2"/>
                <w:sz w:val="24"/>
                <w:szCs w:val="24"/>
                <w:lang w:val="en-US" w:eastAsia="bg-BG"/>
              </w:rPr>
              <w:t xml:space="preserve">516.40 </w:t>
            </w:r>
            <w:r w:rsidRPr="00EC7DE1">
              <w:rPr>
                <w:rFonts w:eastAsia="Calibri"/>
                <w:color w:val="222222"/>
                <w:kern w:val="2"/>
                <w:sz w:val="24"/>
                <w:szCs w:val="24"/>
                <w:lang w:eastAsia="bg-BG"/>
              </w:rPr>
              <w:t>евро</w:t>
            </w:r>
          </w:p>
        </w:tc>
      </w:tr>
      <w:tr w:rsidR="00EC7DE1" w:rsidRPr="00EC7DE1" w14:paraId="187B84C0"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3DCA206B" w14:textId="77777777" w:rsidR="00EC7DE1" w:rsidRPr="00EC7DE1" w:rsidRDefault="00EC7DE1" w:rsidP="00EC7DE1">
            <w:pPr>
              <w:widowControl/>
              <w:autoSpaceDE/>
              <w:autoSpaceDN/>
              <w:spacing w:line="276" w:lineRule="auto"/>
              <w:ind w:firstLine="454"/>
              <w:rPr>
                <w:rFonts w:eastAsia="Calibri"/>
                <w:kern w:val="2"/>
                <w:sz w:val="24"/>
                <w:szCs w:val="24"/>
                <w:lang w:eastAsia="bg-BG"/>
              </w:rPr>
            </w:pPr>
          </w:p>
        </w:tc>
        <w:tc>
          <w:tcPr>
            <w:tcW w:w="4961" w:type="dxa"/>
            <w:tcBorders>
              <w:top w:val="single" w:sz="4" w:space="0" w:color="auto"/>
              <w:left w:val="single" w:sz="4" w:space="0" w:color="auto"/>
              <w:bottom w:val="single" w:sz="4" w:space="0" w:color="auto"/>
              <w:right w:val="single" w:sz="4" w:space="0" w:color="auto"/>
            </w:tcBorders>
            <w:vAlign w:val="center"/>
          </w:tcPr>
          <w:p w14:paraId="0E4A8FC0"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Участие в програма до 60 мин.</w:t>
            </w:r>
          </w:p>
        </w:tc>
        <w:tc>
          <w:tcPr>
            <w:tcW w:w="3260" w:type="dxa"/>
            <w:tcBorders>
              <w:top w:val="single" w:sz="4" w:space="0" w:color="auto"/>
              <w:left w:val="single" w:sz="4" w:space="0" w:color="auto"/>
              <w:bottom w:val="single" w:sz="4" w:space="0" w:color="auto"/>
              <w:right w:val="single" w:sz="4" w:space="0" w:color="auto"/>
            </w:tcBorders>
            <w:vAlign w:val="center"/>
          </w:tcPr>
          <w:p w14:paraId="5D797B49"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2 100.00</w:t>
            </w:r>
            <w:r w:rsidRPr="00EC7DE1">
              <w:rPr>
                <w:rFonts w:eastAsia="Calibri"/>
                <w:color w:val="FF0000"/>
                <w:kern w:val="2"/>
                <w:sz w:val="24"/>
                <w:szCs w:val="24"/>
                <w:lang w:eastAsia="bg-BG"/>
              </w:rPr>
              <w:t xml:space="preserve"> </w:t>
            </w:r>
            <w:r w:rsidRPr="00EC7DE1">
              <w:rPr>
                <w:rFonts w:eastAsia="Calibri"/>
                <w:kern w:val="2"/>
                <w:sz w:val="24"/>
                <w:szCs w:val="24"/>
                <w:lang w:eastAsia="bg-BG"/>
              </w:rPr>
              <w:t>лв.</w:t>
            </w:r>
            <w:r w:rsidRPr="00EC7DE1">
              <w:rPr>
                <w:rFonts w:eastAsia="Calibri"/>
                <w:b/>
                <w:color w:val="222222"/>
                <w:kern w:val="2"/>
                <w:sz w:val="24"/>
                <w:szCs w:val="24"/>
                <w:lang w:val="en-US" w:eastAsia="bg-BG"/>
              </w:rPr>
              <w:t>/</w:t>
            </w:r>
            <w:r w:rsidRPr="00EC7DE1">
              <w:rPr>
                <w:rFonts w:eastAsia="Calibri"/>
                <w:color w:val="222222"/>
                <w:kern w:val="2"/>
                <w:sz w:val="24"/>
                <w:szCs w:val="24"/>
                <w:lang w:eastAsia="bg-BG"/>
              </w:rPr>
              <w:t>1 073.71 евро</w:t>
            </w:r>
          </w:p>
        </w:tc>
      </w:tr>
      <w:tr w:rsidR="00EC7DE1" w:rsidRPr="00EC7DE1" w14:paraId="33F646E5"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55A07C6F" w14:textId="77777777" w:rsidR="00EC7DE1" w:rsidRPr="00EC7DE1" w:rsidRDefault="00EC7DE1" w:rsidP="00EC7DE1">
            <w:pPr>
              <w:widowControl/>
              <w:autoSpaceDE/>
              <w:autoSpaceDN/>
              <w:spacing w:line="276" w:lineRule="auto"/>
              <w:ind w:firstLine="454"/>
              <w:rPr>
                <w:rFonts w:eastAsia="Calibri"/>
                <w:kern w:val="2"/>
                <w:sz w:val="24"/>
                <w:szCs w:val="24"/>
                <w:lang w:eastAsia="bg-BG"/>
              </w:rPr>
            </w:pPr>
          </w:p>
        </w:tc>
        <w:tc>
          <w:tcPr>
            <w:tcW w:w="4961" w:type="dxa"/>
            <w:tcBorders>
              <w:top w:val="single" w:sz="4" w:space="0" w:color="auto"/>
              <w:left w:val="single" w:sz="4" w:space="0" w:color="auto"/>
              <w:bottom w:val="single" w:sz="4" w:space="0" w:color="auto"/>
              <w:right w:val="single" w:sz="4" w:space="0" w:color="auto"/>
            </w:tcBorders>
            <w:vAlign w:val="center"/>
          </w:tcPr>
          <w:p w14:paraId="08D2A17E"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Участие в програма до 90 мин.</w:t>
            </w:r>
          </w:p>
        </w:tc>
        <w:tc>
          <w:tcPr>
            <w:tcW w:w="3260" w:type="dxa"/>
            <w:tcBorders>
              <w:top w:val="single" w:sz="4" w:space="0" w:color="auto"/>
              <w:left w:val="single" w:sz="4" w:space="0" w:color="auto"/>
              <w:bottom w:val="single" w:sz="4" w:space="0" w:color="auto"/>
              <w:right w:val="single" w:sz="4" w:space="0" w:color="auto"/>
            </w:tcBorders>
            <w:vAlign w:val="center"/>
          </w:tcPr>
          <w:p w14:paraId="138A1938"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По договаряне</w:t>
            </w:r>
          </w:p>
        </w:tc>
      </w:tr>
      <w:tr w:rsidR="00EC7DE1" w:rsidRPr="00EC7DE1" w14:paraId="71D33243"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0A0A98F6"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4.2</w:t>
            </w:r>
          </w:p>
        </w:tc>
        <w:tc>
          <w:tcPr>
            <w:tcW w:w="8221" w:type="dxa"/>
            <w:gridSpan w:val="2"/>
            <w:tcBorders>
              <w:top w:val="single" w:sz="4" w:space="0" w:color="auto"/>
              <w:left w:val="single" w:sz="4" w:space="0" w:color="auto"/>
              <w:bottom w:val="single" w:sz="4" w:space="0" w:color="auto"/>
              <w:right w:val="single" w:sz="4" w:space="0" w:color="auto"/>
            </w:tcBorders>
            <w:vAlign w:val="center"/>
          </w:tcPr>
          <w:p w14:paraId="539AB9B5" w14:textId="77777777" w:rsidR="00EC7DE1" w:rsidRPr="00EC7DE1" w:rsidRDefault="00EC7DE1" w:rsidP="00EC7DE1">
            <w:pPr>
              <w:widowControl/>
              <w:autoSpaceDE/>
              <w:autoSpaceDN/>
              <w:spacing w:line="276" w:lineRule="auto"/>
              <w:ind w:firstLine="454"/>
              <w:rPr>
                <w:rFonts w:eastAsia="Calibri"/>
                <w:kern w:val="2"/>
                <w:sz w:val="24"/>
                <w:szCs w:val="24"/>
                <w:lang w:eastAsia="bg-BG"/>
              </w:rPr>
            </w:pPr>
            <w:r w:rsidRPr="00EC7DE1">
              <w:rPr>
                <w:rFonts w:eastAsia="Calibri"/>
                <w:b/>
                <w:bCs/>
                <w:kern w:val="2"/>
                <w:sz w:val="24"/>
                <w:szCs w:val="24"/>
                <w:lang w:eastAsia="bg-BG"/>
              </w:rPr>
              <w:t>б/ камерен състав:</w:t>
            </w:r>
          </w:p>
        </w:tc>
      </w:tr>
      <w:tr w:rsidR="00EC7DE1" w:rsidRPr="00EC7DE1" w14:paraId="178C23EA"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4E3C288E" w14:textId="77777777" w:rsidR="00EC7DE1" w:rsidRPr="00EC7DE1" w:rsidRDefault="00EC7DE1" w:rsidP="00EC7DE1">
            <w:pPr>
              <w:widowControl/>
              <w:autoSpaceDE/>
              <w:autoSpaceDN/>
              <w:spacing w:line="276" w:lineRule="auto"/>
              <w:ind w:firstLine="454"/>
              <w:rPr>
                <w:rFonts w:eastAsia="Calibri"/>
                <w:kern w:val="2"/>
                <w:sz w:val="24"/>
                <w:szCs w:val="24"/>
                <w:lang w:eastAsia="bg-BG"/>
              </w:rPr>
            </w:pPr>
          </w:p>
        </w:tc>
        <w:tc>
          <w:tcPr>
            <w:tcW w:w="4961" w:type="dxa"/>
            <w:tcBorders>
              <w:top w:val="single" w:sz="4" w:space="0" w:color="auto"/>
              <w:left w:val="single" w:sz="4" w:space="0" w:color="auto"/>
              <w:bottom w:val="single" w:sz="4" w:space="0" w:color="auto"/>
              <w:right w:val="single" w:sz="4" w:space="0" w:color="auto"/>
            </w:tcBorders>
            <w:vAlign w:val="center"/>
          </w:tcPr>
          <w:p w14:paraId="74EC9EEF"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Участие в програма до 30 мин.</w:t>
            </w:r>
          </w:p>
        </w:tc>
        <w:tc>
          <w:tcPr>
            <w:tcW w:w="3260" w:type="dxa"/>
            <w:tcBorders>
              <w:top w:val="single" w:sz="4" w:space="0" w:color="auto"/>
              <w:left w:val="single" w:sz="4" w:space="0" w:color="auto"/>
              <w:bottom w:val="single" w:sz="4" w:space="0" w:color="auto"/>
              <w:right w:val="single" w:sz="4" w:space="0" w:color="auto"/>
            </w:tcBorders>
            <w:vAlign w:val="center"/>
          </w:tcPr>
          <w:p w14:paraId="349A1E60"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500.00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w:t>
            </w:r>
            <w:r w:rsidRPr="00EC7DE1">
              <w:rPr>
                <w:rFonts w:eastAsia="Calibri"/>
                <w:b/>
                <w:color w:val="222222"/>
                <w:kern w:val="2"/>
                <w:sz w:val="24"/>
                <w:szCs w:val="24"/>
                <w:lang w:eastAsia="bg-BG"/>
              </w:rPr>
              <w:t xml:space="preserve"> </w:t>
            </w:r>
            <w:r w:rsidRPr="00EC7DE1">
              <w:rPr>
                <w:rFonts w:eastAsia="Calibri"/>
                <w:color w:val="222222"/>
                <w:kern w:val="2"/>
                <w:sz w:val="24"/>
                <w:szCs w:val="24"/>
                <w:lang w:eastAsia="bg-BG"/>
              </w:rPr>
              <w:t>255.65 евро</w:t>
            </w:r>
          </w:p>
        </w:tc>
      </w:tr>
      <w:tr w:rsidR="00EC7DE1" w:rsidRPr="00EC7DE1" w14:paraId="2CA2E47F"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764A9615"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5.</w:t>
            </w:r>
          </w:p>
        </w:tc>
        <w:tc>
          <w:tcPr>
            <w:tcW w:w="8221" w:type="dxa"/>
            <w:gridSpan w:val="2"/>
            <w:tcBorders>
              <w:top w:val="single" w:sz="4" w:space="0" w:color="auto"/>
              <w:left w:val="single" w:sz="4" w:space="0" w:color="auto"/>
              <w:bottom w:val="single" w:sz="4" w:space="0" w:color="auto"/>
            </w:tcBorders>
            <w:vAlign w:val="center"/>
          </w:tcPr>
          <w:p w14:paraId="266C87CF" w14:textId="77777777" w:rsidR="00EC7DE1" w:rsidRPr="00EC7DE1" w:rsidRDefault="00EC7DE1" w:rsidP="00EC7DE1">
            <w:pPr>
              <w:widowControl/>
              <w:autoSpaceDE/>
              <w:autoSpaceDN/>
              <w:spacing w:line="276" w:lineRule="auto"/>
              <w:rPr>
                <w:rFonts w:eastAsia="Calibri"/>
                <w:b/>
                <w:bCs/>
                <w:kern w:val="2"/>
                <w:sz w:val="24"/>
                <w:szCs w:val="24"/>
                <w:lang w:eastAsia="bg-BG"/>
              </w:rPr>
            </w:pPr>
            <w:r w:rsidRPr="00EC7DE1">
              <w:rPr>
                <w:rFonts w:eastAsia="Calibri"/>
                <w:b/>
                <w:bCs/>
                <w:kern w:val="2"/>
                <w:sz w:val="24"/>
                <w:szCs w:val="24"/>
                <w:lang w:eastAsia="bg-BG"/>
              </w:rPr>
              <w:t>Минимална цена за входни билети за концерти:</w:t>
            </w:r>
          </w:p>
        </w:tc>
      </w:tr>
      <w:tr w:rsidR="00EC7DE1" w:rsidRPr="00EC7DE1" w14:paraId="07DFF4B9" w14:textId="77777777" w:rsidTr="007943D8">
        <w:trPr>
          <w:trHeight w:val="113"/>
          <w:jc w:val="center"/>
        </w:trPr>
        <w:tc>
          <w:tcPr>
            <w:tcW w:w="950" w:type="dxa"/>
            <w:tcBorders>
              <w:top w:val="single" w:sz="4" w:space="0" w:color="auto"/>
              <w:left w:val="single" w:sz="4" w:space="0" w:color="auto"/>
              <w:bottom w:val="single" w:sz="4" w:space="0" w:color="auto"/>
              <w:right w:val="single" w:sz="4" w:space="0" w:color="auto"/>
            </w:tcBorders>
            <w:vAlign w:val="center"/>
          </w:tcPr>
          <w:p w14:paraId="00249CE1"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5.1</w:t>
            </w:r>
          </w:p>
        </w:tc>
        <w:tc>
          <w:tcPr>
            <w:tcW w:w="4961" w:type="dxa"/>
            <w:tcBorders>
              <w:top w:val="single" w:sz="4" w:space="0" w:color="auto"/>
              <w:left w:val="single" w:sz="4" w:space="0" w:color="auto"/>
              <w:bottom w:val="single" w:sz="4" w:space="0" w:color="auto"/>
              <w:right w:val="single" w:sz="4" w:space="0" w:color="auto"/>
            </w:tcBorders>
            <w:vAlign w:val="center"/>
          </w:tcPr>
          <w:p w14:paraId="17A314D2"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За концерт на територията на община Видин:</w:t>
            </w:r>
          </w:p>
          <w:p w14:paraId="66626ECA" w14:textId="77777777" w:rsidR="00EC7DE1" w:rsidRPr="00EC7DE1" w:rsidRDefault="00EC7DE1" w:rsidP="00EC7DE1">
            <w:pPr>
              <w:widowControl/>
              <w:numPr>
                <w:ilvl w:val="0"/>
                <w:numId w:val="34"/>
              </w:numPr>
              <w:autoSpaceDE/>
              <w:autoSpaceDN/>
              <w:spacing w:line="276" w:lineRule="auto"/>
              <w:rPr>
                <w:rFonts w:eastAsia="Calibri"/>
                <w:bCs/>
                <w:kern w:val="2"/>
                <w:sz w:val="24"/>
                <w:szCs w:val="24"/>
                <w:lang w:eastAsia="bg-BG"/>
              </w:rPr>
            </w:pPr>
            <w:r w:rsidRPr="00EC7DE1">
              <w:rPr>
                <w:rFonts w:eastAsia="Calibri"/>
                <w:bCs/>
                <w:kern w:val="2"/>
                <w:sz w:val="24"/>
                <w:szCs w:val="24"/>
                <w:lang w:eastAsia="bg-BG"/>
              </w:rPr>
              <w:t>За възрастни</w:t>
            </w:r>
          </w:p>
          <w:p w14:paraId="694133EC" w14:textId="77777777" w:rsidR="00EC7DE1" w:rsidRPr="00EC7DE1" w:rsidRDefault="00EC7DE1" w:rsidP="00EC7DE1">
            <w:pPr>
              <w:widowControl/>
              <w:numPr>
                <w:ilvl w:val="0"/>
                <w:numId w:val="34"/>
              </w:numPr>
              <w:autoSpaceDE/>
              <w:autoSpaceDN/>
              <w:spacing w:line="276" w:lineRule="auto"/>
              <w:rPr>
                <w:rFonts w:eastAsia="Calibri"/>
                <w:bCs/>
                <w:kern w:val="2"/>
                <w:sz w:val="24"/>
                <w:szCs w:val="24"/>
                <w:lang w:eastAsia="bg-BG"/>
              </w:rPr>
            </w:pPr>
            <w:r w:rsidRPr="00EC7DE1">
              <w:rPr>
                <w:rFonts w:eastAsia="Calibri"/>
                <w:bCs/>
                <w:kern w:val="2"/>
                <w:sz w:val="24"/>
                <w:szCs w:val="24"/>
                <w:lang w:eastAsia="bg-BG"/>
              </w:rPr>
              <w:t>За пенсионери</w:t>
            </w:r>
          </w:p>
          <w:p w14:paraId="0571D069" w14:textId="77777777" w:rsidR="00EC7DE1" w:rsidRPr="00EC7DE1" w:rsidRDefault="00EC7DE1" w:rsidP="00EC7DE1">
            <w:pPr>
              <w:widowControl/>
              <w:numPr>
                <w:ilvl w:val="0"/>
                <w:numId w:val="34"/>
              </w:numPr>
              <w:autoSpaceDE/>
              <w:autoSpaceDN/>
              <w:spacing w:line="276" w:lineRule="auto"/>
              <w:rPr>
                <w:rFonts w:eastAsia="Calibri"/>
                <w:bCs/>
                <w:kern w:val="2"/>
                <w:sz w:val="24"/>
                <w:szCs w:val="24"/>
                <w:lang w:eastAsia="bg-BG"/>
              </w:rPr>
            </w:pPr>
            <w:r w:rsidRPr="00EC7DE1">
              <w:rPr>
                <w:rFonts w:eastAsia="Calibri"/>
                <w:bCs/>
                <w:kern w:val="2"/>
                <w:sz w:val="24"/>
                <w:szCs w:val="24"/>
                <w:lang w:eastAsia="bg-BG"/>
              </w:rPr>
              <w:t>За деца и ученици</w:t>
            </w:r>
          </w:p>
        </w:tc>
        <w:tc>
          <w:tcPr>
            <w:tcW w:w="3260" w:type="dxa"/>
            <w:tcBorders>
              <w:top w:val="single" w:sz="4" w:space="0" w:color="auto"/>
              <w:left w:val="single" w:sz="4" w:space="0" w:color="auto"/>
              <w:bottom w:val="single" w:sz="4" w:space="0" w:color="auto"/>
              <w:right w:val="single" w:sz="4" w:space="0" w:color="auto"/>
            </w:tcBorders>
            <w:vAlign w:val="center"/>
          </w:tcPr>
          <w:p w14:paraId="7A55004B" w14:textId="77777777" w:rsidR="00EC7DE1" w:rsidRPr="00EC7DE1" w:rsidRDefault="00EC7DE1" w:rsidP="00EC7DE1">
            <w:pPr>
              <w:widowControl/>
              <w:autoSpaceDE/>
              <w:autoSpaceDN/>
              <w:spacing w:line="276" w:lineRule="auto"/>
              <w:rPr>
                <w:rFonts w:eastAsia="Calibri"/>
                <w:kern w:val="2"/>
                <w:sz w:val="24"/>
                <w:szCs w:val="24"/>
                <w:lang w:eastAsia="bg-BG"/>
              </w:rPr>
            </w:pPr>
          </w:p>
          <w:p w14:paraId="29F92745"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 xml:space="preserve">10.00 лв. </w:t>
            </w:r>
            <w:r w:rsidRPr="00EC7DE1">
              <w:rPr>
                <w:rFonts w:eastAsia="Calibri"/>
                <w:b/>
                <w:color w:val="222222"/>
                <w:kern w:val="2"/>
                <w:sz w:val="24"/>
                <w:szCs w:val="24"/>
                <w:lang w:val="en-US" w:eastAsia="bg-BG"/>
              </w:rPr>
              <w:t>/</w:t>
            </w:r>
            <w:r w:rsidRPr="00EC7DE1">
              <w:rPr>
                <w:rFonts w:eastAsia="Calibri"/>
                <w:b/>
                <w:color w:val="222222"/>
                <w:kern w:val="2"/>
                <w:sz w:val="24"/>
                <w:szCs w:val="24"/>
                <w:lang w:eastAsia="bg-BG"/>
              </w:rPr>
              <w:t xml:space="preserve"> </w:t>
            </w:r>
            <w:r w:rsidRPr="00EC7DE1">
              <w:rPr>
                <w:rFonts w:eastAsia="Calibri"/>
                <w:color w:val="222222"/>
                <w:kern w:val="2"/>
                <w:sz w:val="24"/>
                <w:szCs w:val="24"/>
                <w:lang w:eastAsia="bg-BG"/>
              </w:rPr>
              <w:t>5.11 евро</w:t>
            </w:r>
          </w:p>
          <w:p w14:paraId="56645CCE" w14:textId="77777777" w:rsidR="00EC7DE1" w:rsidRPr="00EC7DE1" w:rsidRDefault="00EC7DE1" w:rsidP="00EC7DE1">
            <w:pPr>
              <w:widowControl/>
              <w:autoSpaceDE/>
              <w:autoSpaceDN/>
              <w:spacing w:line="276" w:lineRule="auto"/>
              <w:rPr>
                <w:rFonts w:eastAsia="Calibri"/>
                <w:kern w:val="2"/>
                <w:sz w:val="24"/>
                <w:szCs w:val="24"/>
                <w:lang w:val="en-US" w:eastAsia="bg-BG"/>
              </w:rPr>
            </w:pPr>
            <w:r w:rsidRPr="00EC7DE1">
              <w:rPr>
                <w:rFonts w:eastAsia="Calibri"/>
                <w:kern w:val="2"/>
                <w:sz w:val="24"/>
                <w:szCs w:val="24"/>
                <w:lang w:eastAsia="bg-BG"/>
              </w:rPr>
              <w:t>5.00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w:t>
            </w:r>
            <w:r w:rsidRPr="00EC7DE1">
              <w:rPr>
                <w:rFonts w:eastAsia="Calibri"/>
                <w:b/>
                <w:color w:val="222222"/>
                <w:kern w:val="2"/>
                <w:sz w:val="24"/>
                <w:szCs w:val="24"/>
                <w:lang w:eastAsia="bg-BG"/>
              </w:rPr>
              <w:t xml:space="preserve"> </w:t>
            </w:r>
            <w:r w:rsidRPr="00EC7DE1">
              <w:rPr>
                <w:rFonts w:eastAsia="Calibri"/>
                <w:color w:val="222222"/>
                <w:kern w:val="2"/>
                <w:sz w:val="24"/>
                <w:szCs w:val="24"/>
                <w:lang w:val="en-US" w:eastAsia="bg-BG"/>
              </w:rPr>
              <w:t xml:space="preserve">2.56 </w:t>
            </w:r>
            <w:r w:rsidRPr="00EC7DE1">
              <w:rPr>
                <w:rFonts w:eastAsia="Calibri"/>
                <w:color w:val="222222"/>
                <w:kern w:val="2"/>
                <w:sz w:val="24"/>
                <w:szCs w:val="24"/>
                <w:lang w:eastAsia="bg-BG"/>
              </w:rPr>
              <w:t>евро</w:t>
            </w:r>
          </w:p>
          <w:p w14:paraId="63492366"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2.</w:t>
            </w:r>
            <w:r w:rsidRPr="00EC7DE1">
              <w:rPr>
                <w:rFonts w:eastAsia="Calibri"/>
                <w:kern w:val="2"/>
                <w:sz w:val="24"/>
                <w:szCs w:val="24"/>
                <w:lang w:val="en-US" w:eastAsia="bg-BG"/>
              </w:rPr>
              <w:t>5</w:t>
            </w:r>
            <w:r w:rsidRPr="00EC7DE1">
              <w:rPr>
                <w:rFonts w:eastAsia="Calibri"/>
                <w:kern w:val="2"/>
                <w:sz w:val="24"/>
                <w:szCs w:val="24"/>
                <w:lang w:eastAsia="bg-BG"/>
              </w:rPr>
              <w:t xml:space="preserve">0 лв. </w:t>
            </w:r>
            <w:r w:rsidRPr="00EC7DE1">
              <w:rPr>
                <w:rFonts w:eastAsia="Calibri"/>
                <w:b/>
                <w:color w:val="222222"/>
                <w:kern w:val="2"/>
                <w:sz w:val="24"/>
                <w:szCs w:val="24"/>
                <w:lang w:val="en-US" w:eastAsia="bg-BG"/>
              </w:rPr>
              <w:t>/</w:t>
            </w:r>
            <w:r w:rsidRPr="00EC7DE1">
              <w:rPr>
                <w:rFonts w:eastAsia="Calibri"/>
                <w:b/>
                <w:color w:val="222222"/>
                <w:kern w:val="2"/>
                <w:sz w:val="24"/>
                <w:szCs w:val="24"/>
                <w:lang w:eastAsia="bg-BG"/>
              </w:rPr>
              <w:t xml:space="preserve"> </w:t>
            </w:r>
            <w:r w:rsidRPr="00EC7DE1">
              <w:rPr>
                <w:rFonts w:eastAsia="Calibri"/>
                <w:color w:val="222222"/>
                <w:kern w:val="2"/>
                <w:sz w:val="24"/>
                <w:szCs w:val="24"/>
                <w:lang w:eastAsia="bg-BG"/>
              </w:rPr>
              <w:t>1.28 евро</w:t>
            </w:r>
          </w:p>
        </w:tc>
      </w:tr>
      <w:tr w:rsidR="00EC7DE1" w:rsidRPr="00EC7DE1" w14:paraId="55505CA7"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35BC0991"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5.2</w:t>
            </w:r>
          </w:p>
        </w:tc>
        <w:tc>
          <w:tcPr>
            <w:tcW w:w="4961" w:type="dxa"/>
            <w:tcBorders>
              <w:top w:val="single" w:sz="4" w:space="0" w:color="auto"/>
              <w:left w:val="single" w:sz="4" w:space="0" w:color="auto"/>
              <w:bottom w:val="single" w:sz="4" w:space="0" w:color="auto"/>
              <w:right w:val="single" w:sz="4" w:space="0" w:color="auto"/>
            </w:tcBorders>
            <w:vAlign w:val="center"/>
          </w:tcPr>
          <w:p w14:paraId="09C7C789"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За концерт извън община Видин:</w:t>
            </w:r>
          </w:p>
          <w:p w14:paraId="503E8DAA" w14:textId="77777777" w:rsidR="00EC7DE1" w:rsidRPr="00EC7DE1" w:rsidRDefault="00EC7DE1" w:rsidP="00EC7DE1">
            <w:pPr>
              <w:widowControl/>
              <w:numPr>
                <w:ilvl w:val="0"/>
                <w:numId w:val="34"/>
              </w:numPr>
              <w:autoSpaceDE/>
              <w:autoSpaceDN/>
              <w:spacing w:line="276" w:lineRule="auto"/>
              <w:ind w:hanging="357"/>
              <w:rPr>
                <w:rFonts w:eastAsia="Calibri"/>
                <w:bCs/>
                <w:kern w:val="2"/>
                <w:sz w:val="24"/>
                <w:szCs w:val="24"/>
                <w:lang w:eastAsia="bg-BG"/>
              </w:rPr>
            </w:pPr>
            <w:r w:rsidRPr="00EC7DE1">
              <w:rPr>
                <w:rFonts w:eastAsia="Calibri"/>
                <w:bCs/>
                <w:kern w:val="2"/>
                <w:sz w:val="24"/>
                <w:szCs w:val="24"/>
                <w:lang w:eastAsia="bg-BG"/>
              </w:rPr>
              <w:t>За възрастни</w:t>
            </w:r>
          </w:p>
          <w:p w14:paraId="0ACD83C2" w14:textId="77777777" w:rsidR="00EC7DE1" w:rsidRPr="00EC7DE1" w:rsidRDefault="00EC7DE1" w:rsidP="00EC7DE1">
            <w:pPr>
              <w:widowControl/>
              <w:numPr>
                <w:ilvl w:val="0"/>
                <w:numId w:val="34"/>
              </w:numPr>
              <w:autoSpaceDE/>
              <w:autoSpaceDN/>
              <w:spacing w:line="276" w:lineRule="auto"/>
              <w:ind w:hanging="357"/>
              <w:rPr>
                <w:rFonts w:eastAsia="Calibri"/>
                <w:bCs/>
                <w:kern w:val="2"/>
                <w:sz w:val="24"/>
                <w:szCs w:val="24"/>
                <w:lang w:eastAsia="bg-BG"/>
              </w:rPr>
            </w:pPr>
            <w:r w:rsidRPr="00EC7DE1">
              <w:rPr>
                <w:rFonts w:eastAsia="Calibri"/>
                <w:bCs/>
                <w:kern w:val="2"/>
                <w:sz w:val="24"/>
                <w:szCs w:val="24"/>
                <w:lang w:eastAsia="bg-BG"/>
              </w:rPr>
              <w:t>За пенсионери</w:t>
            </w:r>
          </w:p>
          <w:p w14:paraId="09446A85" w14:textId="77777777" w:rsidR="00EC7DE1" w:rsidRPr="00EC7DE1" w:rsidRDefault="00EC7DE1" w:rsidP="00EC7DE1">
            <w:pPr>
              <w:widowControl/>
              <w:numPr>
                <w:ilvl w:val="0"/>
                <w:numId w:val="34"/>
              </w:numPr>
              <w:autoSpaceDE/>
              <w:autoSpaceDN/>
              <w:spacing w:line="276" w:lineRule="auto"/>
              <w:ind w:hanging="357"/>
              <w:rPr>
                <w:rFonts w:eastAsia="Calibri"/>
                <w:bCs/>
                <w:kern w:val="2"/>
                <w:sz w:val="24"/>
                <w:szCs w:val="24"/>
                <w:lang w:eastAsia="bg-BG"/>
              </w:rPr>
            </w:pPr>
            <w:r w:rsidRPr="00EC7DE1">
              <w:rPr>
                <w:rFonts w:eastAsia="Calibri"/>
                <w:bCs/>
                <w:kern w:val="2"/>
                <w:sz w:val="24"/>
                <w:szCs w:val="24"/>
                <w:lang w:eastAsia="bg-BG"/>
              </w:rPr>
              <w:t>За деца и ученици</w:t>
            </w:r>
          </w:p>
        </w:tc>
        <w:tc>
          <w:tcPr>
            <w:tcW w:w="3260" w:type="dxa"/>
            <w:tcBorders>
              <w:top w:val="single" w:sz="4" w:space="0" w:color="auto"/>
              <w:left w:val="single" w:sz="4" w:space="0" w:color="auto"/>
              <w:bottom w:val="single" w:sz="4" w:space="0" w:color="auto"/>
              <w:right w:val="single" w:sz="4" w:space="0" w:color="auto"/>
            </w:tcBorders>
            <w:vAlign w:val="center"/>
          </w:tcPr>
          <w:p w14:paraId="20B716E8" w14:textId="77777777" w:rsidR="00EC7DE1" w:rsidRPr="00EC7DE1" w:rsidRDefault="00EC7DE1" w:rsidP="00EC7DE1">
            <w:pPr>
              <w:widowControl/>
              <w:autoSpaceDE/>
              <w:autoSpaceDN/>
              <w:spacing w:line="276" w:lineRule="auto"/>
              <w:rPr>
                <w:rFonts w:eastAsia="Calibri"/>
                <w:kern w:val="2"/>
                <w:sz w:val="24"/>
                <w:szCs w:val="24"/>
                <w:lang w:eastAsia="bg-BG"/>
              </w:rPr>
            </w:pPr>
          </w:p>
          <w:p w14:paraId="2AF68AAA" w14:textId="77777777" w:rsidR="00EC7DE1" w:rsidRPr="00EC7DE1" w:rsidRDefault="00EC7DE1" w:rsidP="00EC7DE1">
            <w:pPr>
              <w:widowControl/>
              <w:autoSpaceDE/>
              <w:autoSpaceDN/>
              <w:spacing w:line="276" w:lineRule="auto"/>
              <w:rPr>
                <w:rFonts w:eastAsia="Calibri"/>
                <w:color w:val="222222"/>
                <w:kern w:val="2"/>
                <w:sz w:val="24"/>
                <w:szCs w:val="24"/>
                <w:lang w:eastAsia="bg-BG"/>
              </w:rPr>
            </w:pPr>
            <w:r w:rsidRPr="00EC7DE1">
              <w:rPr>
                <w:rFonts w:eastAsia="Calibri"/>
                <w:kern w:val="2"/>
                <w:sz w:val="24"/>
                <w:szCs w:val="24"/>
                <w:lang w:eastAsia="bg-BG"/>
              </w:rPr>
              <w:t>20.00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w:t>
            </w:r>
            <w:r w:rsidRPr="00EC7DE1">
              <w:rPr>
                <w:rFonts w:eastAsia="Calibri"/>
                <w:b/>
                <w:color w:val="222222"/>
                <w:kern w:val="2"/>
                <w:sz w:val="24"/>
                <w:szCs w:val="24"/>
                <w:lang w:eastAsia="bg-BG"/>
              </w:rPr>
              <w:t xml:space="preserve"> </w:t>
            </w:r>
            <w:r w:rsidRPr="00EC7DE1">
              <w:rPr>
                <w:rFonts w:eastAsia="Calibri"/>
                <w:color w:val="222222"/>
                <w:kern w:val="2"/>
                <w:sz w:val="24"/>
                <w:szCs w:val="24"/>
                <w:lang w:eastAsia="bg-BG"/>
              </w:rPr>
              <w:t>10.23 евро</w:t>
            </w:r>
          </w:p>
          <w:p w14:paraId="4F326111" w14:textId="77777777" w:rsidR="00EC7DE1" w:rsidRPr="00EC7DE1" w:rsidRDefault="00EC7DE1" w:rsidP="00EC7DE1">
            <w:pPr>
              <w:widowControl/>
              <w:autoSpaceDE/>
              <w:autoSpaceDN/>
              <w:spacing w:line="276" w:lineRule="auto"/>
              <w:rPr>
                <w:rFonts w:eastAsia="Calibri"/>
                <w:kern w:val="2"/>
                <w:sz w:val="24"/>
                <w:szCs w:val="24"/>
                <w:lang w:eastAsia="bg-BG"/>
              </w:rPr>
            </w:pPr>
          </w:p>
          <w:p w14:paraId="5AC2A3B0" w14:textId="77777777" w:rsidR="00EC7DE1" w:rsidRPr="00EC7DE1" w:rsidRDefault="00EC7DE1" w:rsidP="00EC7DE1">
            <w:pPr>
              <w:widowControl/>
              <w:autoSpaceDE/>
              <w:autoSpaceDN/>
              <w:spacing w:line="276" w:lineRule="auto"/>
              <w:rPr>
                <w:rFonts w:eastAsia="Calibri"/>
                <w:color w:val="222222"/>
                <w:kern w:val="2"/>
                <w:sz w:val="24"/>
                <w:szCs w:val="24"/>
                <w:lang w:val="en-US" w:eastAsia="bg-BG"/>
              </w:rPr>
            </w:pPr>
            <w:r w:rsidRPr="00EC7DE1">
              <w:rPr>
                <w:rFonts w:eastAsia="Calibri"/>
                <w:kern w:val="2"/>
                <w:sz w:val="24"/>
                <w:szCs w:val="24"/>
                <w:lang w:eastAsia="bg-BG"/>
              </w:rPr>
              <w:t>8.00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w:t>
            </w:r>
            <w:r w:rsidRPr="00EC7DE1">
              <w:rPr>
                <w:rFonts w:eastAsia="Calibri"/>
                <w:b/>
                <w:color w:val="222222"/>
                <w:kern w:val="2"/>
                <w:sz w:val="24"/>
                <w:szCs w:val="24"/>
                <w:lang w:eastAsia="bg-BG"/>
              </w:rPr>
              <w:t xml:space="preserve"> </w:t>
            </w:r>
            <w:r w:rsidRPr="00EC7DE1">
              <w:rPr>
                <w:rFonts w:eastAsia="Calibri"/>
                <w:color w:val="222222"/>
                <w:kern w:val="2"/>
                <w:sz w:val="24"/>
                <w:szCs w:val="24"/>
                <w:lang w:val="en-US" w:eastAsia="bg-BG"/>
              </w:rPr>
              <w:t xml:space="preserve">4.09 </w:t>
            </w:r>
            <w:r w:rsidRPr="00EC7DE1">
              <w:rPr>
                <w:rFonts w:eastAsia="Calibri"/>
                <w:color w:val="222222"/>
                <w:kern w:val="2"/>
                <w:sz w:val="24"/>
                <w:szCs w:val="24"/>
                <w:lang w:eastAsia="bg-BG"/>
              </w:rPr>
              <w:t>евро</w:t>
            </w:r>
          </w:p>
          <w:p w14:paraId="780E80F5" w14:textId="77777777" w:rsidR="00EC7DE1" w:rsidRPr="00EC7DE1" w:rsidRDefault="00EC7DE1" w:rsidP="00EC7DE1">
            <w:pPr>
              <w:widowControl/>
              <w:autoSpaceDE/>
              <w:autoSpaceDN/>
              <w:spacing w:line="276" w:lineRule="auto"/>
              <w:rPr>
                <w:rFonts w:eastAsia="Calibri"/>
                <w:kern w:val="2"/>
                <w:sz w:val="16"/>
                <w:szCs w:val="16"/>
                <w:lang w:val="en-US" w:eastAsia="bg-BG"/>
              </w:rPr>
            </w:pPr>
          </w:p>
          <w:p w14:paraId="5F763807"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3.</w:t>
            </w:r>
            <w:r w:rsidRPr="00EC7DE1">
              <w:rPr>
                <w:rFonts w:eastAsia="Calibri"/>
                <w:kern w:val="2"/>
                <w:sz w:val="24"/>
                <w:szCs w:val="24"/>
                <w:lang w:val="en-US" w:eastAsia="bg-BG"/>
              </w:rPr>
              <w:t>5</w:t>
            </w:r>
            <w:r w:rsidRPr="00EC7DE1">
              <w:rPr>
                <w:rFonts w:eastAsia="Calibri"/>
                <w:kern w:val="2"/>
                <w:sz w:val="24"/>
                <w:szCs w:val="24"/>
                <w:lang w:eastAsia="bg-BG"/>
              </w:rPr>
              <w:t>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w:t>
            </w:r>
            <w:r w:rsidRPr="00EC7DE1">
              <w:rPr>
                <w:rFonts w:eastAsia="Calibri"/>
                <w:b/>
                <w:color w:val="222222"/>
                <w:kern w:val="2"/>
                <w:sz w:val="24"/>
                <w:szCs w:val="24"/>
                <w:lang w:eastAsia="bg-BG"/>
              </w:rPr>
              <w:t xml:space="preserve"> </w:t>
            </w:r>
            <w:r w:rsidRPr="00EC7DE1">
              <w:rPr>
                <w:rFonts w:eastAsia="Calibri"/>
                <w:color w:val="222222"/>
                <w:kern w:val="2"/>
                <w:sz w:val="24"/>
                <w:szCs w:val="24"/>
                <w:lang w:eastAsia="bg-BG"/>
              </w:rPr>
              <w:t>1.79 евро</w:t>
            </w:r>
          </w:p>
        </w:tc>
      </w:tr>
      <w:tr w:rsidR="00EC7DE1" w:rsidRPr="00EC7DE1" w14:paraId="33048BC8"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06FF5308"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6.</w:t>
            </w:r>
          </w:p>
        </w:tc>
        <w:tc>
          <w:tcPr>
            <w:tcW w:w="4961" w:type="dxa"/>
            <w:tcBorders>
              <w:top w:val="single" w:sz="4" w:space="0" w:color="auto"/>
              <w:left w:val="single" w:sz="4" w:space="0" w:color="auto"/>
              <w:bottom w:val="single" w:sz="4" w:space="0" w:color="auto"/>
              <w:right w:val="single" w:sz="4" w:space="0" w:color="auto"/>
            </w:tcBorders>
            <w:vAlign w:val="center"/>
          </w:tcPr>
          <w:p w14:paraId="0C20FDA7"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Отменена</w:t>
            </w:r>
          </w:p>
        </w:tc>
        <w:tc>
          <w:tcPr>
            <w:tcW w:w="3260" w:type="dxa"/>
            <w:tcBorders>
              <w:top w:val="single" w:sz="4" w:space="0" w:color="auto"/>
              <w:left w:val="single" w:sz="4" w:space="0" w:color="auto"/>
              <w:bottom w:val="single" w:sz="4" w:space="0" w:color="auto"/>
              <w:right w:val="single" w:sz="4" w:space="0" w:color="auto"/>
            </w:tcBorders>
            <w:vAlign w:val="center"/>
          </w:tcPr>
          <w:p w14:paraId="68AF956E" w14:textId="77777777" w:rsidR="00EC7DE1" w:rsidRPr="00EC7DE1" w:rsidRDefault="00EC7DE1" w:rsidP="00EC7DE1">
            <w:pPr>
              <w:widowControl/>
              <w:autoSpaceDE/>
              <w:autoSpaceDN/>
              <w:spacing w:line="276" w:lineRule="auto"/>
              <w:ind w:firstLine="454"/>
              <w:rPr>
                <w:rFonts w:eastAsia="Calibri"/>
                <w:kern w:val="2"/>
                <w:sz w:val="24"/>
                <w:szCs w:val="24"/>
                <w:lang w:eastAsia="bg-BG"/>
              </w:rPr>
            </w:pPr>
          </w:p>
        </w:tc>
      </w:tr>
      <w:tr w:rsidR="00EC7DE1" w:rsidRPr="00EC7DE1" w14:paraId="4AD15661"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507343EF"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7.</w:t>
            </w:r>
          </w:p>
        </w:tc>
        <w:tc>
          <w:tcPr>
            <w:tcW w:w="4961" w:type="dxa"/>
            <w:tcBorders>
              <w:top w:val="single" w:sz="4" w:space="0" w:color="auto"/>
              <w:left w:val="single" w:sz="4" w:space="0" w:color="auto"/>
              <w:bottom w:val="single" w:sz="4" w:space="0" w:color="auto"/>
              <w:right w:val="single" w:sz="4" w:space="0" w:color="auto"/>
            </w:tcBorders>
            <w:vAlign w:val="center"/>
          </w:tcPr>
          <w:p w14:paraId="7101FE37"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Отменена</w:t>
            </w:r>
          </w:p>
        </w:tc>
        <w:tc>
          <w:tcPr>
            <w:tcW w:w="3260" w:type="dxa"/>
            <w:tcBorders>
              <w:top w:val="single" w:sz="4" w:space="0" w:color="auto"/>
              <w:left w:val="single" w:sz="4" w:space="0" w:color="auto"/>
              <w:bottom w:val="single" w:sz="4" w:space="0" w:color="auto"/>
              <w:right w:val="single" w:sz="4" w:space="0" w:color="auto"/>
            </w:tcBorders>
            <w:vAlign w:val="center"/>
          </w:tcPr>
          <w:p w14:paraId="74826E60" w14:textId="77777777" w:rsidR="00EC7DE1" w:rsidRPr="00EC7DE1" w:rsidRDefault="00EC7DE1" w:rsidP="00EC7DE1">
            <w:pPr>
              <w:widowControl/>
              <w:autoSpaceDE/>
              <w:autoSpaceDN/>
              <w:spacing w:line="276" w:lineRule="auto"/>
              <w:ind w:firstLine="454"/>
              <w:rPr>
                <w:rFonts w:eastAsia="Calibri"/>
                <w:kern w:val="2"/>
                <w:sz w:val="24"/>
                <w:szCs w:val="24"/>
                <w:lang w:eastAsia="bg-BG"/>
              </w:rPr>
            </w:pPr>
          </w:p>
        </w:tc>
      </w:tr>
      <w:tr w:rsidR="00EC7DE1" w:rsidRPr="00EC7DE1" w14:paraId="2CE2BB95"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5BEBAAAB" w14:textId="77777777" w:rsidR="00EC7DE1" w:rsidRPr="00EC7DE1" w:rsidRDefault="00EC7DE1" w:rsidP="00EC7DE1">
            <w:pPr>
              <w:widowControl/>
              <w:autoSpaceDE/>
              <w:autoSpaceDN/>
              <w:spacing w:line="276" w:lineRule="auto"/>
              <w:rPr>
                <w:rFonts w:eastAsia="Calibri"/>
                <w:kern w:val="2"/>
                <w:sz w:val="24"/>
                <w:szCs w:val="24"/>
                <w:lang w:eastAsia="bg-BG"/>
              </w:rPr>
            </w:pPr>
          </w:p>
        </w:tc>
        <w:tc>
          <w:tcPr>
            <w:tcW w:w="8221" w:type="dxa"/>
            <w:gridSpan w:val="2"/>
            <w:tcBorders>
              <w:top w:val="single" w:sz="4" w:space="0" w:color="auto"/>
              <w:left w:val="single" w:sz="4" w:space="0" w:color="auto"/>
              <w:bottom w:val="single" w:sz="4" w:space="0" w:color="auto"/>
              <w:right w:val="single" w:sz="4" w:space="0" w:color="auto"/>
            </w:tcBorders>
            <w:vAlign w:val="center"/>
          </w:tcPr>
          <w:p w14:paraId="7AFF3D61" w14:textId="77777777" w:rsidR="00EC7DE1" w:rsidRPr="00EC7DE1" w:rsidRDefault="00EC7DE1" w:rsidP="00EC7DE1">
            <w:pPr>
              <w:widowControl/>
              <w:autoSpaceDE/>
              <w:autoSpaceDN/>
              <w:spacing w:line="276" w:lineRule="auto"/>
              <w:ind w:firstLine="454"/>
              <w:rPr>
                <w:rFonts w:eastAsia="Calibri"/>
                <w:b/>
                <w:bCs/>
                <w:kern w:val="2"/>
                <w:sz w:val="24"/>
                <w:szCs w:val="24"/>
                <w:lang w:eastAsia="bg-BG"/>
              </w:rPr>
            </w:pPr>
            <w:r w:rsidRPr="00EC7DE1">
              <w:rPr>
                <w:rFonts w:eastAsia="Calibri"/>
                <w:b/>
                <w:bCs/>
                <w:kern w:val="2"/>
                <w:sz w:val="24"/>
                <w:szCs w:val="24"/>
                <w:lang w:eastAsia="bg-BG"/>
              </w:rPr>
              <w:t>Школи:</w:t>
            </w:r>
          </w:p>
        </w:tc>
      </w:tr>
      <w:tr w:rsidR="00EC7DE1" w:rsidRPr="00EC7DE1" w14:paraId="0ECA85D4"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11431B06"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8.</w:t>
            </w:r>
          </w:p>
        </w:tc>
        <w:tc>
          <w:tcPr>
            <w:tcW w:w="4961" w:type="dxa"/>
            <w:tcBorders>
              <w:top w:val="single" w:sz="4" w:space="0" w:color="auto"/>
              <w:left w:val="single" w:sz="4" w:space="0" w:color="auto"/>
              <w:bottom w:val="single" w:sz="4" w:space="0" w:color="auto"/>
              <w:right w:val="single" w:sz="4" w:space="0" w:color="auto"/>
            </w:tcBorders>
            <w:vAlign w:val="center"/>
          </w:tcPr>
          <w:p w14:paraId="56706B21"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Школа за народни танци към АНТП „Дунав“</w:t>
            </w:r>
          </w:p>
          <w:p w14:paraId="31CAA270" w14:textId="77777777" w:rsidR="00EC7DE1" w:rsidRPr="00EC7DE1" w:rsidRDefault="00EC7DE1" w:rsidP="00EC7DE1">
            <w:pPr>
              <w:widowControl/>
              <w:numPr>
                <w:ilvl w:val="0"/>
                <w:numId w:val="34"/>
              </w:numPr>
              <w:autoSpaceDE/>
              <w:autoSpaceDN/>
              <w:spacing w:line="276" w:lineRule="auto"/>
              <w:contextualSpacing/>
              <w:rPr>
                <w:rFonts w:eastAsia="Calibri"/>
                <w:kern w:val="2"/>
                <w:sz w:val="24"/>
                <w:szCs w:val="24"/>
                <w:lang w:eastAsia="bg-BG"/>
              </w:rPr>
            </w:pPr>
            <w:r w:rsidRPr="00EC7DE1">
              <w:rPr>
                <w:rFonts w:eastAsia="Calibri"/>
                <w:kern w:val="2"/>
                <w:sz w:val="24"/>
                <w:szCs w:val="24"/>
                <w:lang w:eastAsia="bg-BG"/>
              </w:rPr>
              <w:t>единично посещение</w:t>
            </w:r>
          </w:p>
          <w:p w14:paraId="45C6672C" w14:textId="77777777" w:rsidR="00EC7DE1" w:rsidRPr="00EC7DE1" w:rsidRDefault="00EC7DE1" w:rsidP="00EC7DE1">
            <w:pPr>
              <w:widowControl/>
              <w:autoSpaceDE/>
              <w:autoSpaceDN/>
              <w:spacing w:line="276" w:lineRule="auto"/>
              <w:ind w:firstLine="454"/>
              <w:rPr>
                <w:rFonts w:eastAsia="Calibri"/>
                <w:bCs/>
                <w:kern w:val="2"/>
                <w:sz w:val="24"/>
                <w:szCs w:val="24"/>
                <w:lang w:eastAsia="bg-BG"/>
              </w:rPr>
            </w:pPr>
            <w:r w:rsidRPr="00EC7DE1">
              <w:rPr>
                <w:rFonts w:eastAsia="Calibri"/>
                <w:kern w:val="2"/>
                <w:sz w:val="24"/>
                <w:szCs w:val="24"/>
                <w:lang w:eastAsia="bg-BG"/>
              </w:rPr>
              <w:t>-     на месец</w:t>
            </w:r>
          </w:p>
        </w:tc>
        <w:tc>
          <w:tcPr>
            <w:tcW w:w="3260" w:type="dxa"/>
            <w:tcBorders>
              <w:top w:val="single" w:sz="4" w:space="0" w:color="auto"/>
              <w:left w:val="single" w:sz="4" w:space="0" w:color="auto"/>
              <w:bottom w:val="single" w:sz="4" w:space="0" w:color="auto"/>
              <w:right w:val="single" w:sz="4" w:space="0" w:color="auto"/>
            </w:tcBorders>
            <w:vAlign w:val="center"/>
          </w:tcPr>
          <w:p w14:paraId="6770DD92" w14:textId="77777777" w:rsidR="00EC7DE1" w:rsidRPr="00EC7DE1" w:rsidRDefault="00EC7DE1" w:rsidP="00EC7DE1">
            <w:pPr>
              <w:widowControl/>
              <w:autoSpaceDE/>
              <w:autoSpaceDN/>
              <w:spacing w:line="276" w:lineRule="auto"/>
              <w:rPr>
                <w:rFonts w:eastAsia="Calibri"/>
                <w:color w:val="222222"/>
                <w:kern w:val="2"/>
                <w:sz w:val="24"/>
                <w:szCs w:val="24"/>
                <w:lang w:eastAsia="bg-BG"/>
              </w:rPr>
            </w:pPr>
            <w:r w:rsidRPr="00EC7DE1">
              <w:rPr>
                <w:rFonts w:eastAsia="Calibri"/>
                <w:kern w:val="2"/>
                <w:sz w:val="24"/>
                <w:szCs w:val="24"/>
                <w:lang w:val="en-US" w:eastAsia="bg-BG"/>
              </w:rPr>
              <w:t>6</w:t>
            </w:r>
            <w:r w:rsidRPr="00EC7DE1">
              <w:rPr>
                <w:rFonts w:eastAsia="Calibri"/>
                <w:kern w:val="2"/>
                <w:sz w:val="24"/>
                <w:szCs w:val="24"/>
                <w:lang w:eastAsia="bg-BG"/>
              </w:rPr>
              <w:t xml:space="preserve">.00 </w:t>
            </w:r>
            <w:proofErr w:type="gramStart"/>
            <w:r w:rsidRPr="00EC7DE1">
              <w:rPr>
                <w:rFonts w:eastAsia="Calibri"/>
                <w:kern w:val="2"/>
                <w:sz w:val="24"/>
                <w:szCs w:val="24"/>
                <w:lang w:eastAsia="bg-BG"/>
              </w:rPr>
              <w:t>лв.</w:t>
            </w:r>
            <w:r w:rsidRPr="00EC7DE1">
              <w:rPr>
                <w:rFonts w:eastAsia="Calibri"/>
                <w:b/>
                <w:color w:val="222222"/>
                <w:kern w:val="2"/>
                <w:sz w:val="24"/>
                <w:szCs w:val="24"/>
                <w:lang w:val="en-US" w:eastAsia="bg-BG"/>
              </w:rPr>
              <w:t>/</w:t>
            </w:r>
            <w:proofErr w:type="gramEnd"/>
            <w:r w:rsidRPr="00EC7DE1">
              <w:rPr>
                <w:rFonts w:eastAsia="Calibri"/>
                <w:color w:val="222222"/>
                <w:kern w:val="2"/>
                <w:sz w:val="24"/>
                <w:szCs w:val="24"/>
                <w:lang w:eastAsia="bg-BG"/>
              </w:rPr>
              <w:t>3.</w:t>
            </w:r>
            <w:proofErr w:type="gramStart"/>
            <w:r w:rsidRPr="00EC7DE1">
              <w:rPr>
                <w:rFonts w:eastAsia="Calibri"/>
                <w:color w:val="222222"/>
                <w:kern w:val="2"/>
                <w:sz w:val="24"/>
                <w:szCs w:val="24"/>
                <w:lang w:eastAsia="bg-BG"/>
              </w:rPr>
              <w:t>07  евро</w:t>
            </w:r>
            <w:proofErr w:type="gramEnd"/>
          </w:p>
          <w:p w14:paraId="6FF11B07" w14:textId="77777777" w:rsidR="00EC7DE1" w:rsidRPr="00EC7DE1" w:rsidRDefault="00EC7DE1" w:rsidP="00EC7DE1">
            <w:pPr>
              <w:widowControl/>
              <w:autoSpaceDE/>
              <w:autoSpaceDN/>
              <w:spacing w:line="276" w:lineRule="auto"/>
              <w:rPr>
                <w:rFonts w:eastAsia="Calibri"/>
                <w:kern w:val="2"/>
                <w:sz w:val="24"/>
                <w:szCs w:val="24"/>
                <w:lang w:eastAsia="bg-BG"/>
              </w:rPr>
            </w:pPr>
          </w:p>
          <w:p w14:paraId="0FA6D874"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40.00 лв.</w:t>
            </w:r>
            <w:r w:rsidRPr="00EC7DE1">
              <w:rPr>
                <w:rFonts w:eastAsia="Calibri"/>
                <w:b/>
                <w:color w:val="222222"/>
                <w:kern w:val="2"/>
                <w:sz w:val="24"/>
                <w:szCs w:val="24"/>
                <w:lang w:val="en-US" w:eastAsia="bg-BG"/>
              </w:rPr>
              <w:t>/</w:t>
            </w:r>
            <w:r w:rsidRPr="00EC7DE1">
              <w:rPr>
                <w:rFonts w:eastAsia="Calibri"/>
                <w:color w:val="222222"/>
                <w:kern w:val="2"/>
                <w:sz w:val="24"/>
                <w:szCs w:val="24"/>
                <w:lang w:eastAsia="bg-BG"/>
              </w:rPr>
              <w:t>20.45 евро</w:t>
            </w:r>
          </w:p>
        </w:tc>
      </w:tr>
      <w:tr w:rsidR="00EC7DE1" w:rsidRPr="00EC7DE1" w14:paraId="77055F0C"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0A7CC586" w14:textId="77777777" w:rsidR="00EC7DE1" w:rsidRPr="00EC7DE1" w:rsidRDefault="00EC7DE1" w:rsidP="00EC7DE1">
            <w:pPr>
              <w:widowControl/>
              <w:autoSpaceDE/>
              <w:autoSpaceDN/>
              <w:spacing w:line="276" w:lineRule="auto"/>
              <w:rPr>
                <w:rFonts w:eastAsia="Calibri"/>
                <w:strike/>
                <w:color w:val="FF0000"/>
                <w:kern w:val="2"/>
                <w:sz w:val="24"/>
                <w:szCs w:val="24"/>
                <w:lang w:eastAsia="bg-BG"/>
              </w:rPr>
            </w:pPr>
            <w:r w:rsidRPr="00EC7DE1">
              <w:rPr>
                <w:rFonts w:eastAsia="Calibri"/>
                <w:kern w:val="2"/>
                <w:sz w:val="24"/>
                <w:szCs w:val="24"/>
                <w:lang w:eastAsia="bg-BG"/>
              </w:rPr>
              <w:t>9.</w:t>
            </w:r>
          </w:p>
        </w:tc>
        <w:tc>
          <w:tcPr>
            <w:tcW w:w="4961" w:type="dxa"/>
            <w:tcBorders>
              <w:top w:val="single" w:sz="4" w:space="0" w:color="auto"/>
              <w:left w:val="single" w:sz="4" w:space="0" w:color="auto"/>
              <w:bottom w:val="single" w:sz="4" w:space="0" w:color="auto"/>
              <w:right w:val="single" w:sz="4" w:space="0" w:color="auto"/>
            </w:tcBorders>
            <w:vAlign w:val="center"/>
          </w:tcPr>
          <w:p w14:paraId="6FB25F4C"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Школа за народен инструмент</w:t>
            </w:r>
          </w:p>
          <w:p w14:paraId="28FEDA9A" w14:textId="77777777" w:rsidR="00EC7DE1" w:rsidRPr="00EC7DE1" w:rsidRDefault="00EC7DE1" w:rsidP="00EC7DE1">
            <w:pPr>
              <w:widowControl/>
              <w:numPr>
                <w:ilvl w:val="0"/>
                <w:numId w:val="34"/>
              </w:numPr>
              <w:autoSpaceDE/>
              <w:autoSpaceDN/>
              <w:spacing w:line="276" w:lineRule="auto"/>
              <w:contextualSpacing/>
              <w:rPr>
                <w:rFonts w:eastAsia="Calibri"/>
                <w:bCs/>
                <w:kern w:val="2"/>
                <w:sz w:val="24"/>
                <w:szCs w:val="24"/>
                <w:lang w:eastAsia="bg-BG"/>
              </w:rPr>
            </w:pPr>
            <w:r w:rsidRPr="00EC7DE1">
              <w:rPr>
                <w:rFonts w:eastAsia="Calibri"/>
                <w:bCs/>
                <w:kern w:val="2"/>
                <w:sz w:val="24"/>
                <w:szCs w:val="24"/>
                <w:lang w:eastAsia="bg-BG"/>
              </w:rPr>
              <w:t>единично посещение (60 мин)</w:t>
            </w:r>
          </w:p>
          <w:p w14:paraId="54150050" w14:textId="77777777" w:rsidR="00EC7DE1" w:rsidRPr="00EC7DE1" w:rsidRDefault="00EC7DE1" w:rsidP="00EC7DE1">
            <w:pPr>
              <w:widowControl/>
              <w:numPr>
                <w:ilvl w:val="0"/>
                <w:numId w:val="34"/>
              </w:numPr>
              <w:autoSpaceDE/>
              <w:autoSpaceDN/>
              <w:spacing w:line="276" w:lineRule="auto"/>
              <w:ind w:left="786"/>
              <w:contextualSpacing/>
              <w:rPr>
                <w:rFonts w:eastAsia="Calibri"/>
                <w:bCs/>
                <w:kern w:val="2"/>
                <w:sz w:val="24"/>
                <w:szCs w:val="24"/>
                <w:lang w:eastAsia="bg-BG"/>
              </w:rPr>
            </w:pPr>
            <w:r w:rsidRPr="00EC7DE1">
              <w:rPr>
                <w:rFonts w:eastAsia="Calibri"/>
                <w:bCs/>
                <w:kern w:val="2"/>
                <w:sz w:val="24"/>
                <w:szCs w:val="24"/>
                <w:lang w:eastAsia="bg-BG"/>
              </w:rPr>
              <w:t>на месец</w:t>
            </w:r>
          </w:p>
          <w:p w14:paraId="44B9EA02" w14:textId="77777777" w:rsidR="00EC7DE1" w:rsidRPr="00EC7DE1" w:rsidRDefault="00EC7DE1" w:rsidP="00EC7DE1">
            <w:pPr>
              <w:widowControl/>
              <w:autoSpaceDE/>
              <w:autoSpaceDN/>
              <w:spacing w:line="276" w:lineRule="auto"/>
              <w:ind w:left="786"/>
              <w:contextualSpacing/>
              <w:rPr>
                <w:rFonts w:eastAsia="Calibri"/>
                <w:bCs/>
                <w:kern w:val="2"/>
                <w:sz w:val="24"/>
                <w:szCs w:val="24"/>
                <w:lang w:eastAsia="bg-BG"/>
              </w:rPr>
            </w:pPr>
          </w:p>
          <w:p w14:paraId="2B532C9D" w14:textId="77777777" w:rsidR="00EC7DE1" w:rsidRPr="00EC7DE1" w:rsidRDefault="00EC7DE1" w:rsidP="00EC7DE1">
            <w:pPr>
              <w:widowControl/>
              <w:autoSpaceDE/>
              <w:autoSpaceDN/>
              <w:spacing w:line="276" w:lineRule="auto"/>
              <w:contextualSpacing/>
              <w:rPr>
                <w:rFonts w:eastAsia="Calibri"/>
                <w:bCs/>
                <w:kern w:val="2"/>
                <w:sz w:val="24"/>
                <w:szCs w:val="24"/>
                <w:lang w:eastAsia="bg-BG"/>
              </w:rPr>
            </w:pPr>
            <w:r w:rsidRPr="00EC7DE1">
              <w:rPr>
                <w:rFonts w:eastAsia="Calibri"/>
                <w:bCs/>
                <w:kern w:val="2"/>
                <w:sz w:val="24"/>
                <w:szCs w:val="24"/>
                <w:lang w:eastAsia="bg-BG"/>
              </w:rPr>
              <w:t>Школа за народно пеене</w:t>
            </w:r>
          </w:p>
          <w:p w14:paraId="30E34D5E" w14:textId="77777777" w:rsidR="00EC7DE1" w:rsidRPr="00EC7DE1" w:rsidRDefault="00EC7DE1" w:rsidP="00EC7DE1">
            <w:pPr>
              <w:widowControl/>
              <w:numPr>
                <w:ilvl w:val="0"/>
                <w:numId w:val="34"/>
              </w:numPr>
              <w:autoSpaceDE/>
              <w:autoSpaceDN/>
              <w:spacing w:line="276" w:lineRule="auto"/>
              <w:contextualSpacing/>
              <w:rPr>
                <w:rFonts w:eastAsia="Calibri"/>
                <w:bCs/>
                <w:kern w:val="2"/>
                <w:sz w:val="24"/>
                <w:szCs w:val="24"/>
                <w:lang w:eastAsia="bg-BG"/>
              </w:rPr>
            </w:pPr>
            <w:r w:rsidRPr="00EC7DE1">
              <w:rPr>
                <w:rFonts w:eastAsia="Calibri"/>
                <w:bCs/>
                <w:kern w:val="2"/>
                <w:sz w:val="24"/>
                <w:szCs w:val="24"/>
                <w:lang w:eastAsia="bg-BG"/>
              </w:rPr>
              <w:t>единично посещение (60 мин)</w:t>
            </w:r>
          </w:p>
          <w:p w14:paraId="1B1BC9D2" w14:textId="77777777" w:rsidR="00EC7DE1" w:rsidRPr="00EC7DE1" w:rsidRDefault="00EC7DE1" w:rsidP="00EC7DE1">
            <w:pPr>
              <w:widowControl/>
              <w:numPr>
                <w:ilvl w:val="0"/>
                <w:numId w:val="34"/>
              </w:numPr>
              <w:autoSpaceDE/>
              <w:autoSpaceDN/>
              <w:spacing w:line="276" w:lineRule="auto"/>
              <w:ind w:left="786"/>
              <w:contextualSpacing/>
              <w:rPr>
                <w:rFonts w:eastAsia="Calibri"/>
                <w:bCs/>
                <w:kern w:val="2"/>
                <w:sz w:val="24"/>
                <w:szCs w:val="24"/>
                <w:lang w:eastAsia="bg-BG"/>
              </w:rPr>
            </w:pPr>
            <w:r w:rsidRPr="00EC7DE1">
              <w:rPr>
                <w:rFonts w:eastAsia="Calibri"/>
                <w:bCs/>
                <w:kern w:val="2"/>
                <w:sz w:val="24"/>
                <w:szCs w:val="24"/>
                <w:lang w:eastAsia="bg-BG"/>
              </w:rPr>
              <w:t>на месец</w:t>
            </w:r>
          </w:p>
        </w:tc>
        <w:tc>
          <w:tcPr>
            <w:tcW w:w="3260" w:type="dxa"/>
            <w:tcBorders>
              <w:top w:val="single" w:sz="4" w:space="0" w:color="auto"/>
              <w:left w:val="single" w:sz="4" w:space="0" w:color="auto"/>
              <w:bottom w:val="single" w:sz="4" w:space="0" w:color="auto"/>
              <w:right w:val="single" w:sz="4" w:space="0" w:color="auto"/>
            </w:tcBorders>
            <w:vAlign w:val="center"/>
          </w:tcPr>
          <w:p w14:paraId="141A3962" w14:textId="77777777" w:rsidR="00EC7DE1" w:rsidRPr="00EC7DE1" w:rsidRDefault="00EC7DE1" w:rsidP="00EC7DE1">
            <w:pPr>
              <w:widowControl/>
              <w:autoSpaceDE/>
              <w:autoSpaceDN/>
              <w:spacing w:line="276" w:lineRule="auto"/>
              <w:rPr>
                <w:rFonts w:eastAsia="Calibri"/>
                <w:kern w:val="2"/>
                <w:sz w:val="24"/>
                <w:szCs w:val="24"/>
                <w:lang w:eastAsia="bg-BG"/>
              </w:rPr>
            </w:pPr>
          </w:p>
          <w:p w14:paraId="4D183201" w14:textId="77777777" w:rsidR="00EC7DE1" w:rsidRPr="00EC7DE1" w:rsidRDefault="00EC7DE1" w:rsidP="00EC7DE1">
            <w:pPr>
              <w:widowControl/>
              <w:autoSpaceDE/>
              <w:autoSpaceDN/>
              <w:spacing w:line="276" w:lineRule="auto"/>
              <w:rPr>
                <w:rFonts w:eastAsia="Calibri"/>
                <w:color w:val="222222"/>
                <w:kern w:val="2"/>
                <w:sz w:val="24"/>
                <w:szCs w:val="24"/>
                <w:lang w:val="en-US" w:eastAsia="bg-BG"/>
              </w:rPr>
            </w:pPr>
            <w:r w:rsidRPr="00EC7DE1">
              <w:rPr>
                <w:rFonts w:eastAsia="Calibri"/>
                <w:kern w:val="2"/>
                <w:sz w:val="24"/>
                <w:szCs w:val="24"/>
                <w:lang w:eastAsia="bg-BG"/>
              </w:rPr>
              <w:t>3</w:t>
            </w:r>
            <w:r w:rsidRPr="00EC7DE1">
              <w:rPr>
                <w:rFonts w:eastAsia="Calibri"/>
                <w:kern w:val="2"/>
                <w:sz w:val="24"/>
                <w:szCs w:val="24"/>
                <w:lang w:val="en-US" w:eastAsia="bg-BG"/>
              </w:rPr>
              <w:t>0</w:t>
            </w:r>
            <w:r w:rsidRPr="00EC7DE1">
              <w:rPr>
                <w:rFonts w:eastAsia="Calibri"/>
                <w:kern w:val="2"/>
                <w:sz w:val="24"/>
                <w:szCs w:val="24"/>
                <w:lang w:eastAsia="bg-BG"/>
              </w:rPr>
              <w:t>.00 лв.</w:t>
            </w:r>
            <w:r w:rsidRPr="00EC7DE1">
              <w:rPr>
                <w:rFonts w:eastAsia="Calibri"/>
                <w:b/>
                <w:color w:val="222222"/>
                <w:kern w:val="2"/>
                <w:sz w:val="24"/>
                <w:szCs w:val="24"/>
                <w:lang w:val="en-US" w:eastAsia="bg-BG"/>
              </w:rPr>
              <w:t>/</w:t>
            </w:r>
            <w:r w:rsidRPr="00EC7DE1">
              <w:rPr>
                <w:rFonts w:eastAsia="Calibri"/>
                <w:color w:val="222222"/>
                <w:kern w:val="2"/>
                <w:sz w:val="24"/>
                <w:szCs w:val="24"/>
                <w:lang w:val="en-US" w:eastAsia="bg-BG"/>
              </w:rPr>
              <w:t xml:space="preserve">15.34 </w:t>
            </w:r>
            <w:r w:rsidRPr="00EC7DE1">
              <w:rPr>
                <w:rFonts w:eastAsia="Calibri"/>
                <w:color w:val="222222"/>
                <w:kern w:val="2"/>
                <w:sz w:val="24"/>
                <w:szCs w:val="24"/>
                <w:lang w:eastAsia="bg-BG"/>
              </w:rPr>
              <w:t>евро</w:t>
            </w:r>
          </w:p>
          <w:p w14:paraId="34431C31" w14:textId="77777777" w:rsidR="00EC7DE1" w:rsidRPr="00EC7DE1" w:rsidRDefault="00EC7DE1" w:rsidP="00EC7DE1">
            <w:pPr>
              <w:widowControl/>
              <w:autoSpaceDE/>
              <w:autoSpaceDN/>
              <w:spacing w:line="276" w:lineRule="auto"/>
              <w:rPr>
                <w:rFonts w:eastAsia="Calibri"/>
                <w:kern w:val="2"/>
                <w:sz w:val="24"/>
                <w:szCs w:val="24"/>
                <w:lang w:eastAsia="bg-BG"/>
              </w:rPr>
            </w:pPr>
          </w:p>
          <w:p w14:paraId="0D9D56C0"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val="en-US" w:eastAsia="bg-BG"/>
              </w:rPr>
              <w:t>60</w:t>
            </w:r>
            <w:r w:rsidRPr="00EC7DE1">
              <w:rPr>
                <w:rFonts w:eastAsia="Calibri"/>
                <w:kern w:val="2"/>
                <w:sz w:val="24"/>
                <w:szCs w:val="24"/>
                <w:lang w:eastAsia="bg-BG"/>
              </w:rPr>
              <w:t xml:space="preserve">.00 </w:t>
            </w:r>
            <w:proofErr w:type="gramStart"/>
            <w:r w:rsidRPr="00EC7DE1">
              <w:rPr>
                <w:rFonts w:eastAsia="Calibri"/>
                <w:kern w:val="2"/>
                <w:sz w:val="24"/>
                <w:szCs w:val="24"/>
                <w:lang w:eastAsia="bg-BG"/>
              </w:rPr>
              <w:t>лв.</w:t>
            </w:r>
            <w:r w:rsidRPr="00EC7DE1">
              <w:rPr>
                <w:rFonts w:eastAsia="Calibri"/>
                <w:b/>
                <w:color w:val="222222"/>
                <w:kern w:val="2"/>
                <w:sz w:val="24"/>
                <w:szCs w:val="24"/>
                <w:lang w:val="en-US" w:eastAsia="bg-BG"/>
              </w:rPr>
              <w:t>/</w:t>
            </w:r>
            <w:proofErr w:type="gramEnd"/>
            <w:r w:rsidRPr="00EC7DE1">
              <w:rPr>
                <w:rFonts w:eastAsia="Calibri"/>
                <w:color w:val="222222"/>
                <w:kern w:val="2"/>
                <w:sz w:val="24"/>
                <w:szCs w:val="24"/>
                <w:lang w:eastAsia="bg-BG"/>
              </w:rPr>
              <w:t>30.68 евро</w:t>
            </w:r>
          </w:p>
          <w:p w14:paraId="6815BA25" w14:textId="77777777" w:rsidR="00EC7DE1" w:rsidRPr="00EC7DE1" w:rsidRDefault="00EC7DE1" w:rsidP="00EC7DE1">
            <w:pPr>
              <w:widowControl/>
              <w:autoSpaceDE/>
              <w:autoSpaceDN/>
              <w:spacing w:line="276" w:lineRule="auto"/>
              <w:rPr>
                <w:rFonts w:eastAsia="Calibri"/>
                <w:kern w:val="2"/>
                <w:sz w:val="20"/>
                <w:szCs w:val="24"/>
                <w:lang w:eastAsia="bg-BG"/>
              </w:rPr>
            </w:pPr>
          </w:p>
          <w:p w14:paraId="249318B3" w14:textId="77777777" w:rsidR="00EC7DE1" w:rsidRPr="00EC7DE1" w:rsidRDefault="00EC7DE1" w:rsidP="00EC7DE1">
            <w:pPr>
              <w:widowControl/>
              <w:autoSpaceDE/>
              <w:autoSpaceDN/>
              <w:spacing w:line="276" w:lineRule="auto"/>
              <w:rPr>
                <w:rFonts w:eastAsia="Calibri"/>
                <w:kern w:val="2"/>
                <w:sz w:val="24"/>
                <w:szCs w:val="24"/>
                <w:lang w:eastAsia="bg-BG"/>
              </w:rPr>
            </w:pPr>
          </w:p>
          <w:p w14:paraId="3A275D26" w14:textId="77777777" w:rsidR="00EC7DE1" w:rsidRPr="00EC7DE1" w:rsidRDefault="00EC7DE1" w:rsidP="00EC7DE1">
            <w:pPr>
              <w:widowControl/>
              <w:autoSpaceDE/>
              <w:autoSpaceDN/>
              <w:spacing w:line="276" w:lineRule="auto"/>
              <w:rPr>
                <w:rFonts w:eastAsia="Calibri"/>
                <w:color w:val="222222"/>
                <w:kern w:val="2"/>
                <w:sz w:val="24"/>
                <w:szCs w:val="24"/>
                <w:lang w:eastAsia="bg-BG"/>
              </w:rPr>
            </w:pPr>
            <w:r w:rsidRPr="00EC7DE1">
              <w:rPr>
                <w:rFonts w:eastAsia="Calibri"/>
                <w:kern w:val="2"/>
                <w:sz w:val="24"/>
                <w:szCs w:val="24"/>
                <w:lang w:eastAsia="bg-BG"/>
              </w:rPr>
              <w:t>30.00 лв.</w:t>
            </w:r>
            <w:r w:rsidRPr="00EC7DE1">
              <w:rPr>
                <w:rFonts w:eastAsia="Calibri"/>
                <w:b/>
                <w:color w:val="222222"/>
                <w:kern w:val="2"/>
                <w:sz w:val="24"/>
                <w:szCs w:val="24"/>
                <w:lang w:val="en-US" w:eastAsia="bg-BG"/>
              </w:rPr>
              <w:t>/</w:t>
            </w:r>
            <w:r w:rsidRPr="00EC7DE1">
              <w:rPr>
                <w:rFonts w:eastAsia="Calibri"/>
                <w:color w:val="222222"/>
                <w:kern w:val="2"/>
                <w:sz w:val="24"/>
                <w:szCs w:val="24"/>
                <w:lang w:eastAsia="bg-BG"/>
              </w:rPr>
              <w:t>15.34 евро</w:t>
            </w:r>
          </w:p>
          <w:p w14:paraId="132D57A5" w14:textId="77777777" w:rsidR="00EC7DE1" w:rsidRPr="00EC7DE1" w:rsidRDefault="00EC7DE1" w:rsidP="00EC7DE1">
            <w:pPr>
              <w:widowControl/>
              <w:autoSpaceDE/>
              <w:autoSpaceDN/>
              <w:spacing w:line="276" w:lineRule="auto"/>
              <w:rPr>
                <w:rFonts w:eastAsia="Calibri"/>
                <w:kern w:val="2"/>
                <w:sz w:val="24"/>
                <w:szCs w:val="24"/>
                <w:lang w:eastAsia="bg-BG"/>
              </w:rPr>
            </w:pPr>
          </w:p>
          <w:p w14:paraId="4D880A71"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40.00 лв.</w:t>
            </w:r>
            <w:r w:rsidRPr="00EC7DE1">
              <w:rPr>
                <w:rFonts w:eastAsia="Calibri"/>
                <w:b/>
                <w:color w:val="222222"/>
                <w:kern w:val="2"/>
                <w:sz w:val="24"/>
                <w:szCs w:val="24"/>
                <w:lang w:val="en-US" w:eastAsia="bg-BG"/>
              </w:rPr>
              <w:t>/</w:t>
            </w:r>
            <w:r w:rsidRPr="00EC7DE1">
              <w:rPr>
                <w:rFonts w:eastAsia="Calibri"/>
                <w:color w:val="222222"/>
                <w:kern w:val="2"/>
                <w:sz w:val="24"/>
                <w:szCs w:val="24"/>
                <w:lang w:eastAsia="bg-BG"/>
              </w:rPr>
              <w:t>20.45 евро</w:t>
            </w:r>
          </w:p>
        </w:tc>
      </w:tr>
      <w:tr w:rsidR="00EC7DE1" w:rsidRPr="00EC7DE1" w14:paraId="63BFCE9B"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241C52EF" w14:textId="77777777" w:rsidR="00EC7DE1" w:rsidRPr="00EC7DE1" w:rsidRDefault="00EC7DE1" w:rsidP="00EC7DE1">
            <w:pPr>
              <w:widowControl/>
              <w:autoSpaceDE/>
              <w:autoSpaceDN/>
              <w:spacing w:line="276" w:lineRule="auto"/>
              <w:rPr>
                <w:rFonts w:eastAsia="Calibri"/>
                <w:strike/>
                <w:color w:val="FF0000"/>
                <w:kern w:val="2"/>
                <w:sz w:val="24"/>
                <w:szCs w:val="24"/>
                <w:lang w:eastAsia="bg-BG"/>
              </w:rPr>
            </w:pPr>
            <w:r w:rsidRPr="00EC7DE1">
              <w:rPr>
                <w:rFonts w:eastAsia="Calibri"/>
                <w:kern w:val="2"/>
                <w:sz w:val="24"/>
                <w:szCs w:val="24"/>
                <w:lang w:eastAsia="bg-BG"/>
              </w:rPr>
              <w:t>10.</w:t>
            </w:r>
          </w:p>
        </w:tc>
        <w:tc>
          <w:tcPr>
            <w:tcW w:w="4961" w:type="dxa"/>
            <w:tcBorders>
              <w:top w:val="single" w:sz="4" w:space="0" w:color="auto"/>
              <w:left w:val="single" w:sz="4" w:space="0" w:color="auto"/>
              <w:bottom w:val="single" w:sz="4" w:space="0" w:color="auto"/>
              <w:right w:val="single" w:sz="4" w:space="0" w:color="auto"/>
            </w:tcBorders>
            <w:vAlign w:val="center"/>
          </w:tcPr>
          <w:p w14:paraId="6DA6732A" w14:textId="77777777" w:rsidR="00EC7DE1" w:rsidRPr="00EC7DE1" w:rsidRDefault="00EC7DE1" w:rsidP="00EC7DE1">
            <w:pPr>
              <w:widowControl/>
              <w:autoSpaceDE/>
              <w:autoSpaceDN/>
              <w:spacing w:line="276" w:lineRule="auto"/>
              <w:rPr>
                <w:rFonts w:eastAsia="Calibri"/>
                <w:color w:val="222222"/>
                <w:kern w:val="2"/>
                <w:sz w:val="24"/>
                <w:szCs w:val="24"/>
                <w:lang w:eastAsia="bg-BG"/>
              </w:rPr>
            </w:pPr>
            <w:r w:rsidRPr="00EC7DE1">
              <w:rPr>
                <w:rFonts w:eastAsia="Calibri"/>
                <w:color w:val="222222"/>
                <w:kern w:val="2"/>
                <w:sz w:val="24"/>
                <w:szCs w:val="24"/>
                <w:lang w:eastAsia="bg-BG"/>
              </w:rPr>
              <w:t>Наем на фолклорен костюм за възрастен</w:t>
            </w:r>
          </w:p>
        </w:tc>
        <w:tc>
          <w:tcPr>
            <w:tcW w:w="3260" w:type="dxa"/>
            <w:tcBorders>
              <w:top w:val="single" w:sz="4" w:space="0" w:color="auto"/>
              <w:left w:val="single" w:sz="4" w:space="0" w:color="auto"/>
              <w:bottom w:val="single" w:sz="4" w:space="0" w:color="auto"/>
              <w:right w:val="single" w:sz="4" w:space="0" w:color="auto"/>
            </w:tcBorders>
            <w:vAlign w:val="center"/>
          </w:tcPr>
          <w:p w14:paraId="259CF205" w14:textId="77777777" w:rsidR="00EC7DE1" w:rsidRPr="00EC7DE1" w:rsidRDefault="00EC7DE1" w:rsidP="00EC7DE1">
            <w:pPr>
              <w:widowControl/>
              <w:autoSpaceDE/>
              <w:autoSpaceDN/>
              <w:spacing w:line="276" w:lineRule="auto"/>
              <w:rPr>
                <w:rFonts w:eastAsia="Calibri"/>
                <w:b/>
                <w:color w:val="222222"/>
                <w:kern w:val="2"/>
                <w:sz w:val="24"/>
                <w:szCs w:val="24"/>
                <w:lang w:val="en-US" w:eastAsia="bg-BG"/>
              </w:rPr>
            </w:pPr>
            <w:r w:rsidRPr="00EC7DE1">
              <w:rPr>
                <w:rFonts w:eastAsia="Calibri"/>
                <w:kern w:val="2"/>
                <w:sz w:val="24"/>
                <w:szCs w:val="24"/>
                <w:lang w:eastAsia="bg-BG"/>
              </w:rPr>
              <w:t>20.00 лв</w:t>
            </w:r>
            <w:r w:rsidRPr="00EC7DE1">
              <w:rPr>
                <w:rFonts w:eastAsia="Calibri"/>
                <w:color w:val="222222"/>
                <w:kern w:val="2"/>
                <w:sz w:val="24"/>
                <w:szCs w:val="24"/>
                <w:lang w:eastAsia="bg-BG"/>
              </w:rPr>
              <w:t>./ден - за 1 бр.</w:t>
            </w:r>
            <w:r w:rsidRPr="00EC7DE1">
              <w:rPr>
                <w:rFonts w:eastAsia="Calibri"/>
                <w:color w:val="222222"/>
                <w:kern w:val="2"/>
                <w:sz w:val="24"/>
                <w:szCs w:val="24"/>
                <w:lang w:val="en-US" w:eastAsia="bg-BG"/>
              </w:rPr>
              <w:t xml:space="preserve"> </w:t>
            </w:r>
            <w:r w:rsidRPr="00EC7DE1">
              <w:rPr>
                <w:rFonts w:eastAsia="Calibri"/>
                <w:b/>
                <w:color w:val="222222"/>
                <w:kern w:val="2"/>
                <w:sz w:val="24"/>
                <w:szCs w:val="24"/>
                <w:lang w:val="en-US" w:eastAsia="bg-BG"/>
              </w:rPr>
              <w:t>/</w:t>
            </w:r>
          </w:p>
          <w:p w14:paraId="10FD62B1" w14:textId="77777777" w:rsidR="00EC7DE1" w:rsidRPr="00EC7DE1" w:rsidRDefault="00EC7DE1" w:rsidP="00EC7DE1">
            <w:pPr>
              <w:widowControl/>
              <w:autoSpaceDE/>
              <w:autoSpaceDN/>
              <w:spacing w:line="276" w:lineRule="auto"/>
              <w:rPr>
                <w:rFonts w:eastAsia="Calibri"/>
                <w:color w:val="222222"/>
                <w:kern w:val="2"/>
                <w:sz w:val="24"/>
                <w:szCs w:val="24"/>
                <w:lang w:eastAsia="bg-BG"/>
              </w:rPr>
            </w:pPr>
            <w:r w:rsidRPr="00EC7DE1">
              <w:rPr>
                <w:rFonts w:eastAsia="Calibri"/>
                <w:color w:val="222222"/>
                <w:kern w:val="2"/>
                <w:sz w:val="24"/>
                <w:szCs w:val="24"/>
                <w:lang w:val="en-US" w:eastAsia="bg-BG"/>
              </w:rPr>
              <w:t xml:space="preserve">10.23 </w:t>
            </w:r>
            <w:r w:rsidRPr="00EC7DE1">
              <w:rPr>
                <w:rFonts w:eastAsia="Calibri"/>
                <w:color w:val="222222"/>
                <w:kern w:val="2"/>
                <w:sz w:val="24"/>
                <w:szCs w:val="24"/>
                <w:lang w:eastAsia="bg-BG"/>
              </w:rPr>
              <w:t>евро</w:t>
            </w:r>
          </w:p>
        </w:tc>
      </w:tr>
      <w:tr w:rsidR="00EC7DE1" w:rsidRPr="00EC7DE1" w14:paraId="724A34A9" w14:textId="77777777" w:rsidTr="007943D8">
        <w:trPr>
          <w:trHeight w:val="283"/>
          <w:jc w:val="center"/>
        </w:trPr>
        <w:tc>
          <w:tcPr>
            <w:tcW w:w="9171" w:type="dxa"/>
            <w:gridSpan w:val="3"/>
            <w:tcBorders>
              <w:top w:val="single" w:sz="4" w:space="0" w:color="auto"/>
              <w:left w:val="single" w:sz="4" w:space="0" w:color="auto"/>
              <w:bottom w:val="single" w:sz="4" w:space="0" w:color="auto"/>
            </w:tcBorders>
            <w:vAlign w:val="center"/>
          </w:tcPr>
          <w:p w14:paraId="5065F3E3" w14:textId="77777777" w:rsidR="00EC7DE1" w:rsidRPr="00EC7DE1" w:rsidRDefault="00EC7DE1" w:rsidP="00EC7DE1">
            <w:pPr>
              <w:keepNext/>
              <w:keepLines/>
              <w:widowControl/>
              <w:autoSpaceDE/>
              <w:autoSpaceDN/>
              <w:spacing w:before="240" w:line="259" w:lineRule="auto"/>
              <w:jc w:val="center"/>
              <w:outlineLvl w:val="1"/>
              <w:rPr>
                <w:b/>
                <w:color w:val="000000"/>
                <w:sz w:val="24"/>
                <w:szCs w:val="24"/>
                <w:lang w:eastAsia="bg-BG"/>
              </w:rPr>
            </w:pPr>
            <w:r w:rsidRPr="00EC7DE1">
              <w:rPr>
                <w:b/>
                <w:color w:val="000000"/>
                <w:sz w:val="24"/>
                <w:szCs w:val="24"/>
                <w:lang w:eastAsia="bg-BG"/>
              </w:rPr>
              <w:t>ГРАДСКИ ДУХОВ ОРКЕСТЪР ВИДИН</w:t>
            </w:r>
          </w:p>
        </w:tc>
      </w:tr>
      <w:tr w:rsidR="00EC7DE1" w:rsidRPr="00EC7DE1" w14:paraId="0A2DFF91"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23D3387F" w14:textId="77777777" w:rsidR="00EC7DE1" w:rsidRPr="00EC7DE1" w:rsidRDefault="00EC7DE1" w:rsidP="00EC7DE1">
            <w:pPr>
              <w:widowControl/>
              <w:autoSpaceDE/>
              <w:autoSpaceDN/>
              <w:spacing w:line="276" w:lineRule="auto"/>
              <w:ind w:firstLine="454"/>
              <w:rPr>
                <w:rFonts w:eastAsia="Calibri"/>
                <w:kern w:val="2"/>
                <w:sz w:val="24"/>
                <w:szCs w:val="24"/>
                <w:lang w:eastAsia="bg-BG"/>
              </w:rPr>
            </w:pPr>
          </w:p>
        </w:tc>
        <w:tc>
          <w:tcPr>
            <w:tcW w:w="8221" w:type="dxa"/>
            <w:gridSpan w:val="2"/>
            <w:tcBorders>
              <w:top w:val="single" w:sz="4" w:space="0" w:color="auto"/>
              <w:left w:val="single" w:sz="4" w:space="0" w:color="auto"/>
              <w:bottom w:val="single" w:sz="4" w:space="0" w:color="auto"/>
              <w:right w:val="single" w:sz="4" w:space="0" w:color="auto"/>
            </w:tcBorders>
            <w:vAlign w:val="center"/>
          </w:tcPr>
          <w:p w14:paraId="792B38C6" w14:textId="77777777" w:rsidR="00EC7DE1" w:rsidRPr="00EC7DE1" w:rsidRDefault="00EC7DE1" w:rsidP="00EC7DE1">
            <w:pPr>
              <w:widowControl/>
              <w:autoSpaceDE/>
              <w:autoSpaceDN/>
              <w:spacing w:line="276" w:lineRule="auto"/>
              <w:ind w:firstLine="454"/>
              <w:rPr>
                <w:rFonts w:eastAsia="Calibri"/>
                <w:b/>
                <w:bCs/>
                <w:kern w:val="2"/>
                <w:sz w:val="24"/>
                <w:szCs w:val="24"/>
                <w:lang w:eastAsia="bg-BG"/>
              </w:rPr>
            </w:pPr>
            <w:r w:rsidRPr="00EC7DE1">
              <w:rPr>
                <w:rFonts w:eastAsia="Calibri"/>
                <w:b/>
                <w:bCs/>
                <w:kern w:val="2"/>
                <w:sz w:val="24"/>
                <w:szCs w:val="24"/>
                <w:lang w:eastAsia="bg-BG"/>
              </w:rPr>
              <w:t>За ангажиране в участия:</w:t>
            </w:r>
          </w:p>
        </w:tc>
      </w:tr>
      <w:tr w:rsidR="00EC7DE1" w:rsidRPr="00EC7DE1" w14:paraId="2B14AB5B"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21B20610" w14:textId="77777777" w:rsidR="00EC7DE1" w:rsidRPr="00EC7DE1" w:rsidRDefault="00EC7DE1" w:rsidP="00EC7DE1">
            <w:pPr>
              <w:widowControl/>
              <w:autoSpaceDE/>
              <w:autoSpaceDN/>
              <w:spacing w:line="276" w:lineRule="auto"/>
              <w:rPr>
                <w:rFonts w:eastAsia="Calibri"/>
                <w:strike/>
                <w:color w:val="FF0000"/>
                <w:kern w:val="2"/>
                <w:sz w:val="24"/>
                <w:szCs w:val="24"/>
                <w:lang w:eastAsia="bg-BG"/>
              </w:rPr>
            </w:pPr>
            <w:r w:rsidRPr="00EC7DE1">
              <w:rPr>
                <w:rFonts w:eastAsia="Calibri"/>
                <w:kern w:val="2"/>
                <w:sz w:val="24"/>
                <w:szCs w:val="24"/>
                <w:lang w:eastAsia="bg-BG"/>
              </w:rPr>
              <w:t>11.</w:t>
            </w:r>
          </w:p>
        </w:tc>
        <w:tc>
          <w:tcPr>
            <w:tcW w:w="4961" w:type="dxa"/>
            <w:tcBorders>
              <w:top w:val="single" w:sz="4" w:space="0" w:color="auto"/>
              <w:left w:val="single" w:sz="4" w:space="0" w:color="auto"/>
              <w:bottom w:val="single" w:sz="4" w:space="0" w:color="auto"/>
              <w:right w:val="single" w:sz="4" w:space="0" w:color="auto"/>
            </w:tcBorders>
            <w:vAlign w:val="center"/>
          </w:tcPr>
          <w:p w14:paraId="459F69FB"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Тържествен ритуал</w:t>
            </w:r>
          </w:p>
        </w:tc>
        <w:tc>
          <w:tcPr>
            <w:tcW w:w="3260" w:type="dxa"/>
            <w:tcBorders>
              <w:top w:val="single" w:sz="4" w:space="0" w:color="auto"/>
              <w:left w:val="single" w:sz="4" w:space="0" w:color="auto"/>
              <w:bottom w:val="single" w:sz="4" w:space="0" w:color="auto"/>
              <w:right w:val="single" w:sz="4" w:space="0" w:color="auto"/>
            </w:tcBorders>
            <w:vAlign w:val="center"/>
          </w:tcPr>
          <w:p w14:paraId="0FB197AE"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500.00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 xml:space="preserve">/ </w:t>
            </w:r>
            <w:r w:rsidRPr="00EC7DE1">
              <w:rPr>
                <w:rFonts w:eastAsia="Calibri"/>
                <w:color w:val="222222"/>
                <w:kern w:val="2"/>
                <w:sz w:val="24"/>
                <w:szCs w:val="24"/>
                <w:lang w:eastAsia="bg-BG"/>
              </w:rPr>
              <w:t>255.65 евро</w:t>
            </w:r>
          </w:p>
        </w:tc>
      </w:tr>
      <w:tr w:rsidR="00EC7DE1" w:rsidRPr="00EC7DE1" w14:paraId="7E46A5FB"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52FE7DED" w14:textId="77777777" w:rsidR="00EC7DE1" w:rsidRPr="00EC7DE1" w:rsidRDefault="00EC7DE1" w:rsidP="00EC7DE1">
            <w:pPr>
              <w:widowControl/>
              <w:autoSpaceDE/>
              <w:autoSpaceDN/>
              <w:spacing w:line="276" w:lineRule="auto"/>
              <w:rPr>
                <w:rFonts w:eastAsia="Calibri"/>
                <w:strike/>
                <w:color w:val="FF0000"/>
                <w:kern w:val="2"/>
                <w:sz w:val="24"/>
                <w:szCs w:val="24"/>
                <w:lang w:eastAsia="bg-BG"/>
              </w:rPr>
            </w:pPr>
            <w:r w:rsidRPr="00EC7DE1">
              <w:rPr>
                <w:rFonts w:eastAsia="Calibri"/>
                <w:kern w:val="2"/>
                <w:sz w:val="24"/>
                <w:szCs w:val="24"/>
                <w:lang w:eastAsia="bg-BG"/>
              </w:rPr>
              <w:t>12.</w:t>
            </w:r>
          </w:p>
        </w:tc>
        <w:tc>
          <w:tcPr>
            <w:tcW w:w="4961" w:type="dxa"/>
            <w:tcBorders>
              <w:top w:val="single" w:sz="4" w:space="0" w:color="auto"/>
              <w:left w:val="single" w:sz="4" w:space="0" w:color="auto"/>
              <w:bottom w:val="single" w:sz="4" w:space="0" w:color="auto"/>
              <w:right w:val="single" w:sz="4" w:space="0" w:color="auto"/>
            </w:tcBorders>
            <w:vAlign w:val="center"/>
          </w:tcPr>
          <w:p w14:paraId="0831CBF6"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Траурен ритуал</w:t>
            </w:r>
          </w:p>
        </w:tc>
        <w:tc>
          <w:tcPr>
            <w:tcW w:w="3260" w:type="dxa"/>
            <w:tcBorders>
              <w:top w:val="single" w:sz="4" w:space="0" w:color="auto"/>
              <w:left w:val="single" w:sz="4" w:space="0" w:color="auto"/>
              <w:bottom w:val="single" w:sz="4" w:space="0" w:color="auto"/>
              <w:right w:val="single" w:sz="4" w:space="0" w:color="auto"/>
            </w:tcBorders>
            <w:vAlign w:val="center"/>
          </w:tcPr>
          <w:p w14:paraId="796A4E31"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500.00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 xml:space="preserve">/ </w:t>
            </w:r>
            <w:r w:rsidRPr="00EC7DE1">
              <w:rPr>
                <w:rFonts w:eastAsia="Calibri"/>
                <w:color w:val="222222"/>
                <w:kern w:val="2"/>
                <w:sz w:val="24"/>
                <w:szCs w:val="24"/>
                <w:lang w:eastAsia="bg-BG"/>
              </w:rPr>
              <w:t>255.65 евро</w:t>
            </w:r>
          </w:p>
        </w:tc>
      </w:tr>
      <w:tr w:rsidR="00EC7DE1" w:rsidRPr="00EC7DE1" w14:paraId="29BA09CB"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775A9BDF" w14:textId="77777777" w:rsidR="00EC7DE1" w:rsidRPr="00EC7DE1" w:rsidRDefault="00EC7DE1" w:rsidP="00EC7DE1">
            <w:pPr>
              <w:widowControl/>
              <w:autoSpaceDE/>
              <w:autoSpaceDN/>
              <w:spacing w:line="276" w:lineRule="auto"/>
              <w:rPr>
                <w:rFonts w:eastAsia="Calibri"/>
                <w:strike/>
                <w:color w:val="FF0000"/>
                <w:kern w:val="2"/>
                <w:sz w:val="24"/>
                <w:szCs w:val="24"/>
                <w:lang w:eastAsia="bg-BG"/>
              </w:rPr>
            </w:pPr>
            <w:r w:rsidRPr="00EC7DE1">
              <w:rPr>
                <w:rFonts w:eastAsia="Calibri"/>
                <w:kern w:val="2"/>
                <w:sz w:val="24"/>
                <w:szCs w:val="24"/>
                <w:lang w:eastAsia="bg-BG"/>
              </w:rPr>
              <w:t>13.</w:t>
            </w:r>
          </w:p>
        </w:tc>
        <w:tc>
          <w:tcPr>
            <w:tcW w:w="4961" w:type="dxa"/>
            <w:tcBorders>
              <w:top w:val="single" w:sz="4" w:space="0" w:color="auto"/>
              <w:left w:val="single" w:sz="4" w:space="0" w:color="auto"/>
              <w:bottom w:val="single" w:sz="4" w:space="0" w:color="auto"/>
              <w:right w:val="single" w:sz="4" w:space="0" w:color="auto"/>
            </w:tcBorders>
            <w:vAlign w:val="center"/>
          </w:tcPr>
          <w:p w14:paraId="6A1AA66E"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Програма, включваща хора и маршове до 30 мин.</w:t>
            </w:r>
          </w:p>
        </w:tc>
        <w:tc>
          <w:tcPr>
            <w:tcW w:w="3260" w:type="dxa"/>
            <w:tcBorders>
              <w:top w:val="single" w:sz="4" w:space="0" w:color="auto"/>
              <w:left w:val="single" w:sz="4" w:space="0" w:color="auto"/>
              <w:bottom w:val="single" w:sz="4" w:space="0" w:color="auto"/>
              <w:right w:val="single" w:sz="4" w:space="0" w:color="auto"/>
            </w:tcBorders>
            <w:vAlign w:val="center"/>
          </w:tcPr>
          <w:p w14:paraId="1B6FC3DF" w14:textId="77777777" w:rsidR="00EC7DE1" w:rsidRPr="00EC7DE1" w:rsidRDefault="00EC7DE1" w:rsidP="00EC7DE1">
            <w:pPr>
              <w:widowControl/>
              <w:autoSpaceDE/>
              <w:autoSpaceDN/>
              <w:spacing w:line="276" w:lineRule="auto"/>
              <w:rPr>
                <w:rFonts w:eastAsia="Calibri"/>
                <w:kern w:val="2"/>
                <w:sz w:val="24"/>
                <w:szCs w:val="24"/>
                <w:lang w:val="en-US" w:eastAsia="bg-BG"/>
              </w:rPr>
            </w:pPr>
            <w:r w:rsidRPr="00EC7DE1">
              <w:rPr>
                <w:rFonts w:eastAsia="Calibri"/>
                <w:kern w:val="2"/>
                <w:sz w:val="24"/>
                <w:szCs w:val="24"/>
                <w:lang w:eastAsia="bg-BG"/>
              </w:rPr>
              <w:t>420.00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 xml:space="preserve">/ </w:t>
            </w:r>
            <w:r w:rsidRPr="00EC7DE1">
              <w:rPr>
                <w:rFonts w:eastAsia="Calibri"/>
                <w:color w:val="222222"/>
                <w:kern w:val="2"/>
                <w:sz w:val="24"/>
                <w:szCs w:val="24"/>
                <w:lang w:val="en-US" w:eastAsia="bg-BG"/>
              </w:rPr>
              <w:t xml:space="preserve">214.74 </w:t>
            </w:r>
            <w:r w:rsidRPr="00EC7DE1">
              <w:rPr>
                <w:rFonts w:eastAsia="Calibri"/>
                <w:color w:val="222222"/>
                <w:kern w:val="2"/>
                <w:sz w:val="24"/>
                <w:szCs w:val="24"/>
                <w:lang w:eastAsia="bg-BG"/>
              </w:rPr>
              <w:t>евро</w:t>
            </w:r>
          </w:p>
        </w:tc>
      </w:tr>
      <w:tr w:rsidR="00EC7DE1" w:rsidRPr="00EC7DE1" w14:paraId="2D4F01BF"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61168B08" w14:textId="77777777" w:rsidR="00EC7DE1" w:rsidRPr="00EC7DE1" w:rsidRDefault="00EC7DE1" w:rsidP="00EC7DE1">
            <w:pPr>
              <w:widowControl/>
              <w:autoSpaceDE/>
              <w:autoSpaceDN/>
              <w:spacing w:line="276" w:lineRule="auto"/>
              <w:ind w:firstLine="454"/>
              <w:rPr>
                <w:rFonts w:eastAsia="Calibri"/>
                <w:strike/>
                <w:color w:val="FF0000"/>
                <w:kern w:val="2"/>
                <w:sz w:val="24"/>
                <w:szCs w:val="24"/>
                <w:lang w:eastAsia="bg-BG"/>
              </w:rPr>
            </w:pPr>
          </w:p>
        </w:tc>
        <w:tc>
          <w:tcPr>
            <w:tcW w:w="4961" w:type="dxa"/>
            <w:tcBorders>
              <w:top w:val="single" w:sz="4" w:space="0" w:color="auto"/>
              <w:left w:val="single" w:sz="4" w:space="0" w:color="auto"/>
              <w:bottom w:val="single" w:sz="4" w:space="0" w:color="auto"/>
              <w:right w:val="single" w:sz="4" w:space="0" w:color="auto"/>
            </w:tcBorders>
            <w:vAlign w:val="center"/>
          </w:tcPr>
          <w:p w14:paraId="38E0AD64" w14:textId="77777777" w:rsidR="00EC7DE1" w:rsidRPr="00EC7DE1" w:rsidRDefault="00EC7DE1" w:rsidP="00EC7DE1">
            <w:pPr>
              <w:widowControl/>
              <w:autoSpaceDE/>
              <w:autoSpaceDN/>
              <w:spacing w:line="276" w:lineRule="auto"/>
              <w:ind w:firstLine="454"/>
              <w:rPr>
                <w:rFonts w:eastAsia="Calibri"/>
                <w:kern w:val="2"/>
                <w:sz w:val="24"/>
                <w:szCs w:val="24"/>
                <w:lang w:eastAsia="bg-BG"/>
              </w:rPr>
            </w:pPr>
            <w:r w:rsidRPr="00EC7DE1">
              <w:rPr>
                <w:rFonts w:eastAsia="Calibri"/>
                <w:b/>
                <w:color w:val="222222"/>
                <w:kern w:val="2"/>
                <w:sz w:val="24"/>
                <w:szCs w:val="24"/>
                <w:lang w:eastAsia="bg-BG"/>
              </w:rPr>
              <w:t>За ангажиране в участия:</w:t>
            </w:r>
          </w:p>
        </w:tc>
        <w:tc>
          <w:tcPr>
            <w:tcW w:w="3260" w:type="dxa"/>
            <w:tcBorders>
              <w:top w:val="single" w:sz="4" w:space="0" w:color="auto"/>
              <w:left w:val="single" w:sz="4" w:space="0" w:color="auto"/>
              <w:bottom w:val="single" w:sz="4" w:space="0" w:color="auto"/>
              <w:right w:val="single" w:sz="4" w:space="0" w:color="auto"/>
            </w:tcBorders>
            <w:vAlign w:val="center"/>
          </w:tcPr>
          <w:p w14:paraId="1E6895FE" w14:textId="77777777" w:rsidR="00EC7DE1" w:rsidRPr="00EC7DE1" w:rsidRDefault="00EC7DE1" w:rsidP="00EC7DE1">
            <w:pPr>
              <w:widowControl/>
              <w:autoSpaceDE/>
              <w:autoSpaceDN/>
              <w:spacing w:line="276" w:lineRule="auto"/>
              <w:ind w:firstLine="454"/>
              <w:rPr>
                <w:rFonts w:eastAsia="Calibri"/>
                <w:b/>
                <w:color w:val="222222"/>
                <w:kern w:val="2"/>
                <w:sz w:val="24"/>
                <w:szCs w:val="24"/>
                <w:lang w:eastAsia="bg-BG"/>
              </w:rPr>
            </w:pPr>
          </w:p>
        </w:tc>
      </w:tr>
      <w:tr w:rsidR="00EC7DE1" w:rsidRPr="00EC7DE1" w14:paraId="58EBE33F"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4B02D95F" w14:textId="77777777" w:rsidR="00EC7DE1" w:rsidRPr="00EC7DE1" w:rsidRDefault="00EC7DE1" w:rsidP="00EC7DE1">
            <w:pPr>
              <w:widowControl/>
              <w:autoSpaceDE/>
              <w:autoSpaceDN/>
              <w:spacing w:line="276" w:lineRule="auto"/>
              <w:rPr>
                <w:rFonts w:eastAsia="Calibri"/>
                <w:strike/>
                <w:color w:val="FF0000"/>
                <w:kern w:val="2"/>
                <w:sz w:val="24"/>
                <w:szCs w:val="24"/>
                <w:lang w:eastAsia="bg-BG"/>
              </w:rPr>
            </w:pPr>
            <w:r w:rsidRPr="00EC7DE1">
              <w:rPr>
                <w:rFonts w:eastAsia="Calibri"/>
                <w:kern w:val="2"/>
                <w:sz w:val="24"/>
                <w:szCs w:val="24"/>
                <w:lang w:eastAsia="bg-BG"/>
              </w:rPr>
              <w:t>14.</w:t>
            </w:r>
          </w:p>
        </w:tc>
        <w:tc>
          <w:tcPr>
            <w:tcW w:w="4961" w:type="dxa"/>
            <w:tcBorders>
              <w:top w:val="single" w:sz="4" w:space="0" w:color="auto"/>
              <w:left w:val="single" w:sz="4" w:space="0" w:color="auto"/>
              <w:bottom w:val="single" w:sz="4" w:space="0" w:color="auto"/>
              <w:right w:val="single" w:sz="4" w:space="0" w:color="auto"/>
            </w:tcBorders>
            <w:vAlign w:val="center"/>
          </w:tcPr>
          <w:p w14:paraId="4759FB4F" w14:textId="77777777" w:rsidR="00EC7DE1" w:rsidRPr="00EC7DE1" w:rsidRDefault="00EC7DE1" w:rsidP="00EC7DE1">
            <w:pPr>
              <w:widowControl/>
              <w:autoSpaceDE/>
              <w:autoSpaceDN/>
              <w:spacing w:line="276" w:lineRule="auto"/>
              <w:rPr>
                <w:rFonts w:eastAsia="Calibri"/>
                <w:color w:val="222222"/>
                <w:kern w:val="2"/>
                <w:sz w:val="24"/>
                <w:szCs w:val="24"/>
                <w:lang w:eastAsia="bg-BG"/>
              </w:rPr>
            </w:pPr>
            <w:r w:rsidRPr="00EC7DE1">
              <w:rPr>
                <w:rFonts w:eastAsia="Calibri"/>
                <w:color w:val="222222"/>
                <w:kern w:val="2"/>
                <w:sz w:val="24"/>
                <w:szCs w:val="24"/>
                <w:lang w:eastAsia="bg-BG"/>
              </w:rPr>
              <w:t>Участие в програма до 40 мин</w:t>
            </w:r>
          </w:p>
        </w:tc>
        <w:tc>
          <w:tcPr>
            <w:tcW w:w="3260" w:type="dxa"/>
            <w:tcBorders>
              <w:top w:val="single" w:sz="4" w:space="0" w:color="auto"/>
              <w:left w:val="single" w:sz="4" w:space="0" w:color="auto"/>
              <w:bottom w:val="single" w:sz="4" w:space="0" w:color="auto"/>
              <w:right w:val="single" w:sz="4" w:space="0" w:color="auto"/>
            </w:tcBorders>
            <w:vAlign w:val="center"/>
          </w:tcPr>
          <w:p w14:paraId="620AF1D2"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1 010.00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 xml:space="preserve">/ </w:t>
            </w:r>
            <w:r w:rsidRPr="00EC7DE1">
              <w:rPr>
                <w:rFonts w:eastAsia="Calibri"/>
                <w:color w:val="222222"/>
                <w:kern w:val="2"/>
                <w:sz w:val="24"/>
                <w:szCs w:val="24"/>
                <w:lang w:val="en-US" w:eastAsia="bg-BG"/>
              </w:rPr>
              <w:t xml:space="preserve">516.40 </w:t>
            </w:r>
            <w:r w:rsidRPr="00EC7DE1">
              <w:rPr>
                <w:rFonts w:eastAsia="Calibri"/>
                <w:color w:val="222222"/>
                <w:kern w:val="2"/>
                <w:sz w:val="24"/>
                <w:szCs w:val="24"/>
                <w:lang w:eastAsia="bg-BG"/>
              </w:rPr>
              <w:t>евро</w:t>
            </w:r>
          </w:p>
        </w:tc>
      </w:tr>
      <w:tr w:rsidR="00EC7DE1" w:rsidRPr="00EC7DE1" w14:paraId="18DA04F0"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6C79DF8B" w14:textId="77777777" w:rsidR="00EC7DE1" w:rsidRPr="00EC7DE1" w:rsidRDefault="00EC7DE1" w:rsidP="00EC7DE1">
            <w:pPr>
              <w:widowControl/>
              <w:autoSpaceDE/>
              <w:autoSpaceDN/>
              <w:spacing w:line="276" w:lineRule="auto"/>
              <w:rPr>
                <w:rFonts w:eastAsia="Calibri"/>
                <w:strike/>
                <w:color w:val="FF0000"/>
                <w:kern w:val="2"/>
                <w:sz w:val="24"/>
                <w:szCs w:val="24"/>
                <w:lang w:eastAsia="bg-BG"/>
              </w:rPr>
            </w:pPr>
            <w:r w:rsidRPr="00EC7DE1">
              <w:rPr>
                <w:rFonts w:eastAsia="Calibri"/>
                <w:kern w:val="2"/>
                <w:sz w:val="24"/>
                <w:szCs w:val="24"/>
                <w:lang w:eastAsia="bg-BG"/>
              </w:rPr>
              <w:t>15.</w:t>
            </w:r>
          </w:p>
        </w:tc>
        <w:tc>
          <w:tcPr>
            <w:tcW w:w="4961" w:type="dxa"/>
            <w:tcBorders>
              <w:top w:val="single" w:sz="4" w:space="0" w:color="auto"/>
              <w:left w:val="single" w:sz="4" w:space="0" w:color="auto"/>
              <w:bottom w:val="single" w:sz="4" w:space="0" w:color="auto"/>
              <w:right w:val="single" w:sz="4" w:space="0" w:color="auto"/>
            </w:tcBorders>
            <w:vAlign w:val="center"/>
          </w:tcPr>
          <w:p w14:paraId="1A81DAC6" w14:textId="77777777" w:rsidR="00EC7DE1" w:rsidRPr="00EC7DE1" w:rsidRDefault="00EC7DE1" w:rsidP="00EC7DE1">
            <w:pPr>
              <w:widowControl/>
              <w:autoSpaceDE/>
              <w:autoSpaceDN/>
              <w:spacing w:line="276" w:lineRule="auto"/>
              <w:rPr>
                <w:rFonts w:eastAsia="Calibri"/>
                <w:color w:val="222222"/>
                <w:kern w:val="2"/>
                <w:sz w:val="24"/>
                <w:szCs w:val="24"/>
                <w:lang w:eastAsia="bg-BG"/>
              </w:rPr>
            </w:pPr>
            <w:r w:rsidRPr="00EC7DE1">
              <w:rPr>
                <w:rFonts w:eastAsia="Calibri"/>
                <w:color w:val="222222"/>
                <w:kern w:val="2"/>
                <w:sz w:val="24"/>
                <w:szCs w:val="24"/>
                <w:lang w:eastAsia="bg-BG"/>
              </w:rPr>
              <w:t>Участие в програма над 40 мин</w:t>
            </w:r>
          </w:p>
        </w:tc>
        <w:tc>
          <w:tcPr>
            <w:tcW w:w="3260" w:type="dxa"/>
            <w:tcBorders>
              <w:top w:val="single" w:sz="4" w:space="0" w:color="auto"/>
              <w:left w:val="single" w:sz="4" w:space="0" w:color="auto"/>
              <w:bottom w:val="single" w:sz="4" w:space="0" w:color="auto"/>
              <w:right w:val="single" w:sz="4" w:space="0" w:color="auto"/>
            </w:tcBorders>
            <w:vAlign w:val="center"/>
          </w:tcPr>
          <w:p w14:paraId="02B29A67"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По договаряне</w:t>
            </w:r>
          </w:p>
        </w:tc>
      </w:tr>
      <w:tr w:rsidR="00EC7DE1" w:rsidRPr="00EC7DE1" w14:paraId="6A882B5C"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7EFC2269"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16.</w:t>
            </w:r>
          </w:p>
        </w:tc>
        <w:tc>
          <w:tcPr>
            <w:tcW w:w="4961" w:type="dxa"/>
            <w:tcBorders>
              <w:top w:val="single" w:sz="4" w:space="0" w:color="auto"/>
              <w:left w:val="single" w:sz="4" w:space="0" w:color="auto"/>
              <w:bottom w:val="single" w:sz="4" w:space="0" w:color="auto"/>
              <w:right w:val="single" w:sz="4" w:space="0" w:color="auto"/>
            </w:tcBorders>
            <w:vAlign w:val="center"/>
          </w:tcPr>
          <w:p w14:paraId="29C101F8" w14:textId="77777777" w:rsidR="00EC7DE1" w:rsidRPr="00EC7DE1" w:rsidRDefault="00EC7DE1" w:rsidP="00EC7DE1">
            <w:pPr>
              <w:widowControl/>
              <w:autoSpaceDE/>
              <w:autoSpaceDN/>
              <w:spacing w:line="276" w:lineRule="auto"/>
              <w:rPr>
                <w:rFonts w:eastAsia="Calibri"/>
                <w:color w:val="222222"/>
                <w:kern w:val="2"/>
                <w:sz w:val="24"/>
                <w:szCs w:val="24"/>
                <w:lang w:eastAsia="bg-BG"/>
              </w:rPr>
            </w:pPr>
            <w:r w:rsidRPr="00EC7DE1">
              <w:rPr>
                <w:rFonts w:eastAsia="Calibri"/>
                <w:kern w:val="2"/>
                <w:sz w:val="24"/>
                <w:szCs w:val="24"/>
                <w:lang w:eastAsia="bg-BG"/>
              </w:rPr>
              <w:t>Дефиле</w:t>
            </w:r>
          </w:p>
        </w:tc>
        <w:tc>
          <w:tcPr>
            <w:tcW w:w="3260" w:type="dxa"/>
            <w:tcBorders>
              <w:top w:val="single" w:sz="4" w:space="0" w:color="auto"/>
              <w:left w:val="single" w:sz="4" w:space="0" w:color="auto"/>
              <w:bottom w:val="single" w:sz="4" w:space="0" w:color="auto"/>
              <w:right w:val="single" w:sz="4" w:space="0" w:color="auto"/>
            </w:tcBorders>
            <w:vAlign w:val="center"/>
          </w:tcPr>
          <w:p w14:paraId="6C754941" w14:textId="77777777" w:rsidR="00EC7DE1" w:rsidRPr="00EC7DE1" w:rsidRDefault="00EC7DE1" w:rsidP="00EC7DE1">
            <w:pPr>
              <w:widowControl/>
              <w:autoSpaceDE/>
              <w:autoSpaceDN/>
              <w:spacing w:line="276" w:lineRule="auto"/>
              <w:rPr>
                <w:rFonts w:eastAsia="Calibri"/>
                <w:kern w:val="2"/>
                <w:sz w:val="24"/>
                <w:szCs w:val="24"/>
                <w:lang w:val="en-US" w:eastAsia="bg-BG"/>
              </w:rPr>
            </w:pPr>
            <w:r w:rsidRPr="00EC7DE1">
              <w:rPr>
                <w:rFonts w:eastAsia="Calibri"/>
                <w:kern w:val="2"/>
                <w:sz w:val="24"/>
                <w:szCs w:val="24"/>
                <w:lang w:eastAsia="bg-BG"/>
              </w:rPr>
              <w:t>420.00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 xml:space="preserve">/ </w:t>
            </w:r>
            <w:r w:rsidRPr="00EC7DE1">
              <w:rPr>
                <w:rFonts w:eastAsia="Calibri"/>
                <w:color w:val="222222"/>
                <w:kern w:val="2"/>
                <w:sz w:val="24"/>
                <w:szCs w:val="24"/>
                <w:lang w:val="en-US" w:eastAsia="bg-BG"/>
              </w:rPr>
              <w:t xml:space="preserve">214.74 </w:t>
            </w:r>
            <w:r w:rsidRPr="00EC7DE1">
              <w:rPr>
                <w:rFonts w:eastAsia="Calibri"/>
                <w:color w:val="222222"/>
                <w:kern w:val="2"/>
                <w:sz w:val="24"/>
                <w:szCs w:val="24"/>
                <w:lang w:eastAsia="bg-BG"/>
              </w:rPr>
              <w:t>евро</w:t>
            </w:r>
          </w:p>
        </w:tc>
      </w:tr>
      <w:tr w:rsidR="00EC7DE1" w:rsidRPr="00EC7DE1" w14:paraId="118B9600"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04F4663B"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17.</w:t>
            </w:r>
          </w:p>
        </w:tc>
        <w:tc>
          <w:tcPr>
            <w:tcW w:w="8221" w:type="dxa"/>
            <w:gridSpan w:val="2"/>
            <w:tcBorders>
              <w:top w:val="single" w:sz="4" w:space="0" w:color="auto"/>
              <w:left w:val="single" w:sz="4" w:space="0" w:color="auto"/>
              <w:bottom w:val="single" w:sz="4" w:space="0" w:color="auto"/>
              <w:right w:val="single" w:sz="4" w:space="0" w:color="auto"/>
            </w:tcBorders>
            <w:vAlign w:val="center"/>
          </w:tcPr>
          <w:p w14:paraId="2F0297F0" w14:textId="77777777" w:rsidR="00EC7DE1" w:rsidRPr="00EC7DE1" w:rsidRDefault="00EC7DE1" w:rsidP="00EC7DE1">
            <w:pPr>
              <w:widowControl/>
              <w:autoSpaceDE/>
              <w:autoSpaceDN/>
              <w:spacing w:line="276" w:lineRule="auto"/>
              <w:rPr>
                <w:rFonts w:eastAsia="Calibri"/>
                <w:b/>
                <w:bCs/>
                <w:kern w:val="2"/>
                <w:sz w:val="24"/>
                <w:szCs w:val="24"/>
                <w:lang w:eastAsia="bg-BG"/>
              </w:rPr>
            </w:pPr>
            <w:r w:rsidRPr="00EC7DE1">
              <w:rPr>
                <w:rFonts w:eastAsia="Calibri"/>
                <w:b/>
                <w:bCs/>
                <w:kern w:val="2"/>
                <w:sz w:val="24"/>
                <w:szCs w:val="24"/>
                <w:lang w:eastAsia="bg-BG"/>
              </w:rPr>
              <w:t>Минимална цена за входни билети за концерти:</w:t>
            </w:r>
          </w:p>
        </w:tc>
      </w:tr>
      <w:tr w:rsidR="00EC7DE1" w:rsidRPr="00EC7DE1" w14:paraId="1FF41AD6"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3306403D" w14:textId="77777777" w:rsidR="00EC7DE1" w:rsidRPr="00EC7DE1" w:rsidRDefault="00EC7DE1" w:rsidP="00EC7DE1">
            <w:pPr>
              <w:widowControl/>
              <w:autoSpaceDE/>
              <w:autoSpaceDN/>
              <w:spacing w:line="276" w:lineRule="auto"/>
              <w:rPr>
                <w:rFonts w:eastAsia="Calibri"/>
                <w:strike/>
                <w:color w:val="FF0000"/>
                <w:kern w:val="2"/>
                <w:sz w:val="24"/>
                <w:szCs w:val="24"/>
                <w:lang w:eastAsia="bg-BG"/>
              </w:rPr>
            </w:pPr>
            <w:r w:rsidRPr="00EC7DE1">
              <w:rPr>
                <w:rFonts w:eastAsia="Calibri"/>
                <w:kern w:val="2"/>
                <w:sz w:val="24"/>
                <w:szCs w:val="24"/>
                <w:lang w:eastAsia="bg-BG"/>
              </w:rPr>
              <w:t>17.1.</w:t>
            </w:r>
          </w:p>
        </w:tc>
        <w:tc>
          <w:tcPr>
            <w:tcW w:w="4961" w:type="dxa"/>
            <w:tcBorders>
              <w:top w:val="single" w:sz="4" w:space="0" w:color="auto"/>
              <w:left w:val="single" w:sz="4" w:space="0" w:color="auto"/>
              <w:bottom w:val="single" w:sz="4" w:space="0" w:color="auto"/>
              <w:right w:val="single" w:sz="4" w:space="0" w:color="auto"/>
            </w:tcBorders>
            <w:vAlign w:val="center"/>
          </w:tcPr>
          <w:p w14:paraId="11DB2D85"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За концерт на територията на общината</w:t>
            </w:r>
          </w:p>
          <w:p w14:paraId="206DF420" w14:textId="77777777" w:rsidR="00EC7DE1" w:rsidRPr="00EC7DE1" w:rsidRDefault="00EC7DE1" w:rsidP="00EC7DE1">
            <w:pPr>
              <w:widowControl/>
              <w:numPr>
                <w:ilvl w:val="0"/>
                <w:numId w:val="34"/>
              </w:numPr>
              <w:autoSpaceDE/>
              <w:autoSpaceDN/>
              <w:spacing w:line="360" w:lineRule="auto"/>
              <w:rPr>
                <w:rFonts w:eastAsia="Calibri"/>
                <w:bCs/>
                <w:kern w:val="2"/>
                <w:sz w:val="24"/>
                <w:szCs w:val="24"/>
                <w:lang w:eastAsia="bg-BG"/>
              </w:rPr>
            </w:pPr>
            <w:r w:rsidRPr="00EC7DE1">
              <w:rPr>
                <w:rFonts w:eastAsia="Calibri"/>
                <w:bCs/>
                <w:kern w:val="2"/>
                <w:sz w:val="24"/>
                <w:szCs w:val="24"/>
                <w:lang w:eastAsia="bg-BG"/>
              </w:rPr>
              <w:t>За възрастни</w:t>
            </w:r>
          </w:p>
          <w:p w14:paraId="353B3AEE" w14:textId="77777777" w:rsidR="00EC7DE1" w:rsidRPr="00EC7DE1" w:rsidRDefault="00EC7DE1" w:rsidP="00EC7DE1">
            <w:pPr>
              <w:widowControl/>
              <w:numPr>
                <w:ilvl w:val="0"/>
                <w:numId w:val="34"/>
              </w:numPr>
              <w:autoSpaceDE/>
              <w:autoSpaceDN/>
              <w:spacing w:line="360" w:lineRule="auto"/>
              <w:rPr>
                <w:rFonts w:eastAsia="Calibri"/>
                <w:bCs/>
                <w:kern w:val="2"/>
                <w:sz w:val="24"/>
                <w:szCs w:val="24"/>
                <w:lang w:eastAsia="bg-BG"/>
              </w:rPr>
            </w:pPr>
            <w:r w:rsidRPr="00EC7DE1">
              <w:rPr>
                <w:rFonts w:eastAsia="Calibri"/>
                <w:bCs/>
                <w:kern w:val="2"/>
                <w:sz w:val="24"/>
                <w:szCs w:val="24"/>
                <w:lang w:eastAsia="bg-BG"/>
              </w:rPr>
              <w:lastRenderedPageBreak/>
              <w:t>За пенсионери</w:t>
            </w:r>
          </w:p>
          <w:p w14:paraId="3C5084FE" w14:textId="77777777" w:rsidR="00EC7DE1" w:rsidRPr="00EC7DE1" w:rsidRDefault="00EC7DE1" w:rsidP="00EC7DE1">
            <w:pPr>
              <w:widowControl/>
              <w:numPr>
                <w:ilvl w:val="0"/>
                <w:numId w:val="34"/>
              </w:numPr>
              <w:autoSpaceDE/>
              <w:autoSpaceDN/>
              <w:spacing w:line="360" w:lineRule="auto"/>
              <w:rPr>
                <w:rFonts w:eastAsia="Calibri"/>
                <w:bCs/>
                <w:kern w:val="2"/>
                <w:sz w:val="24"/>
                <w:szCs w:val="24"/>
                <w:lang w:eastAsia="bg-BG"/>
              </w:rPr>
            </w:pPr>
            <w:r w:rsidRPr="00EC7DE1">
              <w:rPr>
                <w:rFonts w:eastAsia="Calibri"/>
                <w:bCs/>
                <w:kern w:val="2"/>
                <w:sz w:val="24"/>
                <w:szCs w:val="24"/>
                <w:lang w:eastAsia="bg-BG"/>
              </w:rPr>
              <w:t>За деца и ученици</w:t>
            </w:r>
          </w:p>
        </w:tc>
        <w:tc>
          <w:tcPr>
            <w:tcW w:w="3260" w:type="dxa"/>
            <w:tcBorders>
              <w:top w:val="single" w:sz="4" w:space="0" w:color="auto"/>
              <w:left w:val="single" w:sz="4" w:space="0" w:color="auto"/>
              <w:bottom w:val="single" w:sz="4" w:space="0" w:color="auto"/>
              <w:right w:val="single" w:sz="4" w:space="0" w:color="auto"/>
            </w:tcBorders>
            <w:vAlign w:val="center"/>
          </w:tcPr>
          <w:p w14:paraId="780AD784" w14:textId="77777777" w:rsidR="00EC7DE1" w:rsidRPr="00EC7DE1" w:rsidRDefault="00EC7DE1" w:rsidP="00EC7DE1">
            <w:pPr>
              <w:widowControl/>
              <w:autoSpaceDE/>
              <w:autoSpaceDN/>
              <w:spacing w:line="276" w:lineRule="auto"/>
              <w:ind w:firstLine="454"/>
              <w:rPr>
                <w:rFonts w:eastAsia="Calibri"/>
                <w:kern w:val="2"/>
                <w:sz w:val="24"/>
                <w:szCs w:val="24"/>
                <w:lang w:eastAsia="bg-BG"/>
              </w:rPr>
            </w:pPr>
          </w:p>
          <w:p w14:paraId="52FADB96"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10.00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w:t>
            </w:r>
            <w:r w:rsidRPr="00EC7DE1">
              <w:rPr>
                <w:rFonts w:eastAsia="Calibri"/>
                <w:b/>
                <w:color w:val="222222"/>
                <w:kern w:val="2"/>
                <w:sz w:val="24"/>
                <w:szCs w:val="24"/>
                <w:lang w:eastAsia="bg-BG"/>
              </w:rPr>
              <w:t xml:space="preserve"> </w:t>
            </w:r>
            <w:r w:rsidRPr="00EC7DE1">
              <w:rPr>
                <w:rFonts w:eastAsia="Calibri"/>
                <w:color w:val="222222"/>
                <w:kern w:val="2"/>
                <w:sz w:val="24"/>
                <w:szCs w:val="24"/>
                <w:lang w:eastAsia="bg-BG"/>
              </w:rPr>
              <w:t>5.11 евро</w:t>
            </w:r>
          </w:p>
          <w:p w14:paraId="7CC6F469"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5.00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w:t>
            </w:r>
            <w:r w:rsidRPr="00EC7DE1">
              <w:rPr>
                <w:rFonts w:eastAsia="Calibri"/>
                <w:b/>
                <w:color w:val="222222"/>
                <w:kern w:val="2"/>
                <w:sz w:val="24"/>
                <w:szCs w:val="24"/>
                <w:lang w:eastAsia="bg-BG"/>
              </w:rPr>
              <w:t xml:space="preserve"> </w:t>
            </w:r>
            <w:r w:rsidRPr="00EC7DE1">
              <w:rPr>
                <w:rFonts w:eastAsia="Calibri"/>
                <w:color w:val="222222"/>
                <w:kern w:val="2"/>
                <w:sz w:val="24"/>
                <w:szCs w:val="24"/>
                <w:lang w:val="en-US" w:eastAsia="bg-BG"/>
              </w:rPr>
              <w:t xml:space="preserve">2.56 </w:t>
            </w:r>
            <w:r w:rsidRPr="00EC7DE1">
              <w:rPr>
                <w:rFonts w:eastAsia="Calibri"/>
                <w:color w:val="222222"/>
                <w:kern w:val="2"/>
                <w:sz w:val="24"/>
                <w:szCs w:val="24"/>
                <w:lang w:eastAsia="bg-BG"/>
              </w:rPr>
              <w:t>евро</w:t>
            </w:r>
          </w:p>
          <w:p w14:paraId="779B6810"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lastRenderedPageBreak/>
              <w:t>2.</w:t>
            </w:r>
            <w:r w:rsidRPr="00EC7DE1">
              <w:rPr>
                <w:rFonts w:eastAsia="Calibri"/>
                <w:kern w:val="2"/>
                <w:sz w:val="24"/>
                <w:szCs w:val="24"/>
                <w:lang w:val="en-US" w:eastAsia="bg-BG"/>
              </w:rPr>
              <w:t>5</w:t>
            </w:r>
            <w:r w:rsidRPr="00EC7DE1">
              <w:rPr>
                <w:rFonts w:eastAsia="Calibri"/>
                <w:kern w:val="2"/>
                <w:sz w:val="24"/>
                <w:szCs w:val="24"/>
                <w:lang w:eastAsia="bg-BG"/>
              </w:rPr>
              <w:t>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 xml:space="preserve">/ </w:t>
            </w:r>
            <w:r w:rsidRPr="00EC7DE1">
              <w:rPr>
                <w:rFonts w:eastAsia="Calibri"/>
                <w:color w:val="222222"/>
                <w:kern w:val="2"/>
                <w:sz w:val="24"/>
                <w:szCs w:val="24"/>
                <w:lang w:val="en-US" w:eastAsia="bg-BG"/>
              </w:rPr>
              <w:t xml:space="preserve">1.28 </w:t>
            </w:r>
            <w:r w:rsidRPr="00EC7DE1">
              <w:rPr>
                <w:rFonts w:eastAsia="Calibri"/>
                <w:color w:val="222222"/>
                <w:kern w:val="2"/>
                <w:sz w:val="24"/>
                <w:szCs w:val="24"/>
                <w:lang w:eastAsia="bg-BG"/>
              </w:rPr>
              <w:t>евро</w:t>
            </w:r>
          </w:p>
        </w:tc>
      </w:tr>
      <w:tr w:rsidR="00EC7DE1" w:rsidRPr="00EC7DE1" w14:paraId="7A2C2D71"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72B6424E"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lastRenderedPageBreak/>
              <w:t>18.</w:t>
            </w:r>
          </w:p>
        </w:tc>
        <w:tc>
          <w:tcPr>
            <w:tcW w:w="4961" w:type="dxa"/>
            <w:tcBorders>
              <w:top w:val="single" w:sz="4" w:space="0" w:color="auto"/>
              <w:left w:val="single" w:sz="4" w:space="0" w:color="auto"/>
              <w:bottom w:val="single" w:sz="4" w:space="0" w:color="auto"/>
              <w:right w:val="single" w:sz="4" w:space="0" w:color="auto"/>
            </w:tcBorders>
            <w:vAlign w:val="center"/>
          </w:tcPr>
          <w:p w14:paraId="551A9DE0"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Отменя се</w:t>
            </w:r>
          </w:p>
        </w:tc>
        <w:tc>
          <w:tcPr>
            <w:tcW w:w="3260" w:type="dxa"/>
            <w:tcBorders>
              <w:top w:val="single" w:sz="4" w:space="0" w:color="auto"/>
              <w:left w:val="single" w:sz="4" w:space="0" w:color="auto"/>
              <w:bottom w:val="single" w:sz="4" w:space="0" w:color="auto"/>
              <w:right w:val="single" w:sz="4" w:space="0" w:color="auto"/>
            </w:tcBorders>
            <w:vAlign w:val="center"/>
          </w:tcPr>
          <w:p w14:paraId="792777CF" w14:textId="77777777" w:rsidR="00EC7DE1" w:rsidRPr="00EC7DE1" w:rsidRDefault="00EC7DE1" w:rsidP="00EC7DE1">
            <w:pPr>
              <w:widowControl/>
              <w:autoSpaceDE/>
              <w:autoSpaceDN/>
              <w:spacing w:line="276" w:lineRule="auto"/>
              <w:ind w:firstLine="454"/>
              <w:rPr>
                <w:rFonts w:eastAsia="Calibri"/>
                <w:kern w:val="2"/>
                <w:sz w:val="24"/>
                <w:szCs w:val="24"/>
                <w:lang w:eastAsia="bg-BG"/>
              </w:rPr>
            </w:pPr>
          </w:p>
        </w:tc>
      </w:tr>
      <w:tr w:rsidR="00EC7DE1" w:rsidRPr="00EC7DE1" w14:paraId="7CA885BA"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0BD841F6"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19.</w:t>
            </w:r>
          </w:p>
        </w:tc>
        <w:tc>
          <w:tcPr>
            <w:tcW w:w="4961" w:type="dxa"/>
            <w:tcBorders>
              <w:top w:val="single" w:sz="4" w:space="0" w:color="auto"/>
              <w:left w:val="single" w:sz="4" w:space="0" w:color="auto"/>
              <w:bottom w:val="single" w:sz="4" w:space="0" w:color="auto"/>
              <w:right w:val="single" w:sz="4" w:space="0" w:color="auto"/>
            </w:tcBorders>
            <w:vAlign w:val="center"/>
          </w:tcPr>
          <w:p w14:paraId="0267423A"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Отменя се</w:t>
            </w:r>
          </w:p>
        </w:tc>
        <w:tc>
          <w:tcPr>
            <w:tcW w:w="3260" w:type="dxa"/>
            <w:tcBorders>
              <w:top w:val="single" w:sz="4" w:space="0" w:color="auto"/>
              <w:left w:val="single" w:sz="4" w:space="0" w:color="auto"/>
              <w:bottom w:val="single" w:sz="4" w:space="0" w:color="auto"/>
              <w:right w:val="single" w:sz="4" w:space="0" w:color="auto"/>
            </w:tcBorders>
            <w:vAlign w:val="center"/>
          </w:tcPr>
          <w:p w14:paraId="4E6465F7" w14:textId="77777777" w:rsidR="00EC7DE1" w:rsidRPr="00EC7DE1" w:rsidRDefault="00EC7DE1" w:rsidP="00EC7DE1">
            <w:pPr>
              <w:widowControl/>
              <w:autoSpaceDE/>
              <w:autoSpaceDN/>
              <w:spacing w:line="276" w:lineRule="auto"/>
              <w:ind w:firstLine="454"/>
              <w:rPr>
                <w:rFonts w:eastAsia="Calibri"/>
                <w:kern w:val="2"/>
                <w:sz w:val="24"/>
                <w:szCs w:val="24"/>
                <w:lang w:eastAsia="bg-BG"/>
              </w:rPr>
            </w:pPr>
          </w:p>
        </w:tc>
      </w:tr>
      <w:tr w:rsidR="00EC7DE1" w:rsidRPr="00EC7DE1" w14:paraId="09126FBF"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681F2EF9"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20.</w:t>
            </w:r>
          </w:p>
        </w:tc>
        <w:tc>
          <w:tcPr>
            <w:tcW w:w="4961" w:type="dxa"/>
            <w:tcBorders>
              <w:top w:val="single" w:sz="4" w:space="0" w:color="auto"/>
              <w:left w:val="single" w:sz="4" w:space="0" w:color="auto"/>
              <w:bottom w:val="single" w:sz="4" w:space="0" w:color="auto"/>
              <w:right w:val="single" w:sz="4" w:space="0" w:color="auto"/>
            </w:tcBorders>
            <w:vAlign w:val="center"/>
          </w:tcPr>
          <w:p w14:paraId="0F59F0C9"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eastAsia="bg-BG"/>
              </w:rPr>
              <w:t>За концерт извън общината</w:t>
            </w:r>
          </w:p>
          <w:p w14:paraId="0876F8D5" w14:textId="77777777" w:rsidR="00EC7DE1" w:rsidRPr="00EC7DE1" w:rsidRDefault="00EC7DE1" w:rsidP="00EC7DE1">
            <w:pPr>
              <w:widowControl/>
              <w:numPr>
                <w:ilvl w:val="0"/>
                <w:numId w:val="34"/>
              </w:numPr>
              <w:tabs>
                <w:tab w:val="left" w:pos="145"/>
              </w:tabs>
              <w:autoSpaceDE/>
              <w:autoSpaceDN/>
              <w:spacing w:line="360" w:lineRule="auto"/>
              <w:rPr>
                <w:rFonts w:eastAsia="Calibri"/>
                <w:bCs/>
                <w:kern w:val="2"/>
                <w:sz w:val="24"/>
                <w:szCs w:val="24"/>
                <w:lang w:eastAsia="bg-BG"/>
              </w:rPr>
            </w:pPr>
            <w:r w:rsidRPr="00EC7DE1">
              <w:rPr>
                <w:rFonts w:eastAsia="Calibri"/>
                <w:bCs/>
                <w:kern w:val="2"/>
                <w:sz w:val="24"/>
                <w:szCs w:val="24"/>
                <w:lang w:eastAsia="bg-BG"/>
              </w:rPr>
              <w:t>За възрастни</w:t>
            </w:r>
          </w:p>
          <w:p w14:paraId="5734C47E" w14:textId="77777777" w:rsidR="00EC7DE1" w:rsidRPr="00EC7DE1" w:rsidRDefault="00EC7DE1" w:rsidP="00EC7DE1">
            <w:pPr>
              <w:widowControl/>
              <w:numPr>
                <w:ilvl w:val="0"/>
                <w:numId w:val="34"/>
              </w:numPr>
              <w:tabs>
                <w:tab w:val="left" w:pos="145"/>
              </w:tabs>
              <w:autoSpaceDE/>
              <w:autoSpaceDN/>
              <w:spacing w:line="360" w:lineRule="auto"/>
              <w:rPr>
                <w:rFonts w:eastAsia="Calibri"/>
                <w:bCs/>
                <w:kern w:val="2"/>
                <w:sz w:val="24"/>
                <w:szCs w:val="24"/>
                <w:lang w:eastAsia="bg-BG"/>
              </w:rPr>
            </w:pPr>
            <w:r w:rsidRPr="00EC7DE1">
              <w:rPr>
                <w:rFonts w:eastAsia="Calibri"/>
                <w:bCs/>
                <w:kern w:val="2"/>
                <w:sz w:val="24"/>
                <w:szCs w:val="24"/>
                <w:lang w:eastAsia="bg-BG"/>
              </w:rPr>
              <w:t>За пенсионери</w:t>
            </w:r>
          </w:p>
          <w:p w14:paraId="1E62E9B2" w14:textId="77777777" w:rsidR="00EC7DE1" w:rsidRPr="00EC7DE1" w:rsidRDefault="00EC7DE1" w:rsidP="00EC7DE1">
            <w:pPr>
              <w:widowControl/>
              <w:numPr>
                <w:ilvl w:val="0"/>
                <w:numId w:val="34"/>
              </w:numPr>
              <w:tabs>
                <w:tab w:val="left" w:pos="145"/>
              </w:tabs>
              <w:autoSpaceDE/>
              <w:autoSpaceDN/>
              <w:spacing w:line="360" w:lineRule="auto"/>
              <w:rPr>
                <w:rFonts w:eastAsia="Calibri"/>
                <w:bCs/>
                <w:kern w:val="2"/>
                <w:sz w:val="24"/>
                <w:szCs w:val="24"/>
                <w:lang w:eastAsia="bg-BG"/>
              </w:rPr>
            </w:pPr>
            <w:r w:rsidRPr="00EC7DE1">
              <w:rPr>
                <w:rFonts w:eastAsia="Calibri"/>
                <w:bCs/>
                <w:kern w:val="2"/>
                <w:sz w:val="24"/>
                <w:szCs w:val="24"/>
                <w:lang w:eastAsia="bg-BG"/>
              </w:rPr>
              <w:t>За деца и ученици</w:t>
            </w:r>
          </w:p>
        </w:tc>
        <w:tc>
          <w:tcPr>
            <w:tcW w:w="3260" w:type="dxa"/>
            <w:tcBorders>
              <w:top w:val="single" w:sz="4" w:space="0" w:color="auto"/>
              <w:left w:val="single" w:sz="4" w:space="0" w:color="auto"/>
              <w:bottom w:val="single" w:sz="4" w:space="0" w:color="auto"/>
              <w:right w:val="single" w:sz="4" w:space="0" w:color="auto"/>
            </w:tcBorders>
            <w:vAlign w:val="center"/>
          </w:tcPr>
          <w:p w14:paraId="53AC15EC" w14:textId="77777777" w:rsidR="00EC7DE1" w:rsidRPr="00EC7DE1" w:rsidRDefault="00EC7DE1" w:rsidP="00EC7DE1">
            <w:pPr>
              <w:widowControl/>
              <w:autoSpaceDE/>
              <w:autoSpaceDN/>
              <w:spacing w:line="276" w:lineRule="auto"/>
              <w:rPr>
                <w:rFonts w:eastAsia="Calibri"/>
                <w:kern w:val="2"/>
                <w:sz w:val="24"/>
                <w:szCs w:val="24"/>
                <w:lang w:eastAsia="bg-BG"/>
              </w:rPr>
            </w:pPr>
          </w:p>
          <w:p w14:paraId="0BD1EAC9"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15.00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w:t>
            </w:r>
            <w:r w:rsidRPr="00EC7DE1">
              <w:rPr>
                <w:rFonts w:eastAsia="Calibri"/>
                <w:b/>
                <w:color w:val="222222"/>
                <w:kern w:val="2"/>
                <w:sz w:val="24"/>
                <w:szCs w:val="24"/>
                <w:lang w:eastAsia="bg-BG"/>
              </w:rPr>
              <w:t xml:space="preserve"> </w:t>
            </w:r>
            <w:r w:rsidRPr="00EC7DE1">
              <w:rPr>
                <w:rFonts w:eastAsia="Calibri"/>
                <w:color w:val="222222"/>
                <w:kern w:val="2"/>
                <w:sz w:val="24"/>
                <w:szCs w:val="24"/>
                <w:lang w:eastAsia="bg-BG"/>
              </w:rPr>
              <w:t>7.67 евро</w:t>
            </w:r>
          </w:p>
          <w:p w14:paraId="0F28D1A7"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8.00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w:t>
            </w:r>
            <w:r w:rsidRPr="00EC7DE1">
              <w:rPr>
                <w:rFonts w:eastAsia="Calibri"/>
                <w:b/>
                <w:color w:val="222222"/>
                <w:kern w:val="2"/>
                <w:sz w:val="24"/>
                <w:szCs w:val="24"/>
                <w:lang w:eastAsia="bg-BG"/>
              </w:rPr>
              <w:t xml:space="preserve"> </w:t>
            </w:r>
            <w:r w:rsidRPr="00EC7DE1">
              <w:rPr>
                <w:rFonts w:eastAsia="Calibri"/>
                <w:color w:val="222222"/>
                <w:kern w:val="2"/>
                <w:sz w:val="24"/>
                <w:szCs w:val="24"/>
                <w:lang w:eastAsia="bg-BG"/>
              </w:rPr>
              <w:t>4.09 евро</w:t>
            </w:r>
          </w:p>
          <w:p w14:paraId="2BFFA2B9"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val="en-US" w:eastAsia="bg-BG"/>
              </w:rPr>
              <w:t>4</w:t>
            </w:r>
            <w:r w:rsidRPr="00EC7DE1">
              <w:rPr>
                <w:rFonts w:eastAsia="Calibri"/>
                <w:kern w:val="2"/>
                <w:sz w:val="24"/>
                <w:szCs w:val="24"/>
                <w:lang w:eastAsia="bg-BG"/>
              </w:rPr>
              <w:t>.00 лв.</w:t>
            </w:r>
            <w:r w:rsidRPr="00EC7DE1">
              <w:rPr>
                <w:rFonts w:eastAsia="Calibri"/>
                <w:kern w:val="2"/>
                <w:sz w:val="24"/>
                <w:szCs w:val="24"/>
                <w:lang w:val="en-US" w:eastAsia="bg-BG"/>
              </w:rPr>
              <w:t xml:space="preserve"> </w:t>
            </w:r>
            <w:r w:rsidRPr="00EC7DE1">
              <w:rPr>
                <w:rFonts w:eastAsia="Calibri"/>
                <w:b/>
                <w:color w:val="222222"/>
                <w:kern w:val="2"/>
                <w:sz w:val="24"/>
                <w:szCs w:val="24"/>
                <w:lang w:val="en-US" w:eastAsia="bg-BG"/>
              </w:rPr>
              <w:t>/</w:t>
            </w:r>
            <w:r w:rsidRPr="00EC7DE1">
              <w:rPr>
                <w:rFonts w:eastAsia="Calibri"/>
                <w:b/>
                <w:color w:val="222222"/>
                <w:kern w:val="2"/>
                <w:sz w:val="24"/>
                <w:szCs w:val="24"/>
                <w:lang w:eastAsia="bg-BG"/>
              </w:rPr>
              <w:t xml:space="preserve"> </w:t>
            </w:r>
            <w:r w:rsidRPr="00EC7DE1">
              <w:rPr>
                <w:rFonts w:eastAsia="Calibri"/>
                <w:color w:val="222222"/>
                <w:kern w:val="2"/>
                <w:sz w:val="24"/>
                <w:szCs w:val="24"/>
                <w:lang w:val="en-US" w:eastAsia="bg-BG"/>
              </w:rPr>
              <w:t xml:space="preserve">2.05 </w:t>
            </w:r>
            <w:r w:rsidRPr="00EC7DE1">
              <w:rPr>
                <w:rFonts w:eastAsia="Calibri"/>
                <w:color w:val="222222"/>
                <w:kern w:val="2"/>
                <w:sz w:val="24"/>
                <w:szCs w:val="24"/>
                <w:lang w:eastAsia="bg-BG"/>
              </w:rPr>
              <w:t>евро</w:t>
            </w:r>
          </w:p>
        </w:tc>
      </w:tr>
      <w:tr w:rsidR="00EC7DE1" w:rsidRPr="00EC7DE1" w14:paraId="285D72C8"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2355B261" w14:textId="77777777" w:rsidR="00EC7DE1" w:rsidRPr="00EC7DE1" w:rsidRDefault="00EC7DE1" w:rsidP="00EC7DE1">
            <w:pPr>
              <w:widowControl/>
              <w:autoSpaceDE/>
              <w:autoSpaceDN/>
              <w:spacing w:line="276" w:lineRule="auto"/>
              <w:rPr>
                <w:rFonts w:eastAsia="Calibri"/>
                <w:kern w:val="2"/>
                <w:sz w:val="24"/>
                <w:szCs w:val="24"/>
                <w:lang w:eastAsia="bg-BG"/>
              </w:rPr>
            </w:pPr>
          </w:p>
        </w:tc>
        <w:tc>
          <w:tcPr>
            <w:tcW w:w="4961" w:type="dxa"/>
            <w:tcBorders>
              <w:top w:val="single" w:sz="4" w:space="0" w:color="auto"/>
              <w:left w:val="single" w:sz="4" w:space="0" w:color="auto"/>
              <w:bottom w:val="single" w:sz="4" w:space="0" w:color="auto"/>
              <w:right w:val="single" w:sz="4" w:space="0" w:color="auto"/>
            </w:tcBorders>
            <w:vAlign w:val="center"/>
          </w:tcPr>
          <w:p w14:paraId="29A8EB5C" w14:textId="77777777" w:rsidR="00EC7DE1" w:rsidRPr="00EC7DE1" w:rsidRDefault="00EC7DE1" w:rsidP="00EC7DE1">
            <w:pPr>
              <w:widowControl/>
              <w:autoSpaceDE/>
              <w:autoSpaceDN/>
              <w:spacing w:line="259" w:lineRule="auto"/>
              <w:rPr>
                <w:rFonts w:eastAsia="Calibri"/>
                <w:lang w:eastAsia="bg-BG"/>
              </w:rPr>
            </w:pPr>
            <w:r w:rsidRPr="00EC7DE1">
              <w:rPr>
                <w:rFonts w:eastAsia="Calibri"/>
                <w:b/>
                <w:bCs/>
                <w:kern w:val="2"/>
                <w:sz w:val="24"/>
                <w:szCs w:val="24"/>
                <w:lang w:eastAsia="bg-BG"/>
              </w:rPr>
              <w:t>Школи:</w:t>
            </w:r>
          </w:p>
        </w:tc>
        <w:tc>
          <w:tcPr>
            <w:tcW w:w="3260" w:type="dxa"/>
            <w:tcBorders>
              <w:top w:val="single" w:sz="4" w:space="0" w:color="auto"/>
              <w:left w:val="single" w:sz="4" w:space="0" w:color="auto"/>
              <w:bottom w:val="single" w:sz="4" w:space="0" w:color="auto"/>
              <w:right w:val="single" w:sz="4" w:space="0" w:color="auto"/>
            </w:tcBorders>
            <w:vAlign w:val="center"/>
          </w:tcPr>
          <w:p w14:paraId="505A0422" w14:textId="77777777" w:rsidR="00EC7DE1" w:rsidRPr="00EC7DE1" w:rsidRDefault="00EC7DE1" w:rsidP="00EC7DE1">
            <w:pPr>
              <w:widowControl/>
              <w:autoSpaceDE/>
              <w:autoSpaceDN/>
              <w:spacing w:line="259" w:lineRule="auto"/>
              <w:rPr>
                <w:rFonts w:eastAsia="Calibri"/>
                <w:lang w:eastAsia="bg-BG"/>
              </w:rPr>
            </w:pPr>
          </w:p>
        </w:tc>
      </w:tr>
      <w:tr w:rsidR="00EC7DE1" w:rsidRPr="00EC7DE1" w14:paraId="6E8E030E" w14:textId="77777777" w:rsidTr="007943D8">
        <w:trPr>
          <w:trHeight w:val="292"/>
          <w:jc w:val="center"/>
        </w:trPr>
        <w:tc>
          <w:tcPr>
            <w:tcW w:w="950" w:type="dxa"/>
            <w:tcBorders>
              <w:top w:val="single" w:sz="4" w:space="0" w:color="auto"/>
              <w:left w:val="single" w:sz="4" w:space="0" w:color="auto"/>
              <w:bottom w:val="single" w:sz="4" w:space="0" w:color="auto"/>
              <w:right w:val="single" w:sz="4" w:space="0" w:color="auto"/>
            </w:tcBorders>
            <w:vAlign w:val="center"/>
          </w:tcPr>
          <w:p w14:paraId="240921BF"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kern w:val="2"/>
                <w:sz w:val="24"/>
                <w:szCs w:val="24"/>
                <w:lang w:eastAsia="bg-BG"/>
              </w:rPr>
              <w:t>21.</w:t>
            </w:r>
          </w:p>
        </w:tc>
        <w:tc>
          <w:tcPr>
            <w:tcW w:w="4961" w:type="dxa"/>
            <w:tcBorders>
              <w:top w:val="single" w:sz="4" w:space="0" w:color="auto"/>
              <w:left w:val="single" w:sz="4" w:space="0" w:color="auto"/>
              <w:bottom w:val="single" w:sz="4" w:space="0" w:color="auto"/>
              <w:right w:val="single" w:sz="4" w:space="0" w:color="auto"/>
            </w:tcBorders>
            <w:vAlign w:val="center"/>
          </w:tcPr>
          <w:p w14:paraId="0D6073FB" w14:textId="77777777" w:rsidR="00EC7DE1" w:rsidRPr="00EC7DE1" w:rsidRDefault="00EC7DE1" w:rsidP="00EC7DE1">
            <w:pPr>
              <w:widowControl/>
              <w:autoSpaceDE/>
              <w:autoSpaceDN/>
              <w:spacing w:line="276" w:lineRule="auto"/>
              <w:ind w:hanging="145"/>
              <w:rPr>
                <w:rFonts w:eastAsia="Calibri"/>
                <w:bCs/>
                <w:kern w:val="2"/>
                <w:sz w:val="24"/>
                <w:szCs w:val="24"/>
                <w:lang w:eastAsia="bg-BG"/>
              </w:rPr>
            </w:pPr>
            <w:r w:rsidRPr="00EC7DE1">
              <w:rPr>
                <w:rFonts w:eastAsia="Calibri"/>
                <w:bCs/>
                <w:kern w:val="2"/>
                <w:sz w:val="24"/>
                <w:szCs w:val="24"/>
                <w:lang w:eastAsia="bg-BG"/>
              </w:rPr>
              <w:t xml:space="preserve">  Школа за духов инструмент</w:t>
            </w:r>
          </w:p>
          <w:p w14:paraId="484E249F" w14:textId="77777777" w:rsidR="00EC7DE1" w:rsidRPr="00EC7DE1" w:rsidRDefault="00EC7DE1" w:rsidP="00EC7DE1">
            <w:pPr>
              <w:widowControl/>
              <w:autoSpaceDE/>
              <w:autoSpaceDN/>
              <w:spacing w:line="276" w:lineRule="auto"/>
              <w:ind w:hanging="145"/>
              <w:rPr>
                <w:rFonts w:eastAsia="Calibri"/>
                <w:bCs/>
                <w:kern w:val="2"/>
                <w:sz w:val="24"/>
                <w:szCs w:val="24"/>
                <w:lang w:eastAsia="bg-BG"/>
              </w:rPr>
            </w:pPr>
            <w:r w:rsidRPr="00EC7DE1">
              <w:rPr>
                <w:rFonts w:eastAsia="Calibri"/>
                <w:bCs/>
                <w:kern w:val="2"/>
                <w:sz w:val="24"/>
                <w:szCs w:val="24"/>
                <w:lang w:eastAsia="bg-BG"/>
              </w:rPr>
              <w:t>-</w:t>
            </w:r>
            <w:r w:rsidRPr="00EC7DE1">
              <w:rPr>
                <w:rFonts w:eastAsia="Calibri"/>
                <w:bCs/>
                <w:kern w:val="2"/>
                <w:sz w:val="24"/>
                <w:szCs w:val="24"/>
                <w:lang w:eastAsia="bg-BG"/>
              </w:rPr>
              <w:tab/>
              <w:t>единично посещение ( 60 мин )</w:t>
            </w:r>
          </w:p>
          <w:p w14:paraId="78DFC9B1" w14:textId="77777777" w:rsidR="00EC7DE1" w:rsidRPr="00EC7DE1" w:rsidRDefault="00EC7DE1" w:rsidP="00EC7DE1">
            <w:pPr>
              <w:widowControl/>
              <w:autoSpaceDE/>
              <w:autoSpaceDN/>
              <w:spacing w:line="276" w:lineRule="auto"/>
              <w:ind w:hanging="145"/>
              <w:rPr>
                <w:rFonts w:eastAsia="Calibri"/>
                <w:bCs/>
                <w:kern w:val="2"/>
                <w:sz w:val="24"/>
                <w:szCs w:val="24"/>
                <w:lang w:eastAsia="bg-BG"/>
              </w:rPr>
            </w:pPr>
            <w:r w:rsidRPr="00EC7DE1">
              <w:rPr>
                <w:rFonts w:eastAsia="Calibri"/>
                <w:bCs/>
                <w:kern w:val="2"/>
                <w:sz w:val="24"/>
                <w:szCs w:val="24"/>
                <w:lang w:eastAsia="bg-BG"/>
              </w:rPr>
              <w:t>-</w:t>
            </w:r>
            <w:r w:rsidRPr="00EC7DE1">
              <w:rPr>
                <w:rFonts w:eastAsia="Calibri"/>
                <w:bCs/>
                <w:kern w:val="2"/>
                <w:sz w:val="24"/>
                <w:szCs w:val="24"/>
                <w:lang w:eastAsia="bg-BG"/>
              </w:rPr>
              <w:tab/>
              <w:t>на месец</w:t>
            </w:r>
          </w:p>
        </w:tc>
        <w:tc>
          <w:tcPr>
            <w:tcW w:w="3260" w:type="dxa"/>
            <w:tcBorders>
              <w:top w:val="single" w:sz="4" w:space="0" w:color="auto"/>
              <w:left w:val="single" w:sz="4" w:space="0" w:color="auto"/>
              <w:bottom w:val="single" w:sz="4" w:space="0" w:color="auto"/>
              <w:right w:val="single" w:sz="4" w:space="0" w:color="auto"/>
            </w:tcBorders>
            <w:vAlign w:val="center"/>
          </w:tcPr>
          <w:p w14:paraId="3C4974A7" w14:textId="77777777" w:rsidR="00EC7DE1" w:rsidRPr="00EC7DE1" w:rsidRDefault="00EC7DE1" w:rsidP="00EC7DE1">
            <w:pPr>
              <w:widowControl/>
              <w:autoSpaceDE/>
              <w:autoSpaceDN/>
              <w:spacing w:line="276" w:lineRule="auto"/>
              <w:ind w:firstLine="454"/>
              <w:rPr>
                <w:rFonts w:eastAsia="Calibri"/>
                <w:bCs/>
                <w:kern w:val="2"/>
                <w:sz w:val="24"/>
                <w:szCs w:val="24"/>
                <w:lang w:eastAsia="bg-BG"/>
              </w:rPr>
            </w:pPr>
          </w:p>
          <w:p w14:paraId="690CED21" w14:textId="77777777" w:rsidR="00EC7DE1" w:rsidRPr="00EC7DE1" w:rsidRDefault="00EC7DE1" w:rsidP="00EC7DE1">
            <w:pPr>
              <w:widowControl/>
              <w:autoSpaceDE/>
              <w:autoSpaceDN/>
              <w:spacing w:line="276" w:lineRule="auto"/>
              <w:rPr>
                <w:rFonts w:eastAsia="Calibri"/>
                <w:bCs/>
                <w:kern w:val="2"/>
                <w:sz w:val="24"/>
                <w:szCs w:val="24"/>
                <w:lang w:eastAsia="bg-BG"/>
              </w:rPr>
            </w:pPr>
            <w:r w:rsidRPr="00EC7DE1">
              <w:rPr>
                <w:rFonts w:eastAsia="Calibri"/>
                <w:bCs/>
                <w:kern w:val="2"/>
                <w:sz w:val="24"/>
                <w:szCs w:val="24"/>
                <w:lang w:val="en-US" w:eastAsia="bg-BG"/>
              </w:rPr>
              <w:t>30</w:t>
            </w:r>
            <w:r w:rsidRPr="00EC7DE1">
              <w:rPr>
                <w:rFonts w:eastAsia="Calibri"/>
                <w:bCs/>
                <w:kern w:val="2"/>
                <w:sz w:val="24"/>
                <w:szCs w:val="24"/>
                <w:lang w:eastAsia="bg-BG"/>
              </w:rPr>
              <w:t>,00лв.</w:t>
            </w:r>
            <w:r w:rsidRPr="00EC7DE1">
              <w:rPr>
                <w:rFonts w:eastAsia="Calibri"/>
                <w:bCs/>
                <w:kern w:val="2"/>
                <w:sz w:val="24"/>
                <w:szCs w:val="24"/>
                <w:lang w:val="en-US" w:eastAsia="bg-BG"/>
              </w:rPr>
              <w:t xml:space="preserve"> </w:t>
            </w:r>
            <w:r w:rsidRPr="00EC7DE1">
              <w:rPr>
                <w:rFonts w:eastAsia="Calibri"/>
                <w:b/>
                <w:color w:val="222222"/>
                <w:kern w:val="2"/>
                <w:sz w:val="24"/>
                <w:szCs w:val="24"/>
                <w:lang w:val="en-US" w:eastAsia="bg-BG"/>
              </w:rPr>
              <w:t>/</w:t>
            </w:r>
            <w:r w:rsidRPr="00EC7DE1">
              <w:rPr>
                <w:rFonts w:eastAsia="Calibri"/>
                <w:b/>
                <w:color w:val="222222"/>
                <w:kern w:val="2"/>
                <w:sz w:val="24"/>
                <w:szCs w:val="24"/>
                <w:lang w:eastAsia="bg-BG"/>
              </w:rPr>
              <w:t xml:space="preserve"> </w:t>
            </w:r>
            <w:r w:rsidRPr="00EC7DE1">
              <w:rPr>
                <w:rFonts w:eastAsia="Calibri"/>
                <w:color w:val="222222"/>
                <w:kern w:val="2"/>
                <w:sz w:val="24"/>
                <w:szCs w:val="24"/>
                <w:lang w:val="en-US" w:eastAsia="bg-BG"/>
              </w:rPr>
              <w:t xml:space="preserve">15.34 </w:t>
            </w:r>
            <w:r w:rsidRPr="00EC7DE1">
              <w:rPr>
                <w:rFonts w:eastAsia="Calibri"/>
                <w:color w:val="222222"/>
                <w:kern w:val="2"/>
                <w:sz w:val="24"/>
                <w:szCs w:val="24"/>
                <w:lang w:eastAsia="bg-BG"/>
              </w:rPr>
              <w:t>евро</w:t>
            </w:r>
          </w:p>
          <w:p w14:paraId="2FF1E940" w14:textId="77777777" w:rsidR="00EC7DE1" w:rsidRPr="00EC7DE1" w:rsidRDefault="00EC7DE1" w:rsidP="00EC7DE1">
            <w:pPr>
              <w:widowControl/>
              <w:autoSpaceDE/>
              <w:autoSpaceDN/>
              <w:spacing w:line="276" w:lineRule="auto"/>
              <w:rPr>
                <w:rFonts w:eastAsia="Calibri"/>
                <w:kern w:val="2"/>
                <w:sz w:val="24"/>
                <w:szCs w:val="24"/>
                <w:lang w:eastAsia="bg-BG"/>
              </w:rPr>
            </w:pPr>
            <w:r w:rsidRPr="00EC7DE1">
              <w:rPr>
                <w:rFonts w:eastAsia="Calibri"/>
                <w:bCs/>
                <w:kern w:val="2"/>
                <w:sz w:val="24"/>
                <w:szCs w:val="24"/>
                <w:lang w:val="en-US" w:eastAsia="bg-BG"/>
              </w:rPr>
              <w:t>6</w:t>
            </w:r>
            <w:r w:rsidRPr="00EC7DE1">
              <w:rPr>
                <w:rFonts w:eastAsia="Calibri"/>
                <w:bCs/>
                <w:kern w:val="2"/>
                <w:sz w:val="24"/>
                <w:szCs w:val="24"/>
                <w:lang w:eastAsia="bg-BG"/>
              </w:rPr>
              <w:t>0.00лв.</w:t>
            </w:r>
            <w:r w:rsidRPr="00EC7DE1">
              <w:rPr>
                <w:rFonts w:eastAsia="Calibri"/>
                <w:bCs/>
                <w:kern w:val="2"/>
                <w:sz w:val="24"/>
                <w:szCs w:val="24"/>
                <w:lang w:val="en-US" w:eastAsia="bg-BG"/>
              </w:rPr>
              <w:t xml:space="preserve"> </w:t>
            </w:r>
            <w:r w:rsidRPr="00EC7DE1">
              <w:rPr>
                <w:rFonts w:eastAsia="Calibri"/>
                <w:b/>
                <w:color w:val="222222"/>
                <w:kern w:val="2"/>
                <w:sz w:val="24"/>
                <w:szCs w:val="24"/>
                <w:lang w:val="en-US" w:eastAsia="bg-BG"/>
              </w:rPr>
              <w:t>/</w:t>
            </w:r>
            <w:r w:rsidRPr="00EC7DE1">
              <w:rPr>
                <w:rFonts w:eastAsia="Calibri"/>
                <w:b/>
                <w:color w:val="222222"/>
                <w:kern w:val="2"/>
                <w:sz w:val="24"/>
                <w:szCs w:val="24"/>
                <w:lang w:eastAsia="bg-BG"/>
              </w:rPr>
              <w:t xml:space="preserve"> </w:t>
            </w:r>
            <w:r w:rsidRPr="00EC7DE1">
              <w:rPr>
                <w:rFonts w:eastAsia="Calibri"/>
                <w:color w:val="222222"/>
                <w:kern w:val="2"/>
                <w:sz w:val="24"/>
                <w:szCs w:val="24"/>
                <w:lang w:val="en-US" w:eastAsia="bg-BG"/>
              </w:rPr>
              <w:t xml:space="preserve">30.68 </w:t>
            </w:r>
            <w:r w:rsidRPr="00EC7DE1">
              <w:rPr>
                <w:rFonts w:eastAsia="Calibri"/>
                <w:color w:val="222222"/>
                <w:kern w:val="2"/>
                <w:sz w:val="24"/>
                <w:szCs w:val="24"/>
                <w:lang w:eastAsia="bg-BG"/>
              </w:rPr>
              <w:t>евро</w:t>
            </w:r>
          </w:p>
        </w:tc>
      </w:tr>
    </w:tbl>
    <w:p w14:paraId="591822E0" w14:textId="77777777" w:rsidR="00EC7DE1" w:rsidRPr="00EC7DE1" w:rsidRDefault="00EC7DE1" w:rsidP="00EC7DE1">
      <w:pPr>
        <w:widowControl/>
        <w:tabs>
          <w:tab w:val="left" w:pos="993"/>
        </w:tabs>
        <w:autoSpaceDE/>
        <w:autoSpaceDN/>
        <w:spacing w:line="276" w:lineRule="auto"/>
        <w:rPr>
          <w:rFonts w:eastAsia="Aptos"/>
          <w:b/>
          <w:bCs/>
          <w:kern w:val="2"/>
          <w:sz w:val="24"/>
          <w:szCs w:val="24"/>
        </w:rPr>
      </w:pPr>
    </w:p>
    <w:p w14:paraId="0DFECFB5" w14:textId="77777777" w:rsidR="00EC7DE1" w:rsidRPr="00EC7DE1" w:rsidRDefault="00EC7DE1" w:rsidP="00EC7DE1">
      <w:pPr>
        <w:widowControl/>
        <w:tabs>
          <w:tab w:val="left" w:pos="993"/>
        </w:tabs>
        <w:autoSpaceDE/>
        <w:autoSpaceDN/>
        <w:spacing w:line="276" w:lineRule="auto"/>
        <w:ind w:firstLine="426"/>
        <w:jc w:val="both"/>
        <w:rPr>
          <w:rFonts w:eastAsia="Aptos"/>
          <w:kern w:val="2"/>
          <w:sz w:val="24"/>
          <w:szCs w:val="24"/>
        </w:rPr>
      </w:pPr>
      <w:r w:rsidRPr="00EC7DE1">
        <w:rPr>
          <w:rFonts w:eastAsia="Aptos"/>
          <w:b/>
          <w:bCs/>
          <w:kern w:val="2"/>
          <w:sz w:val="24"/>
          <w:szCs w:val="24"/>
        </w:rPr>
        <w:t xml:space="preserve">Чл.51а. </w:t>
      </w:r>
      <w:r w:rsidRPr="00EC7DE1">
        <w:rPr>
          <w:rFonts w:eastAsia="Aptos"/>
          <w:kern w:val="2"/>
          <w:sz w:val="24"/>
          <w:szCs w:val="24"/>
        </w:rPr>
        <w:t xml:space="preserve">(Нов, създаден с Решение №284, взето с Протокол №12/19.12.2024г. на ОбС – Видин и изм. с Решение №299, взето с Протокол №14/30.12.2025г. на ОбС – Видин.) Общински съвет определя следните цени на билети за представления, предоставяни </w:t>
      </w:r>
      <w:proofErr w:type="spellStart"/>
      <w:r w:rsidRPr="00EC7DE1">
        <w:rPr>
          <w:rFonts w:eastAsia="Aptos"/>
          <w:kern w:val="2"/>
          <w:sz w:val="24"/>
          <w:szCs w:val="24"/>
          <w:lang w:val="en-US"/>
        </w:rPr>
        <w:t>от</w:t>
      </w:r>
      <w:proofErr w:type="spellEnd"/>
      <w:r w:rsidRPr="00EC7DE1">
        <w:rPr>
          <w:rFonts w:eastAsia="Aptos"/>
          <w:kern w:val="2"/>
          <w:sz w:val="24"/>
          <w:szCs w:val="24"/>
        </w:rPr>
        <w:t xml:space="preserve"> Общински културен институт „Общински драматичен театър Владимир </w:t>
      </w:r>
      <w:proofErr w:type="spellStart"/>
      <w:r w:rsidRPr="00EC7DE1">
        <w:rPr>
          <w:rFonts w:eastAsia="Aptos"/>
          <w:kern w:val="2"/>
          <w:sz w:val="24"/>
          <w:szCs w:val="24"/>
        </w:rPr>
        <w:t>Трандафилов</w:t>
      </w:r>
      <w:proofErr w:type="spellEnd"/>
      <w:r w:rsidRPr="00EC7DE1">
        <w:rPr>
          <w:rFonts w:eastAsia="Aptos"/>
          <w:kern w:val="2"/>
          <w:sz w:val="24"/>
          <w:szCs w:val="24"/>
        </w:rPr>
        <w:t>“</w:t>
      </w:r>
    </w:p>
    <w:p w14:paraId="03730E8D" w14:textId="77777777" w:rsidR="00EC7DE1" w:rsidRPr="00EC7DE1" w:rsidRDefault="00EC7DE1" w:rsidP="00EC7DE1">
      <w:pPr>
        <w:widowControl/>
        <w:tabs>
          <w:tab w:val="left" w:pos="993"/>
        </w:tabs>
        <w:autoSpaceDE/>
        <w:autoSpaceDN/>
        <w:spacing w:line="276" w:lineRule="auto"/>
        <w:jc w:val="both"/>
        <w:rPr>
          <w:rFonts w:eastAsia="Aptos"/>
          <w:b/>
          <w:bCs/>
          <w:kern w:val="2"/>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337"/>
        <w:gridCol w:w="2995"/>
      </w:tblGrid>
      <w:tr w:rsidR="00EC7DE1" w:rsidRPr="00EC7DE1" w14:paraId="055B83D4" w14:textId="77777777" w:rsidTr="007943D8">
        <w:trPr>
          <w:jc w:val="center"/>
        </w:trPr>
        <w:tc>
          <w:tcPr>
            <w:tcW w:w="704" w:type="dxa"/>
            <w:vAlign w:val="center"/>
          </w:tcPr>
          <w:p w14:paraId="7001E8BF" w14:textId="77777777" w:rsidR="00EC7DE1" w:rsidRPr="00EC7DE1" w:rsidRDefault="00EC7DE1" w:rsidP="00EC7DE1">
            <w:pPr>
              <w:widowControl/>
              <w:autoSpaceDE/>
              <w:autoSpaceDN/>
              <w:spacing w:after="160" w:line="276" w:lineRule="auto"/>
              <w:jc w:val="center"/>
              <w:rPr>
                <w:rFonts w:eastAsia="Aptos"/>
                <w:color w:val="000000"/>
                <w:kern w:val="2"/>
                <w:sz w:val="24"/>
                <w:szCs w:val="24"/>
                <w:lang w:eastAsia="bg-BG"/>
              </w:rPr>
            </w:pPr>
            <w:r w:rsidRPr="00EC7DE1">
              <w:rPr>
                <w:rFonts w:eastAsia="Aptos"/>
                <w:color w:val="000000"/>
                <w:kern w:val="2"/>
                <w:sz w:val="24"/>
                <w:szCs w:val="24"/>
                <w:lang w:eastAsia="bg-BG"/>
              </w:rPr>
              <w:t>1.</w:t>
            </w:r>
          </w:p>
        </w:tc>
        <w:tc>
          <w:tcPr>
            <w:tcW w:w="5337" w:type="dxa"/>
          </w:tcPr>
          <w:p w14:paraId="144AEA11" w14:textId="77777777" w:rsidR="00EC7DE1" w:rsidRPr="00EC7DE1" w:rsidRDefault="00EC7DE1" w:rsidP="00EC7DE1">
            <w:pPr>
              <w:widowControl/>
              <w:autoSpaceDE/>
              <w:autoSpaceDN/>
              <w:spacing w:after="160" w:line="276" w:lineRule="auto"/>
              <w:rPr>
                <w:rFonts w:eastAsia="Aptos"/>
                <w:color w:val="000000"/>
                <w:kern w:val="2"/>
                <w:sz w:val="24"/>
                <w:szCs w:val="24"/>
                <w:lang w:eastAsia="bg-BG"/>
              </w:rPr>
            </w:pPr>
            <w:r w:rsidRPr="00EC7DE1">
              <w:rPr>
                <w:rFonts w:eastAsia="Aptos"/>
                <w:color w:val="000000"/>
                <w:kern w:val="2"/>
                <w:sz w:val="24"/>
                <w:szCs w:val="24"/>
                <w:lang w:eastAsia="bg-BG"/>
              </w:rPr>
              <w:t>Билет - възрастни за представления в гр. Видин и Област Видин</w:t>
            </w:r>
          </w:p>
        </w:tc>
        <w:tc>
          <w:tcPr>
            <w:tcW w:w="2995" w:type="dxa"/>
            <w:vAlign w:val="center"/>
          </w:tcPr>
          <w:p w14:paraId="19023943" w14:textId="77777777" w:rsidR="00EC7DE1" w:rsidRPr="00EC7DE1" w:rsidRDefault="00EC7DE1" w:rsidP="00EC7DE1">
            <w:pPr>
              <w:widowControl/>
              <w:autoSpaceDE/>
              <w:autoSpaceDN/>
              <w:spacing w:after="160" w:line="276" w:lineRule="auto"/>
              <w:ind w:firstLine="454"/>
              <w:jc w:val="center"/>
              <w:rPr>
                <w:rFonts w:eastAsia="Aptos"/>
                <w:color w:val="000000"/>
                <w:kern w:val="2"/>
                <w:sz w:val="24"/>
                <w:szCs w:val="24"/>
                <w:lang w:eastAsia="bg-BG"/>
              </w:rPr>
            </w:pPr>
            <w:r w:rsidRPr="00EC7DE1">
              <w:rPr>
                <w:rFonts w:eastAsia="Aptos"/>
                <w:color w:val="000000"/>
                <w:kern w:val="2"/>
                <w:sz w:val="24"/>
                <w:szCs w:val="24"/>
                <w:lang w:eastAsia="bg-BG"/>
              </w:rPr>
              <w:t>15,00 лв./7, 67 евро</w:t>
            </w:r>
          </w:p>
        </w:tc>
      </w:tr>
      <w:tr w:rsidR="00EC7DE1" w:rsidRPr="00EC7DE1" w14:paraId="49121041" w14:textId="77777777" w:rsidTr="007943D8">
        <w:trPr>
          <w:jc w:val="center"/>
        </w:trPr>
        <w:tc>
          <w:tcPr>
            <w:tcW w:w="704" w:type="dxa"/>
            <w:vAlign w:val="center"/>
          </w:tcPr>
          <w:p w14:paraId="22DD103E" w14:textId="77777777" w:rsidR="00EC7DE1" w:rsidRPr="00EC7DE1" w:rsidRDefault="00EC7DE1" w:rsidP="00EC7DE1">
            <w:pPr>
              <w:widowControl/>
              <w:autoSpaceDE/>
              <w:autoSpaceDN/>
              <w:spacing w:after="160" w:line="276" w:lineRule="auto"/>
              <w:jc w:val="center"/>
              <w:rPr>
                <w:rFonts w:eastAsia="Aptos"/>
                <w:color w:val="000000"/>
                <w:kern w:val="2"/>
                <w:sz w:val="24"/>
                <w:szCs w:val="24"/>
                <w:lang w:eastAsia="bg-BG"/>
              </w:rPr>
            </w:pPr>
            <w:r w:rsidRPr="00EC7DE1">
              <w:rPr>
                <w:rFonts w:eastAsia="Aptos"/>
                <w:color w:val="000000"/>
                <w:kern w:val="2"/>
                <w:sz w:val="24"/>
                <w:szCs w:val="24"/>
                <w:lang w:eastAsia="bg-BG"/>
              </w:rPr>
              <w:t>2.</w:t>
            </w:r>
          </w:p>
        </w:tc>
        <w:tc>
          <w:tcPr>
            <w:tcW w:w="5337" w:type="dxa"/>
          </w:tcPr>
          <w:p w14:paraId="15C4E528" w14:textId="77777777" w:rsidR="00EC7DE1" w:rsidRPr="00EC7DE1" w:rsidRDefault="00EC7DE1" w:rsidP="00EC7DE1">
            <w:pPr>
              <w:widowControl/>
              <w:autoSpaceDE/>
              <w:autoSpaceDN/>
              <w:spacing w:after="160" w:line="276" w:lineRule="auto"/>
              <w:rPr>
                <w:rFonts w:eastAsia="Aptos"/>
                <w:color w:val="000000"/>
                <w:kern w:val="2"/>
                <w:sz w:val="24"/>
                <w:szCs w:val="24"/>
                <w:lang w:eastAsia="bg-BG"/>
              </w:rPr>
            </w:pPr>
            <w:r w:rsidRPr="00EC7DE1">
              <w:rPr>
                <w:rFonts w:eastAsia="Aptos"/>
                <w:color w:val="000000"/>
                <w:kern w:val="2"/>
                <w:sz w:val="24"/>
                <w:szCs w:val="24"/>
                <w:lang w:eastAsia="bg-BG"/>
              </w:rPr>
              <w:t>Билет - възрастни за представления извън територията на Област Видин</w:t>
            </w:r>
          </w:p>
        </w:tc>
        <w:tc>
          <w:tcPr>
            <w:tcW w:w="2995" w:type="dxa"/>
            <w:vAlign w:val="center"/>
          </w:tcPr>
          <w:p w14:paraId="3D97DFB6" w14:textId="77777777" w:rsidR="00EC7DE1" w:rsidRPr="00EC7DE1" w:rsidRDefault="00EC7DE1" w:rsidP="00EC7DE1">
            <w:pPr>
              <w:widowControl/>
              <w:autoSpaceDE/>
              <w:autoSpaceDN/>
              <w:spacing w:after="160" w:line="276" w:lineRule="auto"/>
              <w:ind w:firstLine="454"/>
              <w:jc w:val="center"/>
              <w:rPr>
                <w:rFonts w:eastAsia="Aptos"/>
                <w:color w:val="000000"/>
                <w:kern w:val="2"/>
                <w:sz w:val="24"/>
                <w:szCs w:val="24"/>
                <w:lang w:eastAsia="bg-BG"/>
              </w:rPr>
            </w:pPr>
          </w:p>
          <w:p w14:paraId="066E1B18" w14:textId="77777777" w:rsidR="00EC7DE1" w:rsidRPr="00EC7DE1" w:rsidRDefault="00EC7DE1" w:rsidP="00EC7DE1">
            <w:pPr>
              <w:widowControl/>
              <w:autoSpaceDE/>
              <w:autoSpaceDN/>
              <w:spacing w:after="160" w:line="276" w:lineRule="auto"/>
              <w:ind w:firstLine="454"/>
              <w:jc w:val="center"/>
              <w:rPr>
                <w:rFonts w:eastAsia="Aptos"/>
                <w:color w:val="000000"/>
                <w:kern w:val="2"/>
                <w:sz w:val="24"/>
                <w:szCs w:val="24"/>
                <w:lang w:eastAsia="bg-BG"/>
              </w:rPr>
            </w:pPr>
            <w:r w:rsidRPr="00EC7DE1">
              <w:rPr>
                <w:rFonts w:eastAsia="Aptos"/>
                <w:color w:val="000000"/>
                <w:kern w:val="2"/>
                <w:sz w:val="24"/>
                <w:szCs w:val="24"/>
                <w:lang w:eastAsia="bg-BG"/>
              </w:rPr>
              <w:t>20,00 лв./10, 22 евро</w:t>
            </w:r>
          </w:p>
        </w:tc>
      </w:tr>
    </w:tbl>
    <w:p w14:paraId="550671B7" w14:textId="77777777" w:rsidR="00EC7DE1" w:rsidRPr="00EC7DE1" w:rsidRDefault="00EC7DE1" w:rsidP="00EC7DE1">
      <w:pPr>
        <w:widowControl/>
        <w:autoSpaceDE/>
        <w:autoSpaceDN/>
        <w:jc w:val="both"/>
        <w:rPr>
          <w:bCs/>
          <w:sz w:val="28"/>
          <w:szCs w:val="24"/>
        </w:rPr>
      </w:pPr>
    </w:p>
    <w:p w14:paraId="73456D18" w14:textId="77777777" w:rsidR="00EC7DE1" w:rsidRPr="00EC7DE1" w:rsidRDefault="00EC7DE1" w:rsidP="00EC7DE1">
      <w:pPr>
        <w:widowControl/>
        <w:autoSpaceDE/>
        <w:autoSpaceDN/>
        <w:ind w:firstLine="567"/>
        <w:jc w:val="both"/>
        <w:rPr>
          <w:color w:val="000000"/>
          <w:sz w:val="24"/>
          <w:szCs w:val="24"/>
          <w:lang w:eastAsia="bg-BG"/>
        </w:rPr>
      </w:pPr>
      <w:r w:rsidRPr="00EC7DE1">
        <w:rPr>
          <w:b/>
          <w:bCs/>
          <w:color w:val="000000"/>
          <w:sz w:val="24"/>
          <w:szCs w:val="24"/>
          <w:lang w:eastAsia="bg-BG"/>
        </w:rPr>
        <w:t>Чл.52.</w:t>
      </w:r>
      <w:r w:rsidRPr="00EC7DE1">
        <w:rPr>
          <w:color w:val="000000"/>
          <w:sz w:val="24"/>
          <w:szCs w:val="24"/>
          <w:lang w:eastAsia="bg-BG"/>
        </w:rPr>
        <w:t> </w:t>
      </w:r>
      <w:r w:rsidRPr="00EC7DE1">
        <w:rPr>
          <w:rFonts w:eastAsia="Aptos"/>
          <w:kern w:val="2"/>
          <w:sz w:val="24"/>
          <w:szCs w:val="24"/>
        </w:rPr>
        <w:t>(Изменен с Решение №284, взето с Протокол №12/19.12.2024г. на ОбС – Видин и Решение №299, взето с Протокол №14/30.12.2025г. на ОбС – Видин.)</w:t>
      </w:r>
      <w:r w:rsidRPr="00EC7DE1">
        <w:rPr>
          <w:rFonts w:eastAsia="Aptos"/>
          <w:b/>
          <w:bCs/>
          <w:kern w:val="2"/>
          <w:sz w:val="24"/>
          <w:szCs w:val="24"/>
        </w:rPr>
        <w:t xml:space="preserve"> </w:t>
      </w:r>
      <w:r w:rsidRPr="00EC7DE1">
        <w:rPr>
          <w:color w:val="000000"/>
          <w:sz w:val="24"/>
          <w:szCs w:val="24"/>
          <w:lang w:eastAsia="bg-BG"/>
        </w:rPr>
        <w:t>Общинският съвет определя следните цени за услуги за туристически обект „Културен център „Жул Паскин“ :</w:t>
      </w:r>
    </w:p>
    <w:p w14:paraId="497715F9" w14:textId="77777777" w:rsidR="00EC7DE1" w:rsidRPr="00EC7DE1" w:rsidRDefault="00EC7DE1" w:rsidP="00EC7DE1">
      <w:pPr>
        <w:widowControl/>
        <w:autoSpaceDE/>
        <w:autoSpaceDN/>
        <w:jc w:val="both"/>
        <w:rPr>
          <w:color w:val="000000"/>
          <w:sz w:val="24"/>
          <w:szCs w:val="24"/>
          <w:lang w:eastAsia="bg-BG"/>
        </w:rPr>
      </w:pPr>
    </w:p>
    <w:tbl>
      <w:tblPr>
        <w:tblW w:w="47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
        <w:gridCol w:w="1352"/>
        <w:gridCol w:w="21"/>
        <w:gridCol w:w="4814"/>
        <w:gridCol w:w="25"/>
        <w:gridCol w:w="1626"/>
        <w:gridCol w:w="1553"/>
        <w:gridCol w:w="23"/>
      </w:tblGrid>
      <w:tr w:rsidR="00EC7DE1" w:rsidRPr="00EC7DE1" w14:paraId="417E97E2" w14:textId="77777777" w:rsidTr="007943D8">
        <w:trPr>
          <w:gridAfter w:val="1"/>
          <w:wAfter w:w="13" w:type="pct"/>
          <w:trHeight w:val="295"/>
          <w:jc w:val="center"/>
        </w:trPr>
        <w:tc>
          <w:tcPr>
            <w:tcW w:w="4987" w:type="pct"/>
            <w:gridSpan w:val="7"/>
            <w:vAlign w:val="center"/>
          </w:tcPr>
          <w:p w14:paraId="7892CCCB" w14:textId="77777777" w:rsidR="00EC7DE1" w:rsidRPr="00EC7DE1" w:rsidRDefault="00EC7DE1" w:rsidP="00EC7DE1">
            <w:pPr>
              <w:widowControl/>
              <w:autoSpaceDE/>
              <w:autoSpaceDN/>
              <w:spacing w:line="360" w:lineRule="auto"/>
              <w:jc w:val="center"/>
              <w:rPr>
                <w:rFonts w:eastAsia="Calibri"/>
                <w:b/>
                <w:color w:val="000000"/>
                <w:sz w:val="24"/>
                <w:szCs w:val="24"/>
                <w:lang w:eastAsia="bg-BG"/>
              </w:rPr>
            </w:pPr>
          </w:p>
          <w:p w14:paraId="32C771B2" w14:textId="77777777" w:rsidR="00EC7DE1" w:rsidRPr="00EC7DE1" w:rsidRDefault="00EC7DE1" w:rsidP="00EC7DE1">
            <w:pPr>
              <w:widowControl/>
              <w:autoSpaceDE/>
              <w:autoSpaceDN/>
              <w:spacing w:line="360" w:lineRule="auto"/>
              <w:jc w:val="center"/>
              <w:rPr>
                <w:rFonts w:eastAsia="Calibri"/>
                <w:b/>
                <w:color w:val="000000"/>
                <w:sz w:val="24"/>
                <w:szCs w:val="24"/>
                <w:lang w:eastAsia="bg-BG"/>
              </w:rPr>
            </w:pPr>
            <w:r w:rsidRPr="00EC7DE1">
              <w:rPr>
                <w:rFonts w:eastAsia="Calibri"/>
                <w:b/>
                <w:color w:val="000000"/>
                <w:sz w:val="24"/>
                <w:szCs w:val="24"/>
                <w:lang w:eastAsia="bg-BG"/>
              </w:rPr>
              <w:t>КУЛТУРЕН ЦЕНТЪР „ЖУЛ ПАСКИН“</w:t>
            </w:r>
          </w:p>
          <w:p w14:paraId="28618D83" w14:textId="77777777" w:rsidR="00EC7DE1" w:rsidRPr="00EC7DE1" w:rsidRDefault="00EC7DE1" w:rsidP="00EC7DE1">
            <w:pPr>
              <w:widowControl/>
              <w:autoSpaceDE/>
              <w:autoSpaceDN/>
              <w:spacing w:line="360" w:lineRule="auto"/>
              <w:jc w:val="center"/>
              <w:rPr>
                <w:rFonts w:eastAsia="Calibri"/>
                <w:b/>
                <w:color w:val="000000"/>
                <w:sz w:val="20"/>
                <w:szCs w:val="24"/>
                <w:lang w:eastAsia="bg-BG"/>
              </w:rPr>
            </w:pPr>
          </w:p>
        </w:tc>
      </w:tr>
      <w:tr w:rsidR="00EC7DE1" w:rsidRPr="00EC7DE1" w14:paraId="10B3547F" w14:textId="77777777" w:rsidTr="007943D8">
        <w:trPr>
          <w:gridAfter w:val="1"/>
          <w:wAfter w:w="13" w:type="pct"/>
          <w:trHeight w:val="295"/>
          <w:jc w:val="center"/>
        </w:trPr>
        <w:tc>
          <w:tcPr>
            <w:tcW w:w="3289" w:type="pct"/>
            <w:gridSpan w:val="4"/>
            <w:vAlign w:val="center"/>
          </w:tcPr>
          <w:p w14:paraId="309582E8" w14:textId="77777777" w:rsidR="00EC7DE1" w:rsidRPr="00EC7DE1" w:rsidRDefault="00EC7DE1" w:rsidP="00EC7DE1">
            <w:pPr>
              <w:widowControl/>
              <w:autoSpaceDE/>
              <w:autoSpaceDN/>
              <w:spacing w:line="360" w:lineRule="auto"/>
              <w:ind w:firstLine="2439"/>
              <w:rPr>
                <w:rFonts w:eastAsia="Calibri"/>
                <w:color w:val="000000"/>
                <w:kern w:val="2"/>
                <w:sz w:val="24"/>
                <w:szCs w:val="24"/>
                <w:lang w:eastAsia="bg-BG"/>
              </w:rPr>
            </w:pPr>
            <w:r w:rsidRPr="00EC7DE1">
              <w:rPr>
                <w:rFonts w:eastAsia="Calibri"/>
                <w:color w:val="000000"/>
                <w:kern w:val="2"/>
                <w:sz w:val="24"/>
                <w:szCs w:val="24"/>
                <w:lang w:eastAsia="bg-BG"/>
              </w:rPr>
              <w:t>Услуга:</w:t>
            </w:r>
          </w:p>
        </w:tc>
        <w:tc>
          <w:tcPr>
            <w:tcW w:w="1698" w:type="pct"/>
            <w:gridSpan w:val="3"/>
            <w:vAlign w:val="center"/>
          </w:tcPr>
          <w:p w14:paraId="72CBD4E5"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Цена в лв./Цена в евро</w:t>
            </w:r>
          </w:p>
        </w:tc>
      </w:tr>
      <w:tr w:rsidR="00EC7DE1" w:rsidRPr="00EC7DE1" w14:paraId="74FAE0ED" w14:textId="77777777" w:rsidTr="007943D8">
        <w:trPr>
          <w:gridAfter w:val="1"/>
          <w:wAfter w:w="13" w:type="pct"/>
          <w:trHeight w:val="295"/>
          <w:jc w:val="center"/>
        </w:trPr>
        <w:tc>
          <w:tcPr>
            <w:tcW w:w="727" w:type="pct"/>
            <w:gridSpan w:val="2"/>
            <w:vAlign w:val="center"/>
          </w:tcPr>
          <w:p w14:paraId="4ABD56FD"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w:t>
            </w:r>
          </w:p>
        </w:tc>
        <w:tc>
          <w:tcPr>
            <w:tcW w:w="2563" w:type="pct"/>
            <w:gridSpan w:val="2"/>
            <w:vAlign w:val="center"/>
          </w:tcPr>
          <w:p w14:paraId="5CBF135B" w14:textId="77777777" w:rsidR="00EC7DE1" w:rsidRPr="00EC7DE1" w:rsidRDefault="00EC7DE1" w:rsidP="00EC7DE1">
            <w:pPr>
              <w:widowControl/>
              <w:autoSpaceDE/>
              <w:autoSpaceDN/>
              <w:spacing w:line="360" w:lineRule="auto"/>
              <w:rPr>
                <w:rFonts w:eastAsia="Calibri"/>
                <w:color w:val="000000"/>
                <w:kern w:val="2"/>
                <w:sz w:val="24"/>
                <w:szCs w:val="24"/>
                <w:lang w:eastAsia="bg-BG"/>
              </w:rPr>
            </w:pPr>
            <w:r w:rsidRPr="00EC7DE1">
              <w:rPr>
                <w:rFonts w:eastAsia="Calibri"/>
                <w:color w:val="000000"/>
                <w:kern w:val="2"/>
                <w:sz w:val="24"/>
                <w:szCs w:val="24"/>
                <w:lang w:eastAsia="bg-BG"/>
              </w:rPr>
              <w:t>Билет за възрастен</w:t>
            </w:r>
          </w:p>
        </w:tc>
        <w:tc>
          <w:tcPr>
            <w:tcW w:w="1698" w:type="pct"/>
            <w:gridSpan w:val="3"/>
            <w:vAlign w:val="center"/>
          </w:tcPr>
          <w:p w14:paraId="29567608"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10.00 лв./</w:t>
            </w:r>
            <w:r w:rsidRPr="00EC7DE1">
              <w:rPr>
                <w:rFonts w:eastAsia="Calibri"/>
                <w:sz w:val="24"/>
                <w:szCs w:val="24"/>
                <w:lang w:eastAsia="bg-BG"/>
              </w:rPr>
              <w:t xml:space="preserve">5.11 </w:t>
            </w:r>
            <w:r w:rsidRPr="00EC7DE1">
              <w:rPr>
                <w:rFonts w:eastAsia="Calibri"/>
                <w:color w:val="222222"/>
                <w:kern w:val="2"/>
                <w:sz w:val="24"/>
                <w:szCs w:val="24"/>
                <w:lang w:eastAsia="bg-BG"/>
              </w:rPr>
              <w:t>евро</w:t>
            </w:r>
          </w:p>
        </w:tc>
      </w:tr>
      <w:tr w:rsidR="00EC7DE1" w:rsidRPr="00EC7DE1" w14:paraId="3EF9022F" w14:textId="77777777" w:rsidTr="007943D8">
        <w:trPr>
          <w:gridAfter w:val="1"/>
          <w:wAfter w:w="13" w:type="pct"/>
          <w:trHeight w:val="227"/>
          <w:jc w:val="center"/>
        </w:trPr>
        <w:tc>
          <w:tcPr>
            <w:tcW w:w="727" w:type="pct"/>
            <w:gridSpan w:val="2"/>
            <w:vAlign w:val="center"/>
          </w:tcPr>
          <w:p w14:paraId="5793E400"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2.</w:t>
            </w:r>
          </w:p>
        </w:tc>
        <w:tc>
          <w:tcPr>
            <w:tcW w:w="2563" w:type="pct"/>
            <w:gridSpan w:val="2"/>
            <w:vAlign w:val="center"/>
          </w:tcPr>
          <w:p w14:paraId="5F9EB03C" w14:textId="77777777" w:rsidR="00EC7DE1" w:rsidRPr="00EC7DE1" w:rsidRDefault="00EC7DE1" w:rsidP="00EC7DE1">
            <w:pPr>
              <w:widowControl/>
              <w:autoSpaceDE/>
              <w:autoSpaceDN/>
              <w:spacing w:line="360" w:lineRule="auto"/>
              <w:rPr>
                <w:rFonts w:eastAsia="Calibri"/>
                <w:color w:val="000000"/>
                <w:kern w:val="2"/>
                <w:sz w:val="24"/>
                <w:szCs w:val="24"/>
                <w:lang w:eastAsia="bg-BG"/>
              </w:rPr>
            </w:pPr>
            <w:r w:rsidRPr="00EC7DE1">
              <w:rPr>
                <w:rFonts w:eastAsia="Calibri"/>
                <w:color w:val="000000"/>
                <w:kern w:val="2"/>
                <w:sz w:val="24"/>
                <w:szCs w:val="24"/>
                <w:lang w:eastAsia="bg-BG"/>
              </w:rPr>
              <w:t>Билет за ученици, студенти и пенсионери</w:t>
            </w:r>
          </w:p>
        </w:tc>
        <w:tc>
          <w:tcPr>
            <w:tcW w:w="1698" w:type="pct"/>
            <w:gridSpan w:val="3"/>
            <w:vAlign w:val="center"/>
          </w:tcPr>
          <w:p w14:paraId="65DBDEA3"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 xml:space="preserve">  3.00 лв./</w:t>
            </w:r>
            <w:r w:rsidRPr="00EC7DE1">
              <w:rPr>
                <w:rFonts w:eastAsia="Calibri"/>
                <w:sz w:val="24"/>
                <w:szCs w:val="24"/>
                <w:lang w:eastAsia="bg-BG"/>
              </w:rPr>
              <w:t xml:space="preserve">1.53 </w:t>
            </w:r>
            <w:r w:rsidRPr="00EC7DE1">
              <w:rPr>
                <w:rFonts w:eastAsia="Calibri"/>
                <w:color w:val="222222"/>
                <w:kern w:val="2"/>
                <w:sz w:val="24"/>
                <w:szCs w:val="24"/>
                <w:lang w:eastAsia="bg-BG"/>
              </w:rPr>
              <w:t>евро</w:t>
            </w:r>
          </w:p>
        </w:tc>
      </w:tr>
      <w:tr w:rsidR="00EC7DE1" w:rsidRPr="00EC7DE1" w14:paraId="76DE970D" w14:textId="77777777" w:rsidTr="007943D8">
        <w:trPr>
          <w:gridAfter w:val="1"/>
          <w:wAfter w:w="13" w:type="pct"/>
          <w:trHeight w:val="340"/>
          <w:jc w:val="center"/>
        </w:trPr>
        <w:tc>
          <w:tcPr>
            <w:tcW w:w="727" w:type="pct"/>
            <w:gridSpan w:val="2"/>
            <w:vAlign w:val="center"/>
          </w:tcPr>
          <w:p w14:paraId="71D59F49"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3.</w:t>
            </w:r>
          </w:p>
        </w:tc>
        <w:tc>
          <w:tcPr>
            <w:tcW w:w="2563" w:type="pct"/>
            <w:gridSpan w:val="2"/>
            <w:vAlign w:val="center"/>
          </w:tcPr>
          <w:p w14:paraId="2B4CA809" w14:textId="77777777" w:rsidR="00EC7DE1" w:rsidRPr="00EC7DE1" w:rsidRDefault="00EC7DE1" w:rsidP="00EC7DE1">
            <w:pPr>
              <w:widowControl/>
              <w:autoSpaceDE/>
              <w:autoSpaceDN/>
              <w:spacing w:line="360" w:lineRule="auto"/>
              <w:contextualSpacing/>
              <w:rPr>
                <w:rFonts w:eastAsia="Calibri"/>
                <w:color w:val="000000"/>
                <w:kern w:val="2"/>
                <w:sz w:val="24"/>
                <w:szCs w:val="24"/>
                <w:lang w:eastAsia="bg-BG"/>
              </w:rPr>
            </w:pPr>
            <w:r w:rsidRPr="00EC7DE1">
              <w:rPr>
                <w:rFonts w:eastAsia="Calibri"/>
                <w:color w:val="000000"/>
                <w:kern w:val="2"/>
                <w:sz w:val="24"/>
                <w:szCs w:val="24"/>
                <w:lang w:eastAsia="bg-BG"/>
              </w:rPr>
              <w:t>Фамилен билет за родители с две и повече деца  /от 7до 16 години/</w:t>
            </w:r>
          </w:p>
        </w:tc>
        <w:tc>
          <w:tcPr>
            <w:tcW w:w="1698" w:type="pct"/>
            <w:gridSpan w:val="3"/>
            <w:vAlign w:val="center"/>
          </w:tcPr>
          <w:p w14:paraId="36D72621"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15.00 лв./</w:t>
            </w:r>
            <w:r w:rsidRPr="00EC7DE1">
              <w:rPr>
                <w:rFonts w:eastAsia="Calibri"/>
                <w:sz w:val="24"/>
                <w:szCs w:val="24"/>
                <w:lang w:eastAsia="bg-BG"/>
              </w:rPr>
              <w:t xml:space="preserve">7.67 </w:t>
            </w:r>
            <w:r w:rsidRPr="00EC7DE1">
              <w:rPr>
                <w:rFonts w:eastAsia="Calibri"/>
                <w:color w:val="222222"/>
                <w:kern w:val="2"/>
                <w:sz w:val="24"/>
                <w:szCs w:val="24"/>
                <w:lang w:eastAsia="bg-BG"/>
              </w:rPr>
              <w:t>евро</w:t>
            </w:r>
          </w:p>
        </w:tc>
      </w:tr>
      <w:tr w:rsidR="00EC7DE1" w:rsidRPr="00EC7DE1" w14:paraId="397B7A04" w14:textId="77777777" w:rsidTr="007943D8">
        <w:trPr>
          <w:gridAfter w:val="1"/>
          <w:wAfter w:w="13" w:type="pct"/>
          <w:jc w:val="center"/>
        </w:trPr>
        <w:tc>
          <w:tcPr>
            <w:tcW w:w="727" w:type="pct"/>
            <w:gridSpan w:val="2"/>
            <w:vAlign w:val="center"/>
          </w:tcPr>
          <w:p w14:paraId="5455D079"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4.</w:t>
            </w:r>
          </w:p>
        </w:tc>
        <w:tc>
          <w:tcPr>
            <w:tcW w:w="2563" w:type="pct"/>
            <w:gridSpan w:val="2"/>
            <w:vAlign w:val="center"/>
          </w:tcPr>
          <w:p w14:paraId="7B2B8A72" w14:textId="77777777" w:rsidR="00EC7DE1" w:rsidRPr="00EC7DE1" w:rsidRDefault="00EC7DE1" w:rsidP="00EC7DE1">
            <w:pPr>
              <w:widowControl/>
              <w:autoSpaceDE/>
              <w:autoSpaceDN/>
              <w:spacing w:line="360" w:lineRule="auto"/>
              <w:contextualSpacing/>
              <w:rPr>
                <w:rFonts w:eastAsia="Calibri"/>
                <w:color w:val="000000"/>
                <w:kern w:val="2"/>
                <w:sz w:val="24"/>
                <w:szCs w:val="24"/>
                <w:lang w:eastAsia="bg-BG"/>
              </w:rPr>
            </w:pPr>
            <w:r w:rsidRPr="00EC7DE1">
              <w:rPr>
                <w:rFonts w:eastAsia="Calibri"/>
                <w:color w:val="000000"/>
                <w:kern w:val="2"/>
                <w:sz w:val="24"/>
                <w:szCs w:val="24"/>
                <w:lang w:eastAsia="bg-BG"/>
              </w:rPr>
              <w:t>Беседа с екскурзовод</w:t>
            </w:r>
          </w:p>
        </w:tc>
        <w:tc>
          <w:tcPr>
            <w:tcW w:w="1698" w:type="pct"/>
            <w:gridSpan w:val="3"/>
            <w:vAlign w:val="center"/>
          </w:tcPr>
          <w:p w14:paraId="506B251C"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15.00 лв./</w:t>
            </w:r>
            <w:r w:rsidRPr="00EC7DE1">
              <w:rPr>
                <w:rFonts w:eastAsia="Calibri"/>
                <w:sz w:val="24"/>
                <w:szCs w:val="24"/>
                <w:lang w:eastAsia="bg-BG"/>
              </w:rPr>
              <w:t xml:space="preserve">7.67 </w:t>
            </w:r>
            <w:r w:rsidRPr="00EC7DE1">
              <w:rPr>
                <w:rFonts w:eastAsia="Calibri"/>
                <w:color w:val="222222"/>
                <w:kern w:val="2"/>
                <w:sz w:val="24"/>
                <w:szCs w:val="24"/>
                <w:lang w:eastAsia="bg-BG"/>
              </w:rPr>
              <w:t>евро</w:t>
            </w:r>
          </w:p>
        </w:tc>
      </w:tr>
      <w:tr w:rsidR="00EC7DE1" w:rsidRPr="00EC7DE1" w14:paraId="1E2FEC64" w14:textId="77777777" w:rsidTr="007943D8">
        <w:trPr>
          <w:gridAfter w:val="1"/>
          <w:wAfter w:w="13" w:type="pct"/>
          <w:jc w:val="center"/>
        </w:trPr>
        <w:tc>
          <w:tcPr>
            <w:tcW w:w="727" w:type="pct"/>
            <w:gridSpan w:val="2"/>
            <w:vAlign w:val="center"/>
          </w:tcPr>
          <w:p w14:paraId="5104B2EF"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5.</w:t>
            </w:r>
          </w:p>
        </w:tc>
        <w:tc>
          <w:tcPr>
            <w:tcW w:w="2563" w:type="pct"/>
            <w:gridSpan w:val="2"/>
            <w:vAlign w:val="center"/>
          </w:tcPr>
          <w:p w14:paraId="3C515F9A" w14:textId="77777777" w:rsidR="00EC7DE1" w:rsidRPr="00EC7DE1" w:rsidRDefault="00EC7DE1" w:rsidP="00EC7DE1">
            <w:pPr>
              <w:widowControl/>
              <w:autoSpaceDE/>
              <w:autoSpaceDN/>
              <w:spacing w:line="360" w:lineRule="auto"/>
              <w:contextualSpacing/>
              <w:rPr>
                <w:rFonts w:eastAsia="Calibri"/>
                <w:color w:val="000000"/>
                <w:kern w:val="2"/>
                <w:sz w:val="24"/>
                <w:szCs w:val="24"/>
                <w:lang w:eastAsia="bg-BG"/>
              </w:rPr>
            </w:pPr>
            <w:r w:rsidRPr="00EC7DE1">
              <w:rPr>
                <w:rFonts w:eastAsia="Calibri"/>
                <w:color w:val="000000"/>
                <w:kern w:val="2"/>
                <w:sz w:val="24"/>
                <w:szCs w:val="24"/>
                <w:lang w:eastAsia="bg-BG"/>
              </w:rPr>
              <w:t xml:space="preserve">Беседа с ел. </w:t>
            </w:r>
            <w:proofErr w:type="spellStart"/>
            <w:r w:rsidRPr="00EC7DE1">
              <w:rPr>
                <w:rFonts w:eastAsia="Calibri"/>
                <w:color w:val="000000"/>
                <w:kern w:val="2"/>
                <w:sz w:val="24"/>
                <w:szCs w:val="24"/>
                <w:lang w:eastAsia="bg-BG"/>
              </w:rPr>
              <w:t>тургайд</w:t>
            </w:r>
            <w:proofErr w:type="spellEnd"/>
          </w:p>
        </w:tc>
        <w:tc>
          <w:tcPr>
            <w:tcW w:w="1698" w:type="pct"/>
            <w:gridSpan w:val="3"/>
            <w:vAlign w:val="center"/>
          </w:tcPr>
          <w:p w14:paraId="18CD7C8D"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15.00 лв./</w:t>
            </w:r>
            <w:r w:rsidRPr="00EC7DE1">
              <w:rPr>
                <w:rFonts w:eastAsia="Calibri"/>
                <w:sz w:val="24"/>
                <w:szCs w:val="24"/>
                <w:lang w:eastAsia="bg-BG"/>
              </w:rPr>
              <w:t xml:space="preserve">7.67 </w:t>
            </w:r>
            <w:r w:rsidRPr="00EC7DE1">
              <w:rPr>
                <w:rFonts w:eastAsia="Calibri"/>
                <w:color w:val="222222"/>
                <w:kern w:val="2"/>
                <w:sz w:val="24"/>
                <w:szCs w:val="24"/>
                <w:lang w:eastAsia="bg-BG"/>
              </w:rPr>
              <w:t>евро</w:t>
            </w:r>
          </w:p>
        </w:tc>
      </w:tr>
      <w:tr w:rsidR="00EC7DE1" w:rsidRPr="00EC7DE1" w14:paraId="4AB60366" w14:textId="77777777" w:rsidTr="007943D8">
        <w:trPr>
          <w:gridAfter w:val="1"/>
          <w:wAfter w:w="13" w:type="pct"/>
          <w:jc w:val="center"/>
        </w:trPr>
        <w:tc>
          <w:tcPr>
            <w:tcW w:w="727" w:type="pct"/>
            <w:gridSpan w:val="2"/>
            <w:vAlign w:val="center"/>
          </w:tcPr>
          <w:p w14:paraId="2F8C7087"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6.</w:t>
            </w:r>
          </w:p>
        </w:tc>
        <w:tc>
          <w:tcPr>
            <w:tcW w:w="2563" w:type="pct"/>
            <w:gridSpan w:val="2"/>
            <w:vAlign w:val="center"/>
          </w:tcPr>
          <w:p w14:paraId="39C5A75C" w14:textId="77777777" w:rsidR="00EC7DE1" w:rsidRPr="00EC7DE1" w:rsidRDefault="00EC7DE1" w:rsidP="00EC7DE1">
            <w:pPr>
              <w:widowControl/>
              <w:autoSpaceDE/>
              <w:autoSpaceDN/>
              <w:spacing w:line="360" w:lineRule="auto"/>
              <w:contextualSpacing/>
              <w:rPr>
                <w:rFonts w:eastAsia="Calibri"/>
                <w:color w:val="000000"/>
                <w:kern w:val="2"/>
                <w:sz w:val="24"/>
                <w:szCs w:val="24"/>
                <w:lang w:eastAsia="bg-BG"/>
              </w:rPr>
            </w:pPr>
            <w:r w:rsidRPr="00EC7DE1">
              <w:rPr>
                <w:rFonts w:eastAsia="Calibri"/>
                <w:color w:val="000000"/>
                <w:kern w:val="2"/>
                <w:sz w:val="24"/>
                <w:szCs w:val="24"/>
                <w:lang w:eastAsia="bg-BG"/>
              </w:rPr>
              <w:t>Заснемане на видеоклипове, телевизионни снимки</w:t>
            </w:r>
          </w:p>
        </w:tc>
        <w:tc>
          <w:tcPr>
            <w:tcW w:w="1698" w:type="pct"/>
            <w:gridSpan w:val="3"/>
            <w:vAlign w:val="center"/>
          </w:tcPr>
          <w:p w14:paraId="6EB256BA"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15.00 лв./</w:t>
            </w:r>
            <w:r w:rsidRPr="00EC7DE1">
              <w:rPr>
                <w:rFonts w:eastAsia="Calibri"/>
                <w:sz w:val="24"/>
                <w:szCs w:val="24"/>
                <w:lang w:eastAsia="bg-BG"/>
              </w:rPr>
              <w:t xml:space="preserve">7.67 </w:t>
            </w:r>
            <w:r w:rsidRPr="00EC7DE1">
              <w:rPr>
                <w:rFonts w:eastAsia="Calibri"/>
                <w:color w:val="222222"/>
                <w:kern w:val="2"/>
                <w:sz w:val="24"/>
                <w:szCs w:val="24"/>
                <w:lang w:eastAsia="bg-BG"/>
              </w:rPr>
              <w:t>евро</w:t>
            </w:r>
          </w:p>
        </w:tc>
      </w:tr>
      <w:tr w:rsidR="00EC7DE1" w:rsidRPr="00EC7DE1" w14:paraId="76E175A9" w14:textId="77777777" w:rsidTr="007943D8">
        <w:trPr>
          <w:gridAfter w:val="1"/>
          <w:wAfter w:w="13" w:type="pct"/>
          <w:jc w:val="center"/>
        </w:trPr>
        <w:tc>
          <w:tcPr>
            <w:tcW w:w="727" w:type="pct"/>
            <w:gridSpan w:val="2"/>
            <w:vAlign w:val="center"/>
          </w:tcPr>
          <w:p w14:paraId="43AD3433"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7.</w:t>
            </w:r>
          </w:p>
        </w:tc>
        <w:tc>
          <w:tcPr>
            <w:tcW w:w="2563" w:type="pct"/>
            <w:gridSpan w:val="2"/>
          </w:tcPr>
          <w:p w14:paraId="66B861B1" w14:textId="77777777" w:rsidR="00EC7DE1" w:rsidRPr="00EC7DE1" w:rsidRDefault="00EC7DE1" w:rsidP="00EC7DE1">
            <w:pPr>
              <w:widowControl/>
              <w:autoSpaceDE/>
              <w:autoSpaceDN/>
              <w:spacing w:line="360" w:lineRule="auto"/>
              <w:contextualSpacing/>
              <w:rPr>
                <w:rFonts w:eastAsia="Calibri"/>
                <w:color w:val="000000"/>
                <w:kern w:val="2"/>
                <w:sz w:val="24"/>
                <w:szCs w:val="24"/>
                <w:lang w:eastAsia="bg-BG"/>
              </w:rPr>
            </w:pPr>
            <w:r w:rsidRPr="00EC7DE1">
              <w:rPr>
                <w:rFonts w:eastAsia="Calibri"/>
                <w:color w:val="000000"/>
                <w:kern w:val="2"/>
                <w:sz w:val="24"/>
                <w:szCs w:val="24"/>
                <w:lang w:eastAsia="bg-BG"/>
              </w:rPr>
              <w:t>За киноснимки с интериор – 1 снимачен ден</w:t>
            </w:r>
          </w:p>
        </w:tc>
        <w:tc>
          <w:tcPr>
            <w:tcW w:w="1698" w:type="pct"/>
            <w:gridSpan w:val="3"/>
            <w:vAlign w:val="center"/>
          </w:tcPr>
          <w:p w14:paraId="4A88A2FC"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1 200.00 лв./</w:t>
            </w:r>
            <w:r w:rsidRPr="00EC7DE1">
              <w:rPr>
                <w:rFonts w:eastAsia="Calibri"/>
                <w:sz w:val="24"/>
                <w:szCs w:val="24"/>
                <w:lang w:eastAsia="bg-BG"/>
              </w:rPr>
              <w:t xml:space="preserve">613.55 </w:t>
            </w:r>
            <w:r w:rsidRPr="00EC7DE1">
              <w:rPr>
                <w:rFonts w:eastAsia="Calibri"/>
                <w:color w:val="222222"/>
                <w:kern w:val="2"/>
                <w:sz w:val="24"/>
                <w:szCs w:val="24"/>
                <w:lang w:eastAsia="bg-BG"/>
              </w:rPr>
              <w:t>евро</w:t>
            </w:r>
          </w:p>
        </w:tc>
      </w:tr>
      <w:tr w:rsidR="00EC7DE1" w:rsidRPr="00EC7DE1" w14:paraId="2122ABEE" w14:textId="77777777" w:rsidTr="007943D8">
        <w:trPr>
          <w:gridAfter w:val="1"/>
          <w:wAfter w:w="13" w:type="pct"/>
          <w:jc w:val="center"/>
        </w:trPr>
        <w:tc>
          <w:tcPr>
            <w:tcW w:w="727" w:type="pct"/>
            <w:gridSpan w:val="2"/>
            <w:vAlign w:val="center"/>
          </w:tcPr>
          <w:p w14:paraId="426BC59D"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lastRenderedPageBreak/>
              <w:t>8.</w:t>
            </w:r>
          </w:p>
        </w:tc>
        <w:tc>
          <w:tcPr>
            <w:tcW w:w="2563" w:type="pct"/>
            <w:gridSpan w:val="2"/>
            <w:vAlign w:val="center"/>
          </w:tcPr>
          <w:p w14:paraId="3B88DD32" w14:textId="77777777" w:rsidR="00EC7DE1" w:rsidRPr="00EC7DE1" w:rsidRDefault="00EC7DE1" w:rsidP="00EC7DE1">
            <w:pPr>
              <w:widowControl/>
              <w:autoSpaceDE/>
              <w:autoSpaceDN/>
              <w:spacing w:line="360" w:lineRule="auto"/>
              <w:contextualSpacing/>
              <w:rPr>
                <w:rFonts w:eastAsia="Calibri"/>
                <w:color w:val="000000"/>
                <w:kern w:val="2"/>
                <w:sz w:val="24"/>
                <w:szCs w:val="24"/>
                <w:lang w:eastAsia="bg-BG"/>
              </w:rPr>
            </w:pPr>
            <w:r w:rsidRPr="00EC7DE1">
              <w:rPr>
                <w:rFonts w:eastAsia="Calibri"/>
                <w:color w:val="000000"/>
                <w:kern w:val="2"/>
                <w:sz w:val="24"/>
                <w:szCs w:val="24"/>
                <w:lang w:eastAsia="bg-BG"/>
              </w:rPr>
              <w:t>За киноснимки с екстериор - 1 снимачен ден</w:t>
            </w:r>
          </w:p>
        </w:tc>
        <w:tc>
          <w:tcPr>
            <w:tcW w:w="1698" w:type="pct"/>
            <w:gridSpan w:val="3"/>
            <w:vAlign w:val="center"/>
          </w:tcPr>
          <w:p w14:paraId="0C9A93BF"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1 000.00 лв./</w:t>
            </w:r>
            <w:r w:rsidRPr="00EC7DE1">
              <w:rPr>
                <w:rFonts w:eastAsia="Calibri"/>
                <w:sz w:val="24"/>
                <w:szCs w:val="24"/>
                <w:lang w:eastAsia="bg-BG"/>
              </w:rPr>
              <w:t xml:space="preserve">511.29 </w:t>
            </w:r>
            <w:r w:rsidRPr="00EC7DE1">
              <w:rPr>
                <w:rFonts w:eastAsia="Calibri"/>
                <w:color w:val="222222"/>
                <w:kern w:val="2"/>
                <w:sz w:val="24"/>
                <w:szCs w:val="24"/>
                <w:lang w:eastAsia="bg-BG"/>
              </w:rPr>
              <w:t>евро</w:t>
            </w:r>
          </w:p>
        </w:tc>
      </w:tr>
      <w:tr w:rsidR="00EC7DE1" w:rsidRPr="00EC7DE1" w14:paraId="37B97C7E" w14:textId="77777777" w:rsidTr="007943D8">
        <w:trPr>
          <w:gridAfter w:val="1"/>
          <w:wAfter w:w="13" w:type="pct"/>
          <w:jc w:val="center"/>
        </w:trPr>
        <w:tc>
          <w:tcPr>
            <w:tcW w:w="727" w:type="pct"/>
            <w:gridSpan w:val="2"/>
            <w:vAlign w:val="center"/>
          </w:tcPr>
          <w:p w14:paraId="4A2A7D03"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9.</w:t>
            </w:r>
          </w:p>
        </w:tc>
        <w:tc>
          <w:tcPr>
            <w:tcW w:w="2563" w:type="pct"/>
            <w:gridSpan w:val="2"/>
            <w:vAlign w:val="center"/>
          </w:tcPr>
          <w:p w14:paraId="5B0AB4BB" w14:textId="77777777" w:rsidR="00EC7DE1" w:rsidRPr="00EC7DE1" w:rsidRDefault="00EC7DE1" w:rsidP="00EC7DE1">
            <w:pPr>
              <w:widowControl/>
              <w:autoSpaceDE/>
              <w:autoSpaceDN/>
              <w:spacing w:line="360" w:lineRule="auto"/>
              <w:contextualSpacing/>
              <w:jc w:val="both"/>
              <w:rPr>
                <w:rFonts w:eastAsia="Calibri"/>
                <w:kern w:val="2"/>
                <w:sz w:val="24"/>
                <w:szCs w:val="24"/>
                <w:lang w:eastAsia="bg-BG"/>
              </w:rPr>
            </w:pPr>
            <w:r w:rsidRPr="00EC7DE1">
              <w:rPr>
                <w:rFonts w:eastAsia="Calibri"/>
                <w:kern w:val="2"/>
                <w:sz w:val="24"/>
                <w:szCs w:val="24"/>
                <w:lang w:eastAsia="bg-BG"/>
              </w:rPr>
              <w:t>Представяне на изложби в залата на Културен център „Жул Паскин“ /Синагога – Видин/ до 7 дни</w:t>
            </w:r>
          </w:p>
        </w:tc>
        <w:tc>
          <w:tcPr>
            <w:tcW w:w="1698" w:type="pct"/>
            <w:gridSpan w:val="3"/>
            <w:vAlign w:val="center"/>
          </w:tcPr>
          <w:p w14:paraId="44C43F34"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250.00 лв./</w:t>
            </w:r>
            <w:r w:rsidRPr="00EC7DE1">
              <w:rPr>
                <w:rFonts w:eastAsia="Calibri"/>
                <w:sz w:val="24"/>
                <w:szCs w:val="24"/>
                <w:lang w:eastAsia="bg-BG"/>
              </w:rPr>
              <w:t xml:space="preserve">127.82 </w:t>
            </w:r>
            <w:r w:rsidRPr="00EC7DE1">
              <w:rPr>
                <w:rFonts w:eastAsia="Calibri"/>
                <w:color w:val="222222"/>
                <w:kern w:val="2"/>
                <w:sz w:val="24"/>
                <w:szCs w:val="24"/>
                <w:lang w:eastAsia="bg-BG"/>
              </w:rPr>
              <w:t>евро</w:t>
            </w:r>
          </w:p>
        </w:tc>
      </w:tr>
      <w:tr w:rsidR="00EC7DE1" w:rsidRPr="00EC7DE1" w14:paraId="3F0A2A04" w14:textId="77777777" w:rsidTr="007943D8">
        <w:trPr>
          <w:gridAfter w:val="1"/>
          <w:wAfter w:w="13" w:type="pct"/>
          <w:jc w:val="center"/>
        </w:trPr>
        <w:tc>
          <w:tcPr>
            <w:tcW w:w="727" w:type="pct"/>
            <w:gridSpan w:val="2"/>
            <w:vAlign w:val="center"/>
          </w:tcPr>
          <w:p w14:paraId="61E9B601"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10.</w:t>
            </w:r>
          </w:p>
        </w:tc>
        <w:tc>
          <w:tcPr>
            <w:tcW w:w="2563" w:type="pct"/>
            <w:gridSpan w:val="2"/>
            <w:vAlign w:val="center"/>
          </w:tcPr>
          <w:p w14:paraId="5DF82219" w14:textId="77777777" w:rsidR="00EC7DE1" w:rsidRPr="00EC7DE1" w:rsidRDefault="00EC7DE1" w:rsidP="00EC7DE1">
            <w:pPr>
              <w:widowControl/>
              <w:autoSpaceDE/>
              <w:autoSpaceDN/>
              <w:spacing w:line="360" w:lineRule="auto"/>
              <w:contextualSpacing/>
              <w:jc w:val="both"/>
              <w:rPr>
                <w:rFonts w:eastAsia="Calibri"/>
                <w:kern w:val="2"/>
                <w:sz w:val="24"/>
                <w:szCs w:val="24"/>
                <w:lang w:eastAsia="bg-BG"/>
              </w:rPr>
            </w:pPr>
            <w:r w:rsidRPr="00EC7DE1">
              <w:rPr>
                <w:rFonts w:eastAsia="Calibri"/>
                <w:kern w:val="2"/>
                <w:sz w:val="24"/>
                <w:szCs w:val="24"/>
                <w:lang w:eastAsia="bg-BG"/>
              </w:rPr>
              <w:t xml:space="preserve">Провеждане на културни мероприятия в залата на Културен център „Жул Паскин“ /Синагога – Видин/ до 2 часа </w:t>
            </w:r>
          </w:p>
        </w:tc>
        <w:tc>
          <w:tcPr>
            <w:tcW w:w="1698" w:type="pct"/>
            <w:gridSpan w:val="3"/>
            <w:vAlign w:val="center"/>
          </w:tcPr>
          <w:p w14:paraId="1340FBD7"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300.00 лв./</w:t>
            </w:r>
            <w:r w:rsidRPr="00EC7DE1">
              <w:rPr>
                <w:rFonts w:eastAsia="Calibri"/>
                <w:sz w:val="24"/>
                <w:szCs w:val="24"/>
                <w:lang w:eastAsia="bg-BG"/>
              </w:rPr>
              <w:t xml:space="preserve">153.39 </w:t>
            </w:r>
            <w:r w:rsidRPr="00EC7DE1">
              <w:rPr>
                <w:rFonts w:eastAsia="Calibri"/>
                <w:color w:val="222222"/>
                <w:kern w:val="2"/>
                <w:sz w:val="24"/>
                <w:szCs w:val="24"/>
                <w:lang w:eastAsia="bg-BG"/>
              </w:rPr>
              <w:t>евро</w:t>
            </w:r>
          </w:p>
        </w:tc>
      </w:tr>
      <w:tr w:rsidR="00EC7DE1" w:rsidRPr="00EC7DE1" w14:paraId="12D3435C" w14:textId="77777777" w:rsidTr="007943D8">
        <w:trPr>
          <w:gridAfter w:val="1"/>
          <w:wAfter w:w="13" w:type="pct"/>
          <w:jc w:val="center"/>
        </w:trPr>
        <w:tc>
          <w:tcPr>
            <w:tcW w:w="727" w:type="pct"/>
            <w:gridSpan w:val="2"/>
            <w:vAlign w:val="center"/>
          </w:tcPr>
          <w:p w14:paraId="03FABD2A"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11.</w:t>
            </w:r>
          </w:p>
        </w:tc>
        <w:tc>
          <w:tcPr>
            <w:tcW w:w="2563" w:type="pct"/>
            <w:gridSpan w:val="2"/>
            <w:vAlign w:val="center"/>
          </w:tcPr>
          <w:p w14:paraId="4537A257" w14:textId="77777777" w:rsidR="00EC7DE1" w:rsidRPr="00EC7DE1" w:rsidRDefault="00EC7DE1" w:rsidP="00EC7DE1">
            <w:pPr>
              <w:widowControl/>
              <w:autoSpaceDE/>
              <w:autoSpaceDN/>
              <w:spacing w:line="360" w:lineRule="auto"/>
              <w:jc w:val="both"/>
              <w:rPr>
                <w:rFonts w:eastAsia="Calibri"/>
                <w:kern w:val="2"/>
                <w:sz w:val="24"/>
                <w:szCs w:val="24"/>
                <w:lang w:eastAsia="bg-BG"/>
              </w:rPr>
            </w:pPr>
            <w:r w:rsidRPr="00EC7DE1">
              <w:rPr>
                <w:rFonts w:eastAsia="Calibri"/>
                <w:kern w:val="2"/>
                <w:sz w:val="24"/>
                <w:szCs w:val="24"/>
                <w:lang w:eastAsia="bg-BG"/>
              </w:rPr>
              <w:t xml:space="preserve">Провеждане на културни мероприятия в залата на Културен център „Жул Паскин“ /Синагога – Видин/ до 4 часа  </w:t>
            </w:r>
          </w:p>
        </w:tc>
        <w:tc>
          <w:tcPr>
            <w:tcW w:w="1698" w:type="pct"/>
            <w:gridSpan w:val="3"/>
            <w:vAlign w:val="center"/>
          </w:tcPr>
          <w:p w14:paraId="025BB249"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500.00 лв./</w:t>
            </w:r>
            <w:r w:rsidRPr="00EC7DE1">
              <w:rPr>
                <w:rFonts w:eastAsia="Calibri"/>
                <w:sz w:val="24"/>
                <w:szCs w:val="24"/>
                <w:lang w:eastAsia="bg-BG"/>
              </w:rPr>
              <w:t xml:space="preserve">255.65 </w:t>
            </w:r>
            <w:r w:rsidRPr="00EC7DE1">
              <w:rPr>
                <w:rFonts w:eastAsia="Calibri"/>
                <w:color w:val="222222"/>
                <w:kern w:val="2"/>
                <w:sz w:val="24"/>
                <w:szCs w:val="24"/>
                <w:lang w:eastAsia="bg-BG"/>
              </w:rPr>
              <w:t>евро</w:t>
            </w:r>
          </w:p>
        </w:tc>
      </w:tr>
      <w:tr w:rsidR="00EC7DE1" w:rsidRPr="00EC7DE1" w14:paraId="3BD21AEB" w14:textId="77777777" w:rsidTr="007943D8">
        <w:trPr>
          <w:gridAfter w:val="1"/>
          <w:wAfter w:w="13" w:type="pct"/>
          <w:jc w:val="center"/>
        </w:trPr>
        <w:tc>
          <w:tcPr>
            <w:tcW w:w="727" w:type="pct"/>
            <w:gridSpan w:val="2"/>
            <w:vAlign w:val="center"/>
          </w:tcPr>
          <w:p w14:paraId="4DCBD3AD"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12.</w:t>
            </w:r>
          </w:p>
        </w:tc>
        <w:tc>
          <w:tcPr>
            <w:tcW w:w="2563" w:type="pct"/>
            <w:gridSpan w:val="2"/>
            <w:vAlign w:val="center"/>
          </w:tcPr>
          <w:p w14:paraId="1F84679F" w14:textId="77777777" w:rsidR="00EC7DE1" w:rsidRPr="00EC7DE1" w:rsidRDefault="00EC7DE1" w:rsidP="00EC7DE1">
            <w:pPr>
              <w:widowControl/>
              <w:autoSpaceDE/>
              <w:autoSpaceDN/>
              <w:spacing w:line="360" w:lineRule="auto"/>
              <w:jc w:val="both"/>
              <w:rPr>
                <w:rFonts w:eastAsia="Calibri"/>
                <w:kern w:val="2"/>
                <w:sz w:val="24"/>
                <w:szCs w:val="24"/>
                <w:lang w:eastAsia="bg-BG"/>
              </w:rPr>
            </w:pPr>
            <w:r w:rsidRPr="00EC7DE1">
              <w:rPr>
                <w:rFonts w:eastAsia="Calibri"/>
                <w:kern w:val="2"/>
                <w:sz w:val="24"/>
                <w:szCs w:val="24"/>
                <w:lang w:eastAsia="bg-BG"/>
              </w:rPr>
              <w:t>Провеждане на културни мероприятия в залата на Културен център „Жул Паскин“ /Синагога – Видин/ до 8 часа</w:t>
            </w:r>
          </w:p>
        </w:tc>
        <w:tc>
          <w:tcPr>
            <w:tcW w:w="1698" w:type="pct"/>
            <w:gridSpan w:val="3"/>
            <w:vAlign w:val="center"/>
          </w:tcPr>
          <w:p w14:paraId="3587F516"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650.00 лв./</w:t>
            </w:r>
            <w:r w:rsidRPr="00EC7DE1">
              <w:rPr>
                <w:rFonts w:eastAsia="Calibri"/>
                <w:sz w:val="24"/>
                <w:szCs w:val="24"/>
                <w:lang w:eastAsia="bg-BG"/>
              </w:rPr>
              <w:t xml:space="preserve">332.34 </w:t>
            </w:r>
            <w:r w:rsidRPr="00EC7DE1">
              <w:rPr>
                <w:rFonts w:eastAsia="Calibri"/>
                <w:color w:val="222222"/>
                <w:kern w:val="2"/>
                <w:sz w:val="24"/>
                <w:szCs w:val="24"/>
                <w:lang w:eastAsia="bg-BG"/>
              </w:rPr>
              <w:t>евро</w:t>
            </w:r>
          </w:p>
        </w:tc>
      </w:tr>
      <w:tr w:rsidR="00EC7DE1" w:rsidRPr="00EC7DE1" w14:paraId="15B0C613" w14:textId="77777777" w:rsidTr="007943D8">
        <w:trPr>
          <w:gridAfter w:val="1"/>
          <w:wAfter w:w="13" w:type="pct"/>
          <w:jc w:val="center"/>
        </w:trPr>
        <w:tc>
          <w:tcPr>
            <w:tcW w:w="727" w:type="pct"/>
            <w:gridSpan w:val="2"/>
            <w:vAlign w:val="center"/>
          </w:tcPr>
          <w:p w14:paraId="065F7F9E"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13.</w:t>
            </w:r>
          </w:p>
          <w:p w14:paraId="18AF8680" w14:textId="77777777" w:rsidR="00EC7DE1" w:rsidRPr="00EC7DE1" w:rsidRDefault="00EC7DE1" w:rsidP="00EC7DE1">
            <w:pPr>
              <w:widowControl/>
              <w:autoSpaceDE/>
              <w:autoSpaceDN/>
              <w:spacing w:line="360" w:lineRule="auto"/>
              <w:ind w:firstLine="454"/>
              <w:jc w:val="center"/>
              <w:rPr>
                <w:rFonts w:eastAsia="Calibri"/>
                <w:color w:val="000000"/>
                <w:kern w:val="2"/>
                <w:sz w:val="24"/>
                <w:szCs w:val="24"/>
                <w:lang w:eastAsia="bg-BG"/>
              </w:rPr>
            </w:pPr>
          </w:p>
        </w:tc>
        <w:tc>
          <w:tcPr>
            <w:tcW w:w="2563" w:type="pct"/>
            <w:gridSpan w:val="2"/>
            <w:vAlign w:val="center"/>
          </w:tcPr>
          <w:p w14:paraId="20C79586" w14:textId="77777777" w:rsidR="00EC7DE1" w:rsidRPr="00EC7DE1" w:rsidRDefault="00EC7DE1" w:rsidP="00EC7DE1">
            <w:pPr>
              <w:widowControl/>
              <w:autoSpaceDE/>
              <w:autoSpaceDN/>
              <w:spacing w:line="360" w:lineRule="auto"/>
              <w:jc w:val="both"/>
              <w:rPr>
                <w:rFonts w:eastAsia="Calibri"/>
                <w:kern w:val="2"/>
                <w:sz w:val="24"/>
                <w:szCs w:val="24"/>
                <w:lang w:eastAsia="bg-BG"/>
              </w:rPr>
            </w:pPr>
            <w:r w:rsidRPr="00EC7DE1">
              <w:rPr>
                <w:rFonts w:eastAsia="Calibri"/>
                <w:kern w:val="2"/>
                <w:sz w:val="24"/>
                <w:szCs w:val="24"/>
                <w:lang w:eastAsia="bg-BG"/>
              </w:rPr>
              <w:t xml:space="preserve">Представяне на изложби в дворното пространство на Културен център „Жул Паскин“ /Синагога – Видин/ до 7 дни </w:t>
            </w:r>
          </w:p>
        </w:tc>
        <w:tc>
          <w:tcPr>
            <w:tcW w:w="1698" w:type="pct"/>
            <w:gridSpan w:val="3"/>
            <w:vAlign w:val="center"/>
          </w:tcPr>
          <w:p w14:paraId="23BFF1ED"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150.00 лв./</w:t>
            </w:r>
            <w:r w:rsidRPr="00EC7DE1">
              <w:rPr>
                <w:rFonts w:eastAsia="Calibri"/>
                <w:sz w:val="24"/>
                <w:szCs w:val="24"/>
                <w:lang w:eastAsia="bg-BG"/>
              </w:rPr>
              <w:t xml:space="preserve">76.69 </w:t>
            </w:r>
            <w:r w:rsidRPr="00EC7DE1">
              <w:rPr>
                <w:rFonts w:eastAsia="Calibri"/>
                <w:color w:val="222222"/>
                <w:kern w:val="2"/>
                <w:sz w:val="24"/>
                <w:szCs w:val="24"/>
                <w:lang w:eastAsia="bg-BG"/>
              </w:rPr>
              <w:t>евро</w:t>
            </w:r>
          </w:p>
        </w:tc>
      </w:tr>
      <w:tr w:rsidR="00EC7DE1" w:rsidRPr="00EC7DE1" w14:paraId="59451F39" w14:textId="77777777" w:rsidTr="007943D8">
        <w:trPr>
          <w:gridAfter w:val="1"/>
          <w:wAfter w:w="13" w:type="pct"/>
          <w:jc w:val="center"/>
        </w:trPr>
        <w:tc>
          <w:tcPr>
            <w:tcW w:w="727" w:type="pct"/>
            <w:gridSpan w:val="2"/>
            <w:vAlign w:val="center"/>
          </w:tcPr>
          <w:p w14:paraId="39AB8A7D"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14.</w:t>
            </w:r>
          </w:p>
          <w:p w14:paraId="04ECB11C" w14:textId="77777777" w:rsidR="00EC7DE1" w:rsidRPr="00EC7DE1" w:rsidRDefault="00EC7DE1" w:rsidP="00EC7DE1">
            <w:pPr>
              <w:widowControl/>
              <w:autoSpaceDE/>
              <w:autoSpaceDN/>
              <w:spacing w:line="360" w:lineRule="auto"/>
              <w:ind w:firstLine="454"/>
              <w:jc w:val="center"/>
              <w:rPr>
                <w:rFonts w:eastAsia="Calibri"/>
                <w:color w:val="000000"/>
                <w:kern w:val="2"/>
                <w:sz w:val="24"/>
                <w:szCs w:val="24"/>
                <w:lang w:eastAsia="bg-BG"/>
              </w:rPr>
            </w:pPr>
          </w:p>
        </w:tc>
        <w:tc>
          <w:tcPr>
            <w:tcW w:w="2563" w:type="pct"/>
            <w:gridSpan w:val="2"/>
            <w:vAlign w:val="center"/>
          </w:tcPr>
          <w:p w14:paraId="07532E88" w14:textId="77777777" w:rsidR="00EC7DE1" w:rsidRPr="00EC7DE1" w:rsidRDefault="00EC7DE1" w:rsidP="00EC7DE1">
            <w:pPr>
              <w:widowControl/>
              <w:autoSpaceDE/>
              <w:autoSpaceDN/>
              <w:spacing w:line="360" w:lineRule="auto"/>
              <w:jc w:val="both"/>
              <w:rPr>
                <w:rFonts w:eastAsia="Calibri"/>
                <w:kern w:val="2"/>
                <w:sz w:val="24"/>
                <w:szCs w:val="24"/>
                <w:lang w:eastAsia="bg-BG"/>
              </w:rPr>
            </w:pPr>
            <w:r w:rsidRPr="00EC7DE1">
              <w:rPr>
                <w:rFonts w:eastAsia="Calibri"/>
                <w:kern w:val="2"/>
                <w:sz w:val="24"/>
                <w:szCs w:val="24"/>
                <w:lang w:eastAsia="bg-BG"/>
              </w:rPr>
              <w:t>Провеждане на културни мероприятия в дворното пространство на Културен център „Жул Паскин“ /Синагога – Видин/ до 2 часа</w:t>
            </w:r>
          </w:p>
        </w:tc>
        <w:tc>
          <w:tcPr>
            <w:tcW w:w="1698" w:type="pct"/>
            <w:gridSpan w:val="3"/>
            <w:vAlign w:val="center"/>
          </w:tcPr>
          <w:p w14:paraId="1D2CC318"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200.00 лв./</w:t>
            </w:r>
            <w:r w:rsidRPr="00EC7DE1">
              <w:rPr>
                <w:rFonts w:eastAsia="Calibri"/>
                <w:sz w:val="24"/>
                <w:szCs w:val="24"/>
                <w:lang w:eastAsia="bg-BG"/>
              </w:rPr>
              <w:t xml:space="preserve">102.26 </w:t>
            </w:r>
            <w:r w:rsidRPr="00EC7DE1">
              <w:rPr>
                <w:rFonts w:eastAsia="Calibri"/>
                <w:color w:val="222222"/>
                <w:kern w:val="2"/>
                <w:sz w:val="24"/>
                <w:szCs w:val="24"/>
                <w:lang w:eastAsia="bg-BG"/>
              </w:rPr>
              <w:t>евро</w:t>
            </w:r>
          </w:p>
        </w:tc>
      </w:tr>
      <w:tr w:rsidR="00EC7DE1" w:rsidRPr="00EC7DE1" w14:paraId="69066840" w14:textId="77777777" w:rsidTr="007943D8">
        <w:trPr>
          <w:gridAfter w:val="1"/>
          <w:wAfter w:w="13" w:type="pct"/>
          <w:jc w:val="center"/>
        </w:trPr>
        <w:tc>
          <w:tcPr>
            <w:tcW w:w="727" w:type="pct"/>
            <w:gridSpan w:val="2"/>
            <w:vAlign w:val="center"/>
          </w:tcPr>
          <w:p w14:paraId="4BCBADB1"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15.</w:t>
            </w:r>
          </w:p>
          <w:p w14:paraId="5FD32CED" w14:textId="77777777" w:rsidR="00EC7DE1" w:rsidRPr="00EC7DE1" w:rsidRDefault="00EC7DE1" w:rsidP="00EC7DE1">
            <w:pPr>
              <w:widowControl/>
              <w:autoSpaceDE/>
              <w:autoSpaceDN/>
              <w:spacing w:line="360" w:lineRule="auto"/>
              <w:ind w:firstLine="454"/>
              <w:jc w:val="center"/>
              <w:rPr>
                <w:rFonts w:eastAsia="Calibri"/>
                <w:color w:val="000000"/>
                <w:kern w:val="2"/>
                <w:sz w:val="24"/>
                <w:szCs w:val="24"/>
                <w:lang w:eastAsia="bg-BG"/>
              </w:rPr>
            </w:pPr>
          </w:p>
        </w:tc>
        <w:tc>
          <w:tcPr>
            <w:tcW w:w="2563" w:type="pct"/>
            <w:gridSpan w:val="2"/>
            <w:vAlign w:val="center"/>
          </w:tcPr>
          <w:p w14:paraId="436F60D5" w14:textId="77777777" w:rsidR="00EC7DE1" w:rsidRPr="00EC7DE1" w:rsidRDefault="00EC7DE1" w:rsidP="00EC7DE1">
            <w:pPr>
              <w:widowControl/>
              <w:autoSpaceDE/>
              <w:autoSpaceDN/>
              <w:spacing w:line="360" w:lineRule="auto"/>
              <w:jc w:val="both"/>
              <w:rPr>
                <w:rFonts w:eastAsia="Calibri"/>
                <w:kern w:val="2"/>
                <w:sz w:val="24"/>
                <w:szCs w:val="24"/>
                <w:lang w:eastAsia="bg-BG"/>
              </w:rPr>
            </w:pPr>
            <w:r w:rsidRPr="00EC7DE1">
              <w:rPr>
                <w:rFonts w:eastAsia="Calibri"/>
                <w:kern w:val="2"/>
                <w:sz w:val="24"/>
                <w:szCs w:val="24"/>
                <w:lang w:eastAsia="bg-BG"/>
              </w:rPr>
              <w:t>Провеждане на културни мероприятия в дворното пространство на Културен център „Жул Паскин“ /Синагога – Видин/ до 4 часа</w:t>
            </w:r>
          </w:p>
        </w:tc>
        <w:tc>
          <w:tcPr>
            <w:tcW w:w="1698" w:type="pct"/>
            <w:gridSpan w:val="3"/>
            <w:vAlign w:val="center"/>
          </w:tcPr>
          <w:p w14:paraId="22E291F7"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350.00 лв./</w:t>
            </w:r>
            <w:r w:rsidRPr="00EC7DE1">
              <w:rPr>
                <w:rFonts w:eastAsia="Calibri"/>
                <w:sz w:val="24"/>
                <w:szCs w:val="24"/>
                <w:lang w:eastAsia="bg-BG"/>
              </w:rPr>
              <w:t xml:space="preserve">178.95 </w:t>
            </w:r>
            <w:r w:rsidRPr="00EC7DE1">
              <w:rPr>
                <w:rFonts w:eastAsia="Calibri"/>
                <w:color w:val="222222"/>
                <w:kern w:val="2"/>
                <w:sz w:val="24"/>
                <w:szCs w:val="24"/>
                <w:lang w:eastAsia="bg-BG"/>
              </w:rPr>
              <w:t>евро</w:t>
            </w:r>
          </w:p>
        </w:tc>
      </w:tr>
      <w:tr w:rsidR="00EC7DE1" w:rsidRPr="00EC7DE1" w14:paraId="222A9525" w14:textId="77777777" w:rsidTr="007943D8">
        <w:trPr>
          <w:gridBefore w:val="1"/>
          <w:wBefore w:w="10" w:type="pct"/>
          <w:trHeight w:val="2268"/>
          <w:jc w:val="center"/>
        </w:trPr>
        <w:tc>
          <w:tcPr>
            <w:tcW w:w="728" w:type="pct"/>
            <w:gridSpan w:val="2"/>
            <w:vAlign w:val="center"/>
          </w:tcPr>
          <w:p w14:paraId="35DA4FF1"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16.</w:t>
            </w:r>
          </w:p>
          <w:p w14:paraId="1339B196" w14:textId="77777777" w:rsidR="00EC7DE1" w:rsidRPr="00EC7DE1" w:rsidRDefault="00EC7DE1" w:rsidP="00EC7DE1">
            <w:pPr>
              <w:widowControl/>
              <w:autoSpaceDE/>
              <w:autoSpaceDN/>
              <w:spacing w:line="360" w:lineRule="auto"/>
              <w:ind w:firstLine="454"/>
              <w:jc w:val="center"/>
              <w:rPr>
                <w:rFonts w:eastAsia="Calibri"/>
                <w:color w:val="000000"/>
                <w:kern w:val="2"/>
                <w:sz w:val="24"/>
                <w:szCs w:val="24"/>
                <w:lang w:eastAsia="bg-BG"/>
              </w:rPr>
            </w:pPr>
          </w:p>
        </w:tc>
        <w:tc>
          <w:tcPr>
            <w:tcW w:w="2565" w:type="pct"/>
            <w:gridSpan w:val="2"/>
          </w:tcPr>
          <w:p w14:paraId="275E8396" w14:textId="77777777" w:rsidR="00EC7DE1" w:rsidRPr="00EC7DE1" w:rsidRDefault="00EC7DE1" w:rsidP="00EC7DE1">
            <w:pPr>
              <w:widowControl/>
              <w:autoSpaceDE/>
              <w:autoSpaceDN/>
              <w:spacing w:line="360" w:lineRule="auto"/>
              <w:rPr>
                <w:rFonts w:eastAsia="Calibri"/>
                <w:color w:val="000000"/>
                <w:kern w:val="2"/>
                <w:sz w:val="24"/>
                <w:szCs w:val="24"/>
                <w:lang w:eastAsia="bg-BG"/>
              </w:rPr>
            </w:pPr>
            <w:r w:rsidRPr="00EC7DE1">
              <w:rPr>
                <w:rFonts w:eastAsia="Calibri"/>
                <w:color w:val="000000"/>
                <w:kern w:val="2"/>
                <w:sz w:val="24"/>
                <w:szCs w:val="24"/>
                <w:lang w:eastAsia="bg-BG"/>
              </w:rPr>
              <w:t>Осигуряване на мултимедия:</w:t>
            </w:r>
          </w:p>
          <w:p w14:paraId="6FEADEE4" w14:textId="77777777" w:rsidR="00EC7DE1" w:rsidRPr="00EC7DE1" w:rsidRDefault="00EC7DE1" w:rsidP="00EC7DE1">
            <w:pPr>
              <w:widowControl/>
              <w:autoSpaceDE/>
              <w:autoSpaceDN/>
              <w:spacing w:after="160" w:line="360" w:lineRule="auto"/>
              <w:rPr>
                <w:rFonts w:eastAsia="Calibri"/>
                <w:color w:val="000000"/>
                <w:kern w:val="2"/>
                <w:sz w:val="24"/>
                <w:szCs w:val="24"/>
                <w:lang w:eastAsia="bg-BG"/>
              </w:rPr>
            </w:pPr>
            <w:r w:rsidRPr="00EC7DE1">
              <w:rPr>
                <w:rFonts w:eastAsia="Calibri"/>
                <w:color w:val="000000"/>
                <w:kern w:val="2"/>
                <w:sz w:val="24"/>
                <w:szCs w:val="24"/>
                <w:lang w:eastAsia="bg-BG"/>
              </w:rPr>
              <w:t>До 1 ч.</w:t>
            </w:r>
          </w:p>
          <w:p w14:paraId="2075C305" w14:textId="77777777" w:rsidR="00EC7DE1" w:rsidRPr="00EC7DE1" w:rsidRDefault="00EC7DE1" w:rsidP="00EC7DE1">
            <w:pPr>
              <w:widowControl/>
              <w:autoSpaceDE/>
              <w:autoSpaceDN/>
              <w:rPr>
                <w:rFonts w:eastAsia="Calibri"/>
                <w:sz w:val="24"/>
                <w:szCs w:val="24"/>
                <w:lang w:eastAsia="bg-BG"/>
              </w:rPr>
            </w:pPr>
            <w:r w:rsidRPr="00EC7DE1">
              <w:rPr>
                <w:rFonts w:eastAsia="Calibri"/>
                <w:sz w:val="24"/>
                <w:szCs w:val="24"/>
                <w:lang w:eastAsia="bg-BG"/>
              </w:rPr>
              <w:t>До 4 ч.</w:t>
            </w:r>
          </w:p>
          <w:p w14:paraId="60C769C3" w14:textId="77777777" w:rsidR="00EC7DE1" w:rsidRPr="00EC7DE1" w:rsidRDefault="00EC7DE1" w:rsidP="00EC7DE1">
            <w:pPr>
              <w:widowControl/>
              <w:autoSpaceDE/>
              <w:autoSpaceDN/>
              <w:rPr>
                <w:rFonts w:eastAsia="Calibri"/>
                <w:sz w:val="24"/>
                <w:szCs w:val="24"/>
                <w:lang w:eastAsia="bg-BG"/>
              </w:rPr>
            </w:pPr>
          </w:p>
          <w:p w14:paraId="5D313A9A" w14:textId="77777777" w:rsidR="00EC7DE1" w:rsidRPr="00EC7DE1" w:rsidRDefault="00EC7DE1" w:rsidP="00EC7DE1">
            <w:pPr>
              <w:widowControl/>
              <w:autoSpaceDE/>
              <w:autoSpaceDN/>
              <w:rPr>
                <w:rFonts w:eastAsia="Calibri"/>
                <w:sz w:val="24"/>
                <w:szCs w:val="24"/>
                <w:lang w:eastAsia="bg-BG"/>
              </w:rPr>
            </w:pPr>
            <w:r w:rsidRPr="00EC7DE1">
              <w:rPr>
                <w:rFonts w:eastAsia="Calibri"/>
                <w:sz w:val="24"/>
                <w:szCs w:val="24"/>
                <w:lang w:eastAsia="bg-BG"/>
              </w:rPr>
              <w:t>До 8 ч.</w:t>
            </w:r>
          </w:p>
        </w:tc>
        <w:tc>
          <w:tcPr>
            <w:tcW w:w="1697" w:type="pct"/>
            <w:gridSpan w:val="3"/>
            <w:vAlign w:val="center"/>
          </w:tcPr>
          <w:p w14:paraId="44A1FAD7" w14:textId="77777777" w:rsidR="00EC7DE1" w:rsidRPr="00EC7DE1" w:rsidRDefault="00EC7DE1" w:rsidP="00EC7DE1">
            <w:pPr>
              <w:widowControl/>
              <w:autoSpaceDE/>
              <w:autoSpaceDN/>
              <w:spacing w:after="160" w:line="259" w:lineRule="auto"/>
              <w:jc w:val="center"/>
              <w:rPr>
                <w:rFonts w:eastAsia="Calibri"/>
                <w:sz w:val="24"/>
                <w:szCs w:val="24"/>
                <w:lang w:eastAsia="bg-BG"/>
              </w:rPr>
            </w:pPr>
            <w:r w:rsidRPr="00EC7DE1">
              <w:rPr>
                <w:rFonts w:eastAsia="Calibri"/>
                <w:color w:val="000000"/>
                <w:kern w:val="2"/>
                <w:sz w:val="24"/>
                <w:szCs w:val="24"/>
                <w:lang w:eastAsia="bg-BG"/>
              </w:rPr>
              <w:t>20.00 лв.</w:t>
            </w:r>
            <w:r w:rsidRPr="00EC7DE1">
              <w:rPr>
                <w:rFonts w:eastAsia="Calibri"/>
                <w:sz w:val="24"/>
                <w:szCs w:val="24"/>
                <w:lang w:eastAsia="bg-BG"/>
              </w:rPr>
              <w:t xml:space="preserve">/10.23 </w:t>
            </w:r>
            <w:r w:rsidRPr="00EC7DE1">
              <w:rPr>
                <w:rFonts w:eastAsia="Calibri"/>
                <w:color w:val="222222"/>
                <w:kern w:val="2"/>
                <w:sz w:val="24"/>
                <w:szCs w:val="24"/>
                <w:lang w:eastAsia="bg-BG"/>
              </w:rPr>
              <w:t>евро</w:t>
            </w:r>
          </w:p>
          <w:p w14:paraId="1520DC3B" w14:textId="77777777" w:rsidR="00EC7DE1" w:rsidRPr="00EC7DE1" w:rsidRDefault="00EC7DE1" w:rsidP="00EC7DE1">
            <w:pPr>
              <w:widowControl/>
              <w:autoSpaceDE/>
              <w:autoSpaceDN/>
              <w:spacing w:after="160" w:line="259" w:lineRule="auto"/>
              <w:jc w:val="center"/>
              <w:rPr>
                <w:rFonts w:eastAsia="Calibri"/>
                <w:lang w:eastAsia="bg-BG"/>
              </w:rPr>
            </w:pPr>
            <w:r w:rsidRPr="00EC7DE1">
              <w:rPr>
                <w:rFonts w:eastAsia="Calibri"/>
                <w:color w:val="000000"/>
                <w:kern w:val="2"/>
                <w:sz w:val="24"/>
                <w:szCs w:val="24"/>
                <w:lang w:eastAsia="bg-BG"/>
              </w:rPr>
              <w:t>40.00 лв./</w:t>
            </w:r>
            <w:r w:rsidRPr="00EC7DE1">
              <w:rPr>
                <w:rFonts w:eastAsia="Calibri"/>
                <w:sz w:val="24"/>
                <w:szCs w:val="24"/>
                <w:lang w:eastAsia="bg-BG"/>
              </w:rPr>
              <w:t>20.45</w:t>
            </w:r>
            <w:r w:rsidRPr="00EC7DE1">
              <w:rPr>
                <w:rFonts w:eastAsia="Calibri"/>
                <w:lang w:eastAsia="bg-BG"/>
              </w:rPr>
              <w:t xml:space="preserve"> </w:t>
            </w:r>
            <w:r w:rsidRPr="00EC7DE1">
              <w:rPr>
                <w:rFonts w:eastAsia="Calibri"/>
                <w:color w:val="222222"/>
                <w:kern w:val="2"/>
                <w:sz w:val="24"/>
                <w:szCs w:val="24"/>
                <w:lang w:eastAsia="bg-BG"/>
              </w:rPr>
              <w:t>евро</w:t>
            </w:r>
          </w:p>
          <w:p w14:paraId="28AD79E9"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80.00 лв./</w:t>
            </w:r>
            <w:r w:rsidRPr="00EC7DE1">
              <w:rPr>
                <w:rFonts w:eastAsia="Calibri"/>
                <w:sz w:val="24"/>
                <w:szCs w:val="24"/>
                <w:lang w:eastAsia="bg-BG"/>
              </w:rPr>
              <w:t xml:space="preserve">40.90 </w:t>
            </w:r>
            <w:r w:rsidRPr="00EC7DE1">
              <w:rPr>
                <w:rFonts w:eastAsia="Calibri"/>
                <w:color w:val="222222"/>
                <w:kern w:val="2"/>
                <w:sz w:val="24"/>
                <w:szCs w:val="24"/>
                <w:lang w:eastAsia="bg-BG"/>
              </w:rPr>
              <w:t>евро</w:t>
            </w:r>
          </w:p>
        </w:tc>
      </w:tr>
      <w:tr w:rsidR="00EC7DE1" w:rsidRPr="00EC7DE1" w14:paraId="3E977B2B" w14:textId="77777777" w:rsidTr="007943D8">
        <w:trPr>
          <w:gridAfter w:val="1"/>
          <w:wAfter w:w="13" w:type="pct"/>
          <w:jc w:val="center"/>
        </w:trPr>
        <w:tc>
          <w:tcPr>
            <w:tcW w:w="727" w:type="pct"/>
            <w:gridSpan w:val="2"/>
            <w:vAlign w:val="center"/>
          </w:tcPr>
          <w:p w14:paraId="56A87A71" w14:textId="77777777" w:rsidR="00EC7DE1" w:rsidRPr="00EC7DE1" w:rsidRDefault="00EC7DE1" w:rsidP="00EC7DE1">
            <w:pPr>
              <w:widowControl/>
              <w:autoSpaceDE/>
              <w:autoSpaceDN/>
              <w:spacing w:line="360" w:lineRule="auto"/>
              <w:jc w:val="center"/>
              <w:rPr>
                <w:rFonts w:eastAsia="Calibri"/>
                <w:color w:val="000000"/>
                <w:kern w:val="2"/>
                <w:sz w:val="24"/>
                <w:szCs w:val="24"/>
                <w:lang w:val="en-US" w:eastAsia="bg-BG"/>
              </w:rPr>
            </w:pPr>
            <w:r w:rsidRPr="00EC7DE1">
              <w:rPr>
                <w:rFonts w:eastAsia="Calibri"/>
                <w:color w:val="000000"/>
                <w:kern w:val="2"/>
                <w:sz w:val="24"/>
                <w:szCs w:val="24"/>
                <w:lang w:val="en-US" w:eastAsia="bg-BG"/>
              </w:rPr>
              <w:t>17.</w:t>
            </w:r>
          </w:p>
        </w:tc>
        <w:tc>
          <w:tcPr>
            <w:tcW w:w="2563" w:type="pct"/>
            <w:gridSpan w:val="2"/>
            <w:vAlign w:val="center"/>
          </w:tcPr>
          <w:p w14:paraId="186E1E44" w14:textId="77777777" w:rsidR="00EC7DE1" w:rsidRPr="00EC7DE1" w:rsidRDefault="00EC7DE1" w:rsidP="00EC7DE1">
            <w:pPr>
              <w:widowControl/>
              <w:autoSpaceDE/>
              <w:autoSpaceDN/>
              <w:spacing w:line="360" w:lineRule="auto"/>
              <w:ind w:firstLine="454"/>
              <w:jc w:val="both"/>
              <w:rPr>
                <w:rFonts w:eastAsia="Calibri"/>
                <w:color w:val="000000"/>
                <w:kern w:val="2"/>
                <w:sz w:val="24"/>
                <w:szCs w:val="24"/>
                <w:lang w:eastAsia="bg-BG"/>
              </w:rPr>
            </w:pPr>
            <w:r w:rsidRPr="00EC7DE1">
              <w:rPr>
                <w:rFonts w:eastAsia="Calibri"/>
                <w:b/>
                <w:color w:val="000000"/>
                <w:kern w:val="2"/>
                <w:sz w:val="24"/>
                <w:szCs w:val="24"/>
                <w:lang w:eastAsia="bg-BG"/>
              </w:rPr>
              <w:t>Безплатни посещения</w:t>
            </w:r>
            <w:r w:rsidRPr="00EC7DE1">
              <w:rPr>
                <w:rFonts w:eastAsia="Calibri"/>
                <w:color w:val="000000"/>
                <w:kern w:val="2"/>
                <w:sz w:val="24"/>
                <w:szCs w:val="24"/>
                <w:lang w:eastAsia="bg-BG"/>
              </w:rPr>
              <w:t>:</w:t>
            </w:r>
          </w:p>
          <w:p w14:paraId="538BC8AE" w14:textId="77777777" w:rsidR="00EC7DE1" w:rsidRPr="00EC7DE1" w:rsidRDefault="00EC7DE1" w:rsidP="00EC7DE1">
            <w:pPr>
              <w:widowControl/>
              <w:numPr>
                <w:ilvl w:val="0"/>
                <w:numId w:val="34"/>
              </w:numPr>
              <w:autoSpaceDE/>
              <w:autoSpaceDN/>
              <w:spacing w:after="160" w:line="360" w:lineRule="auto"/>
              <w:ind w:left="786"/>
              <w:jc w:val="both"/>
              <w:rPr>
                <w:rFonts w:eastAsia="Calibri"/>
                <w:color w:val="000000"/>
                <w:kern w:val="2"/>
                <w:sz w:val="24"/>
                <w:szCs w:val="24"/>
                <w:lang w:eastAsia="bg-BG"/>
              </w:rPr>
            </w:pPr>
            <w:r w:rsidRPr="00EC7DE1">
              <w:rPr>
                <w:rFonts w:eastAsia="Calibri"/>
                <w:color w:val="000000"/>
                <w:kern w:val="2"/>
                <w:sz w:val="24"/>
                <w:szCs w:val="24"/>
                <w:lang w:eastAsia="bg-BG"/>
              </w:rPr>
              <w:t>Деца до 7 години</w:t>
            </w:r>
          </w:p>
          <w:p w14:paraId="349E9AF8" w14:textId="77777777" w:rsidR="00EC7DE1" w:rsidRPr="00EC7DE1" w:rsidRDefault="00EC7DE1" w:rsidP="00EC7DE1">
            <w:pPr>
              <w:widowControl/>
              <w:numPr>
                <w:ilvl w:val="0"/>
                <w:numId w:val="34"/>
              </w:numPr>
              <w:autoSpaceDE/>
              <w:autoSpaceDN/>
              <w:spacing w:after="160" w:line="360" w:lineRule="auto"/>
              <w:ind w:left="786"/>
              <w:jc w:val="both"/>
              <w:rPr>
                <w:rFonts w:eastAsia="Calibri"/>
                <w:color w:val="000000"/>
                <w:kern w:val="2"/>
                <w:sz w:val="24"/>
                <w:szCs w:val="24"/>
                <w:lang w:eastAsia="bg-BG"/>
              </w:rPr>
            </w:pPr>
            <w:r w:rsidRPr="00EC7DE1">
              <w:rPr>
                <w:rFonts w:eastAsia="Calibri"/>
                <w:color w:val="000000"/>
                <w:kern w:val="2"/>
                <w:sz w:val="24"/>
                <w:szCs w:val="24"/>
                <w:lang w:eastAsia="bg-BG"/>
              </w:rPr>
              <w:t>Хора със специално образователни  потребности/ СОП/ и увреждания</w:t>
            </w:r>
          </w:p>
          <w:p w14:paraId="43ABFB2E" w14:textId="77777777" w:rsidR="00EC7DE1" w:rsidRPr="00EC7DE1" w:rsidRDefault="00EC7DE1" w:rsidP="00EC7DE1">
            <w:pPr>
              <w:widowControl/>
              <w:numPr>
                <w:ilvl w:val="0"/>
                <w:numId w:val="34"/>
              </w:numPr>
              <w:autoSpaceDE/>
              <w:autoSpaceDN/>
              <w:spacing w:after="160" w:line="360" w:lineRule="auto"/>
              <w:ind w:left="786"/>
              <w:jc w:val="both"/>
              <w:rPr>
                <w:rFonts w:eastAsia="Calibri"/>
                <w:color w:val="000000"/>
                <w:kern w:val="2"/>
                <w:sz w:val="24"/>
                <w:szCs w:val="24"/>
                <w:lang w:eastAsia="bg-BG"/>
              </w:rPr>
            </w:pPr>
            <w:r w:rsidRPr="00EC7DE1">
              <w:rPr>
                <w:rFonts w:eastAsia="Calibri"/>
                <w:color w:val="000000"/>
                <w:kern w:val="2"/>
                <w:sz w:val="24"/>
                <w:szCs w:val="24"/>
                <w:lang w:eastAsia="bg-BG"/>
              </w:rPr>
              <w:t>Професионални организации в сферата на туризма</w:t>
            </w:r>
          </w:p>
          <w:p w14:paraId="37CFDA72" w14:textId="77777777" w:rsidR="00EC7DE1" w:rsidRPr="00EC7DE1" w:rsidRDefault="00EC7DE1" w:rsidP="00EC7DE1">
            <w:pPr>
              <w:widowControl/>
              <w:numPr>
                <w:ilvl w:val="0"/>
                <w:numId w:val="34"/>
              </w:numPr>
              <w:autoSpaceDE/>
              <w:autoSpaceDN/>
              <w:spacing w:after="160" w:line="360" w:lineRule="auto"/>
              <w:ind w:left="786"/>
              <w:jc w:val="both"/>
              <w:rPr>
                <w:rFonts w:eastAsia="Calibri"/>
                <w:color w:val="000000"/>
                <w:kern w:val="2"/>
                <w:sz w:val="24"/>
                <w:szCs w:val="24"/>
                <w:lang w:eastAsia="bg-BG"/>
              </w:rPr>
            </w:pPr>
            <w:r w:rsidRPr="00EC7DE1">
              <w:rPr>
                <w:rFonts w:eastAsia="Calibri"/>
                <w:color w:val="000000"/>
                <w:kern w:val="2"/>
                <w:sz w:val="24"/>
                <w:szCs w:val="24"/>
                <w:lang w:eastAsia="bg-BG"/>
              </w:rPr>
              <w:t xml:space="preserve">Официални делегации и гости на </w:t>
            </w:r>
            <w:r w:rsidRPr="00EC7DE1">
              <w:rPr>
                <w:rFonts w:eastAsia="Calibri"/>
                <w:color w:val="000000"/>
                <w:kern w:val="2"/>
                <w:sz w:val="24"/>
                <w:szCs w:val="24"/>
                <w:lang w:eastAsia="bg-BG"/>
              </w:rPr>
              <w:lastRenderedPageBreak/>
              <w:t>Община Видин</w:t>
            </w:r>
          </w:p>
          <w:p w14:paraId="3BFC0CE0" w14:textId="77777777" w:rsidR="00EC7DE1" w:rsidRPr="00EC7DE1" w:rsidRDefault="00EC7DE1" w:rsidP="00EC7DE1">
            <w:pPr>
              <w:widowControl/>
              <w:numPr>
                <w:ilvl w:val="0"/>
                <w:numId w:val="34"/>
              </w:numPr>
              <w:autoSpaceDE/>
              <w:autoSpaceDN/>
              <w:spacing w:after="160" w:line="360" w:lineRule="auto"/>
              <w:ind w:left="786"/>
              <w:jc w:val="both"/>
              <w:rPr>
                <w:rFonts w:eastAsia="Calibri"/>
                <w:color w:val="000000"/>
                <w:kern w:val="2"/>
                <w:sz w:val="24"/>
                <w:szCs w:val="24"/>
                <w:lang w:eastAsia="bg-BG"/>
              </w:rPr>
            </w:pPr>
            <w:r w:rsidRPr="00EC7DE1">
              <w:rPr>
                <w:rFonts w:eastAsia="Calibri"/>
                <w:color w:val="000000"/>
                <w:kern w:val="2"/>
                <w:sz w:val="24"/>
                <w:szCs w:val="24"/>
                <w:lang w:eastAsia="bg-BG"/>
              </w:rPr>
              <w:t>На 26 Октомври - Димитровден, духовен празник на гр. Видин</w:t>
            </w:r>
          </w:p>
          <w:p w14:paraId="4F86AF76" w14:textId="77777777" w:rsidR="00EC7DE1" w:rsidRPr="00EC7DE1" w:rsidRDefault="00EC7DE1" w:rsidP="00EC7DE1">
            <w:pPr>
              <w:widowControl/>
              <w:numPr>
                <w:ilvl w:val="0"/>
                <w:numId w:val="34"/>
              </w:numPr>
              <w:autoSpaceDE/>
              <w:autoSpaceDN/>
              <w:spacing w:after="160" w:line="360" w:lineRule="auto"/>
              <w:ind w:left="786"/>
              <w:jc w:val="both"/>
              <w:rPr>
                <w:rFonts w:eastAsia="Calibri"/>
                <w:color w:val="000000"/>
                <w:kern w:val="2"/>
                <w:sz w:val="24"/>
                <w:szCs w:val="24"/>
                <w:lang w:eastAsia="bg-BG"/>
              </w:rPr>
            </w:pPr>
            <w:r w:rsidRPr="00EC7DE1">
              <w:rPr>
                <w:rFonts w:eastAsia="Calibri"/>
                <w:color w:val="000000"/>
                <w:kern w:val="2"/>
                <w:sz w:val="24"/>
                <w:szCs w:val="24"/>
                <w:lang w:eastAsia="bg-BG"/>
              </w:rPr>
              <w:t>Европейска нощ на музеите и галериите</w:t>
            </w:r>
          </w:p>
          <w:p w14:paraId="7D0623A5" w14:textId="77777777" w:rsidR="00EC7DE1" w:rsidRPr="00EC7DE1" w:rsidRDefault="00EC7DE1" w:rsidP="00EC7DE1">
            <w:pPr>
              <w:widowControl/>
              <w:numPr>
                <w:ilvl w:val="0"/>
                <w:numId w:val="34"/>
              </w:numPr>
              <w:autoSpaceDE/>
              <w:autoSpaceDN/>
              <w:spacing w:after="160" w:line="360" w:lineRule="auto"/>
              <w:ind w:left="786"/>
              <w:jc w:val="both"/>
              <w:rPr>
                <w:rFonts w:eastAsia="Calibri"/>
                <w:color w:val="000000"/>
                <w:kern w:val="2"/>
                <w:sz w:val="24"/>
                <w:szCs w:val="24"/>
                <w:lang w:eastAsia="bg-BG"/>
              </w:rPr>
            </w:pPr>
            <w:r w:rsidRPr="00EC7DE1">
              <w:rPr>
                <w:rFonts w:eastAsia="Calibri"/>
                <w:color w:val="000000"/>
                <w:kern w:val="2"/>
                <w:sz w:val="24"/>
                <w:szCs w:val="24"/>
                <w:lang w:eastAsia="bg-BG"/>
              </w:rPr>
              <w:t>За учители и ученици при групови посещения от образователни институции на територията на община Видин</w:t>
            </w:r>
          </w:p>
        </w:tc>
        <w:tc>
          <w:tcPr>
            <w:tcW w:w="875" w:type="pct"/>
            <w:gridSpan w:val="2"/>
          </w:tcPr>
          <w:p w14:paraId="6F9272B7"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p>
          <w:p w14:paraId="6047C765" w14:textId="77777777" w:rsidR="00EC7DE1" w:rsidRPr="00EC7DE1" w:rsidRDefault="00EC7DE1" w:rsidP="00EC7DE1">
            <w:pPr>
              <w:widowControl/>
              <w:numPr>
                <w:ilvl w:val="0"/>
                <w:numId w:val="34"/>
              </w:numPr>
              <w:autoSpaceDE/>
              <w:autoSpaceDN/>
              <w:spacing w:after="160" w:line="360" w:lineRule="auto"/>
              <w:ind w:left="786"/>
              <w:contextualSpacing/>
              <w:jc w:val="center"/>
              <w:rPr>
                <w:rFonts w:eastAsia="Calibri"/>
                <w:color w:val="000000"/>
                <w:kern w:val="2"/>
                <w:sz w:val="24"/>
                <w:szCs w:val="24"/>
                <w:lang w:eastAsia="bg-BG"/>
              </w:rPr>
            </w:pPr>
          </w:p>
          <w:p w14:paraId="3CB963B4" w14:textId="77777777" w:rsidR="00EC7DE1" w:rsidRPr="00EC7DE1" w:rsidRDefault="00EC7DE1" w:rsidP="00EC7DE1">
            <w:pPr>
              <w:widowControl/>
              <w:numPr>
                <w:ilvl w:val="0"/>
                <w:numId w:val="34"/>
              </w:numPr>
              <w:autoSpaceDE/>
              <w:autoSpaceDN/>
              <w:spacing w:after="160" w:line="259" w:lineRule="auto"/>
              <w:ind w:left="786"/>
              <w:contextualSpacing/>
              <w:jc w:val="center"/>
              <w:rPr>
                <w:rFonts w:eastAsia="Calibri"/>
                <w:lang w:eastAsia="bg-BG"/>
              </w:rPr>
            </w:pPr>
          </w:p>
          <w:p w14:paraId="2F32CD74" w14:textId="77777777" w:rsidR="00EC7DE1" w:rsidRPr="00EC7DE1" w:rsidRDefault="00EC7DE1" w:rsidP="00EC7DE1">
            <w:pPr>
              <w:widowControl/>
              <w:autoSpaceDE/>
              <w:autoSpaceDN/>
              <w:spacing w:after="160" w:line="259" w:lineRule="auto"/>
              <w:jc w:val="center"/>
              <w:rPr>
                <w:rFonts w:eastAsia="Calibri"/>
                <w:lang w:eastAsia="bg-BG"/>
              </w:rPr>
            </w:pPr>
          </w:p>
          <w:p w14:paraId="4B00A58B" w14:textId="77777777" w:rsidR="00EC7DE1" w:rsidRPr="00EC7DE1" w:rsidRDefault="00EC7DE1" w:rsidP="00EC7DE1">
            <w:pPr>
              <w:widowControl/>
              <w:numPr>
                <w:ilvl w:val="0"/>
                <w:numId w:val="34"/>
              </w:numPr>
              <w:autoSpaceDE/>
              <w:autoSpaceDN/>
              <w:spacing w:after="160" w:line="259" w:lineRule="auto"/>
              <w:ind w:left="786"/>
              <w:contextualSpacing/>
              <w:jc w:val="center"/>
              <w:rPr>
                <w:rFonts w:eastAsia="Calibri"/>
                <w:lang w:eastAsia="bg-BG"/>
              </w:rPr>
            </w:pPr>
          </w:p>
          <w:p w14:paraId="72DBAD7E" w14:textId="77777777" w:rsidR="00EC7DE1" w:rsidRPr="00EC7DE1" w:rsidRDefault="00EC7DE1" w:rsidP="00EC7DE1">
            <w:pPr>
              <w:widowControl/>
              <w:autoSpaceDE/>
              <w:autoSpaceDN/>
              <w:spacing w:after="160" w:line="259" w:lineRule="auto"/>
              <w:jc w:val="center"/>
              <w:rPr>
                <w:rFonts w:eastAsia="Calibri"/>
                <w:lang w:eastAsia="bg-BG"/>
              </w:rPr>
            </w:pPr>
          </w:p>
          <w:p w14:paraId="709BBF78" w14:textId="77777777" w:rsidR="00EC7DE1" w:rsidRPr="00EC7DE1" w:rsidRDefault="00EC7DE1" w:rsidP="00EC7DE1">
            <w:pPr>
              <w:widowControl/>
              <w:numPr>
                <w:ilvl w:val="0"/>
                <w:numId w:val="34"/>
              </w:numPr>
              <w:autoSpaceDE/>
              <w:autoSpaceDN/>
              <w:spacing w:after="160" w:line="259" w:lineRule="auto"/>
              <w:ind w:left="786"/>
              <w:contextualSpacing/>
              <w:jc w:val="center"/>
              <w:rPr>
                <w:rFonts w:eastAsia="Calibri"/>
                <w:lang w:eastAsia="bg-BG"/>
              </w:rPr>
            </w:pPr>
          </w:p>
          <w:p w14:paraId="220D52CF" w14:textId="77777777" w:rsidR="00EC7DE1" w:rsidRPr="00EC7DE1" w:rsidRDefault="00EC7DE1" w:rsidP="00EC7DE1">
            <w:pPr>
              <w:widowControl/>
              <w:autoSpaceDE/>
              <w:autoSpaceDN/>
              <w:spacing w:after="160" w:line="259" w:lineRule="auto"/>
              <w:jc w:val="center"/>
              <w:rPr>
                <w:rFonts w:eastAsia="Calibri"/>
                <w:lang w:eastAsia="bg-BG"/>
              </w:rPr>
            </w:pPr>
          </w:p>
          <w:p w14:paraId="742E9E8C" w14:textId="77777777" w:rsidR="00EC7DE1" w:rsidRPr="00EC7DE1" w:rsidRDefault="00EC7DE1" w:rsidP="00EC7DE1">
            <w:pPr>
              <w:widowControl/>
              <w:autoSpaceDE/>
              <w:autoSpaceDN/>
              <w:spacing w:after="160" w:line="259" w:lineRule="auto"/>
              <w:ind w:left="786"/>
              <w:contextualSpacing/>
              <w:rPr>
                <w:rFonts w:eastAsia="Calibri"/>
                <w:lang w:eastAsia="bg-BG"/>
              </w:rPr>
            </w:pPr>
          </w:p>
          <w:p w14:paraId="3B854869" w14:textId="77777777" w:rsidR="00EC7DE1" w:rsidRPr="00EC7DE1" w:rsidRDefault="00EC7DE1" w:rsidP="00EC7DE1">
            <w:pPr>
              <w:widowControl/>
              <w:numPr>
                <w:ilvl w:val="0"/>
                <w:numId w:val="34"/>
              </w:numPr>
              <w:autoSpaceDE/>
              <w:autoSpaceDN/>
              <w:spacing w:after="160" w:line="259" w:lineRule="auto"/>
              <w:ind w:left="786"/>
              <w:contextualSpacing/>
              <w:jc w:val="center"/>
              <w:rPr>
                <w:rFonts w:eastAsia="Calibri"/>
                <w:lang w:eastAsia="bg-BG"/>
              </w:rPr>
            </w:pPr>
          </w:p>
          <w:p w14:paraId="0337BF30" w14:textId="77777777" w:rsidR="00EC7DE1" w:rsidRPr="00EC7DE1" w:rsidRDefault="00EC7DE1" w:rsidP="00EC7DE1">
            <w:pPr>
              <w:widowControl/>
              <w:autoSpaceDE/>
              <w:autoSpaceDN/>
              <w:spacing w:after="160" w:line="259" w:lineRule="auto"/>
              <w:jc w:val="center"/>
              <w:rPr>
                <w:rFonts w:eastAsia="Calibri"/>
                <w:lang w:eastAsia="bg-BG"/>
              </w:rPr>
            </w:pPr>
          </w:p>
          <w:p w14:paraId="0CAE3C27" w14:textId="77777777" w:rsidR="00EC7DE1" w:rsidRPr="00EC7DE1" w:rsidRDefault="00EC7DE1" w:rsidP="00EC7DE1">
            <w:pPr>
              <w:widowControl/>
              <w:numPr>
                <w:ilvl w:val="0"/>
                <w:numId w:val="34"/>
              </w:numPr>
              <w:autoSpaceDE/>
              <w:autoSpaceDN/>
              <w:spacing w:after="160" w:line="259" w:lineRule="auto"/>
              <w:ind w:left="786"/>
              <w:contextualSpacing/>
              <w:jc w:val="center"/>
              <w:rPr>
                <w:rFonts w:eastAsia="Calibri"/>
                <w:lang w:eastAsia="bg-BG"/>
              </w:rPr>
            </w:pPr>
          </w:p>
          <w:p w14:paraId="134661FD" w14:textId="77777777" w:rsidR="00EC7DE1" w:rsidRPr="00EC7DE1" w:rsidRDefault="00EC7DE1" w:rsidP="00EC7DE1">
            <w:pPr>
              <w:widowControl/>
              <w:autoSpaceDE/>
              <w:autoSpaceDN/>
              <w:rPr>
                <w:rFonts w:eastAsia="Calibri"/>
                <w:lang w:eastAsia="bg-BG"/>
              </w:rPr>
            </w:pPr>
          </w:p>
          <w:p w14:paraId="0E29EBC3" w14:textId="77777777" w:rsidR="00EC7DE1" w:rsidRPr="00EC7DE1" w:rsidRDefault="00EC7DE1" w:rsidP="00EC7DE1">
            <w:pPr>
              <w:widowControl/>
              <w:autoSpaceDE/>
              <w:autoSpaceDN/>
              <w:rPr>
                <w:rFonts w:eastAsia="Calibri"/>
                <w:lang w:eastAsia="bg-BG"/>
              </w:rPr>
            </w:pPr>
          </w:p>
          <w:p w14:paraId="79465FA8" w14:textId="77777777" w:rsidR="00EC7DE1" w:rsidRPr="00EC7DE1" w:rsidRDefault="00EC7DE1" w:rsidP="00EC7DE1">
            <w:pPr>
              <w:widowControl/>
              <w:autoSpaceDE/>
              <w:autoSpaceDN/>
              <w:rPr>
                <w:rFonts w:eastAsia="Calibri"/>
                <w:lang w:eastAsia="bg-BG"/>
              </w:rPr>
            </w:pPr>
          </w:p>
          <w:p w14:paraId="1BD0A0FD" w14:textId="77777777" w:rsidR="00EC7DE1" w:rsidRPr="00EC7DE1" w:rsidRDefault="00EC7DE1" w:rsidP="00EC7DE1">
            <w:pPr>
              <w:widowControl/>
              <w:autoSpaceDE/>
              <w:autoSpaceDN/>
              <w:jc w:val="center"/>
              <w:rPr>
                <w:rFonts w:eastAsia="Calibri"/>
                <w:b/>
                <w:lang w:eastAsia="bg-BG"/>
              </w:rPr>
            </w:pPr>
            <w:r w:rsidRPr="00EC7DE1">
              <w:rPr>
                <w:rFonts w:eastAsia="Calibri"/>
                <w:b/>
                <w:lang w:eastAsia="bg-BG"/>
              </w:rPr>
              <w:t xml:space="preserve">  -</w:t>
            </w:r>
          </w:p>
        </w:tc>
        <w:tc>
          <w:tcPr>
            <w:tcW w:w="823" w:type="pct"/>
          </w:tcPr>
          <w:p w14:paraId="2DBCC9D3" w14:textId="77777777" w:rsidR="00EC7DE1" w:rsidRPr="00EC7DE1" w:rsidRDefault="00EC7DE1" w:rsidP="00EC7DE1">
            <w:pPr>
              <w:widowControl/>
              <w:autoSpaceDE/>
              <w:autoSpaceDN/>
              <w:spacing w:after="160" w:line="259" w:lineRule="auto"/>
              <w:jc w:val="center"/>
              <w:rPr>
                <w:rFonts w:eastAsia="Calibri"/>
                <w:lang w:eastAsia="bg-BG"/>
              </w:rPr>
            </w:pPr>
          </w:p>
        </w:tc>
      </w:tr>
      <w:tr w:rsidR="00EC7DE1" w:rsidRPr="00EC7DE1" w14:paraId="7723D1C9" w14:textId="77777777" w:rsidTr="007943D8">
        <w:trPr>
          <w:gridAfter w:val="1"/>
          <w:wAfter w:w="13" w:type="pct"/>
          <w:jc w:val="center"/>
        </w:trPr>
        <w:tc>
          <w:tcPr>
            <w:tcW w:w="727" w:type="pct"/>
            <w:gridSpan w:val="2"/>
            <w:vAlign w:val="center"/>
          </w:tcPr>
          <w:p w14:paraId="545D0074"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kern w:val="2"/>
                <w:sz w:val="24"/>
                <w:szCs w:val="24"/>
                <w:lang w:eastAsia="bg-BG"/>
              </w:rPr>
              <w:t>18.</w:t>
            </w:r>
          </w:p>
        </w:tc>
        <w:tc>
          <w:tcPr>
            <w:tcW w:w="2563" w:type="pct"/>
            <w:gridSpan w:val="2"/>
            <w:vAlign w:val="center"/>
          </w:tcPr>
          <w:p w14:paraId="0EE74832" w14:textId="77777777" w:rsidR="00EC7DE1" w:rsidRPr="00EC7DE1" w:rsidRDefault="00EC7DE1" w:rsidP="00EC7DE1">
            <w:pPr>
              <w:widowControl/>
              <w:autoSpaceDE/>
              <w:autoSpaceDN/>
              <w:spacing w:line="360" w:lineRule="auto"/>
              <w:contextualSpacing/>
              <w:jc w:val="both"/>
              <w:rPr>
                <w:rFonts w:eastAsia="Calibri"/>
                <w:kern w:val="2"/>
                <w:sz w:val="24"/>
                <w:szCs w:val="24"/>
                <w:lang w:eastAsia="bg-BG"/>
              </w:rPr>
            </w:pPr>
            <w:r w:rsidRPr="00EC7DE1">
              <w:rPr>
                <w:rFonts w:eastAsia="Calibri"/>
                <w:kern w:val="2"/>
                <w:sz w:val="24"/>
                <w:szCs w:val="24"/>
                <w:lang w:eastAsia="bg-BG"/>
              </w:rPr>
              <w:t>Ползване на пространство в Културен център „Жул Паскин“ /Синагога – Видин/ за провеждане на творчески ателиета, работилници и клубове по интереси</w:t>
            </w:r>
          </w:p>
          <w:p w14:paraId="59C968C6" w14:textId="77777777" w:rsidR="00EC7DE1" w:rsidRPr="00EC7DE1" w:rsidRDefault="00EC7DE1" w:rsidP="00EC7DE1">
            <w:pPr>
              <w:widowControl/>
              <w:numPr>
                <w:ilvl w:val="0"/>
                <w:numId w:val="34"/>
              </w:numPr>
              <w:autoSpaceDE/>
              <w:autoSpaceDN/>
              <w:spacing w:after="160" w:line="360" w:lineRule="auto"/>
              <w:ind w:left="786"/>
              <w:contextualSpacing/>
              <w:jc w:val="both"/>
              <w:rPr>
                <w:rFonts w:eastAsia="Calibri"/>
                <w:kern w:val="2"/>
                <w:sz w:val="24"/>
                <w:szCs w:val="24"/>
                <w:lang w:eastAsia="bg-BG"/>
              </w:rPr>
            </w:pPr>
            <w:r w:rsidRPr="00EC7DE1">
              <w:rPr>
                <w:rFonts w:eastAsia="Calibri"/>
                <w:kern w:val="2"/>
                <w:sz w:val="24"/>
                <w:szCs w:val="24"/>
                <w:lang w:eastAsia="bg-BG"/>
              </w:rPr>
              <w:t>участници до 10 човека</w:t>
            </w:r>
          </w:p>
          <w:p w14:paraId="1EC56021" w14:textId="77777777" w:rsidR="00EC7DE1" w:rsidRPr="00EC7DE1" w:rsidRDefault="00EC7DE1" w:rsidP="00EC7DE1">
            <w:pPr>
              <w:widowControl/>
              <w:numPr>
                <w:ilvl w:val="0"/>
                <w:numId w:val="34"/>
              </w:numPr>
              <w:autoSpaceDE/>
              <w:autoSpaceDN/>
              <w:spacing w:after="160" w:line="360" w:lineRule="auto"/>
              <w:ind w:left="786"/>
              <w:contextualSpacing/>
              <w:jc w:val="both"/>
              <w:rPr>
                <w:rFonts w:eastAsia="Calibri"/>
                <w:kern w:val="2"/>
                <w:sz w:val="24"/>
                <w:szCs w:val="24"/>
                <w:lang w:eastAsia="bg-BG"/>
              </w:rPr>
            </w:pPr>
            <w:r w:rsidRPr="00EC7DE1">
              <w:rPr>
                <w:rFonts w:eastAsia="Calibri"/>
                <w:kern w:val="2"/>
                <w:sz w:val="24"/>
                <w:szCs w:val="24"/>
                <w:lang w:eastAsia="bg-BG"/>
              </w:rPr>
              <w:t>продължителност до 1 час</w:t>
            </w:r>
          </w:p>
          <w:p w14:paraId="1505908E" w14:textId="77777777" w:rsidR="00EC7DE1" w:rsidRPr="00EC7DE1" w:rsidRDefault="00EC7DE1" w:rsidP="00EC7DE1">
            <w:pPr>
              <w:widowControl/>
              <w:autoSpaceDE/>
              <w:autoSpaceDN/>
              <w:spacing w:line="360" w:lineRule="auto"/>
              <w:contextualSpacing/>
              <w:jc w:val="both"/>
              <w:rPr>
                <w:rFonts w:eastAsia="Calibri"/>
                <w:kern w:val="2"/>
                <w:sz w:val="24"/>
                <w:szCs w:val="24"/>
                <w:lang w:eastAsia="bg-BG"/>
              </w:rPr>
            </w:pPr>
            <w:r w:rsidRPr="00EC7DE1">
              <w:rPr>
                <w:rFonts w:eastAsia="Calibri"/>
                <w:kern w:val="2"/>
                <w:sz w:val="24"/>
                <w:szCs w:val="24"/>
                <w:lang w:eastAsia="bg-BG"/>
              </w:rPr>
              <w:t>Дейностите се реализират съобразено с възможностите и графика на центъра.</w:t>
            </w:r>
          </w:p>
        </w:tc>
        <w:tc>
          <w:tcPr>
            <w:tcW w:w="1698" w:type="pct"/>
            <w:gridSpan w:val="3"/>
            <w:vAlign w:val="center"/>
          </w:tcPr>
          <w:p w14:paraId="118764C4" w14:textId="77777777" w:rsidR="00EC7DE1" w:rsidRPr="00EC7DE1" w:rsidRDefault="00EC7DE1" w:rsidP="00EC7DE1">
            <w:pPr>
              <w:widowControl/>
              <w:autoSpaceDE/>
              <w:autoSpaceDN/>
              <w:spacing w:line="360" w:lineRule="auto"/>
              <w:jc w:val="center"/>
              <w:rPr>
                <w:rFonts w:eastAsia="Calibri"/>
                <w:kern w:val="2"/>
                <w:sz w:val="24"/>
                <w:szCs w:val="24"/>
                <w:lang w:eastAsia="bg-BG"/>
              </w:rPr>
            </w:pPr>
            <w:r w:rsidRPr="00EC7DE1">
              <w:rPr>
                <w:rFonts w:eastAsia="Calibri"/>
                <w:kern w:val="2"/>
                <w:sz w:val="24"/>
                <w:szCs w:val="24"/>
                <w:lang w:eastAsia="bg-BG"/>
              </w:rPr>
              <w:t>3.00 лв.</w:t>
            </w:r>
          </w:p>
          <w:p w14:paraId="12316A21"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kern w:val="2"/>
                <w:sz w:val="24"/>
                <w:szCs w:val="24"/>
                <w:lang w:eastAsia="bg-BG"/>
              </w:rPr>
              <w:t>/таксата е за един участник, участващ в една дейност/</w:t>
            </w:r>
            <w:r w:rsidRPr="00EC7DE1">
              <w:rPr>
                <w:rFonts w:eastAsia="Calibri"/>
                <w:color w:val="000000"/>
                <w:kern w:val="2"/>
                <w:sz w:val="24"/>
                <w:szCs w:val="24"/>
                <w:lang w:eastAsia="bg-BG"/>
              </w:rPr>
              <w:t xml:space="preserve"> </w:t>
            </w:r>
          </w:p>
          <w:p w14:paraId="0CC12CF0" w14:textId="77777777" w:rsidR="00EC7DE1" w:rsidRPr="00EC7DE1" w:rsidRDefault="00EC7DE1" w:rsidP="00EC7DE1">
            <w:pPr>
              <w:widowControl/>
              <w:autoSpaceDE/>
              <w:autoSpaceDN/>
              <w:spacing w:line="360" w:lineRule="auto"/>
              <w:jc w:val="center"/>
              <w:rPr>
                <w:rFonts w:eastAsia="Calibri"/>
                <w:color w:val="000000"/>
                <w:kern w:val="2"/>
                <w:sz w:val="24"/>
                <w:szCs w:val="24"/>
                <w:lang w:eastAsia="bg-BG"/>
              </w:rPr>
            </w:pPr>
            <w:r w:rsidRPr="00EC7DE1">
              <w:rPr>
                <w:rFonts w:eastAsia="Calibri"/>
                <w:color w:val="000000"/>
                <w:sz w:val="24"/>
                <w:szCs w:val="24"/>
                <w:lang w:eastAsia="bg-BG"/>
              </w:rPr>
              <w:t xml:space="preserve">1.53 </w:t>
            </w:r>
            <w:r w:rsidRPr="00EC7DE1">
              <w:rPr>
                <w:rFonts w:eastAsia="Calibri"/>
                <w:color w:val="222222"/>
                <w:kern w:val="2"/>
                <w:sz w:val="24"/>
                <w:szCs w:val="24"/>
                <w:lang w:eastAsia="bg-BG"/>
              </w:rPr>
              <w:t>евро</w:t>
            </w:r>
          </w:p>
          <w:p w14:paraId="69E5A876" w14:textId="77777777" w:rsidR="00EC7DE1" w:rsidRPr="00EC7DE1" w:rsidRDefault="00EC7DE1" w:rsidP="00EC7DE1">
            <w:pPr>
              <w:widowControl/>
              <w:autoSpaceDE/>
              <w:autoSpaceDN/>
              <w:spacing w:after="160" w:line="259" w:lineRule="auto"/>
              <w:jc w:val="center"/>
              <w:rPr>
                <w:rFonts w:eastAsia="Calibri"/>
                <w:color w:val="000000"/>
                <w:sz w:val="24"/>
                <w:szCs w:val="24"/>
                <w:lang w:eastAsia="bg-BG"/>
              </w:rPr>
            </w:pPr>
          </w:p>
          <w:p w14:paraId="2A7C9654" w14:textId="77777777" w:rsidR="00EC7DE1" w:rsidRPr="00EC7DE1" w:rsidRDefault="00EC7DE1" w:rsidP="00EC7DE1">
            <w:pPr>
              <w:widowControl/>
              <w:autoSpaceDE/>
              <w:autoSpaceDN/>
              <w:spacing w:after="160" w:line="259" w:lineRule="auto"/>
              <w:jc w:val="center"/>
              <w:rPr>
                <w:rFonts w:eastAsia="Calibri"/>
                <w:sz w:val="24"/>
                <w:szCs w:val="24"/>
                <w:lang w:eastAsia="bg-BG"/>
              </w:rPr>
            </w:pPr>
          </w:p>
          <w:p w14:paraId="089FD7BB" w14:textId="77777777" w:rsidR="00EC7DE1" w:rsidRPr="00EC7DE1" w:rsidRDefault="00EC7DE1" w:rsidP="00EC7DE1">
            <w:pPr>
              <w:widowControl/>
              <w:autoSpaceDE/>
              <w:autoSpaceDN/>
              <w:spacing w:after="160" w:line="259" w:lineRule="auto"/>
              <w:jc w:val="center"/>
              <w:rPr>
                <w:rFonts w:eastAsia="Calibri"/>
                <w:sz w:val="24"/>
                <w:szCs w:val="24"/>
                <w:lang w:eastAsia="bg-BG"/>
              </w:rPr>
            </w:pPr>
          </w:p>
        </w:tc>
      </w:tr>
    </w:tbl>
    <w:p w14:paraId="487E5E37" w14:textId="77777777" w:rsidR="00EC7DE1" w:rsidRPr="00EC7DE1" w:rsidRDefault="00EC7DE1" w:rsidP="00EC7DE1">
      <w:pPr>
        <w:widowControl/>
        <w:autoSpaceDE/>
        <w:autoSpaceDN/>
        <w:jc w:val="both"/>
        <w:rPr>
          <w:b/>
          <w:bCs/>
          <w:color w:val="000000"/>
          <w:sz w:val="24"/>
          <w:szCs w:val="24"/>
          <w:lang w:eastAsia="bg-BG"/>
        </w:rPr>
      </w:pPr>
    </w:p>
    <w:p w14:paraId="32F1526D" w14:textId="77777777" w:rsidR="00EC7DE1" w:rsidRPr="00EC7DE1" w:rsidRDefault="00EC7DE1" w:rsidP="00EC7DE1">
      <w:pPr>
        <w:widowControl/>
        <w:autoSpaceDE/>
        <w:autoSpaceDN/>
        <w:ind w:firstLine="426"/>
        <w:jc w:val="both"/>
        <w:rPr>
          <w:color w:val="000000"/>
          <w:sz w:val="24"/>
          <w:szCs w:val="24"/>
          <w:lang w:eastAsia="bg-BG"/>
        </w:rPr>
      </w:pPr>
      <w:r w:rsidRPr="00EC7DE1">
        <w:rPr>
          <w:b/>
          <w:color w:val="000000"/>
          <w:sz w:val="24"/>
          <w:szCs w:val="24"/>
          <w:lang w:eastAsia="bg-BG"/>
        </w:rPr>
        <w:t>Чл.53.</w:t>
      </w:r>
      <w:r w:rsidRPr="00EC7DE1">
        <w:rPr>
          <w:color w:val="000000"/>
          <w:sz w:val="24"/>
          <w:szCs w:val="24"/>
          <w:lang w:eastAsia="bg-BG"/>
        </w:rPr>
        <w:t xml:space="preserve"> </w:t>
      </w:r>
      <w:bookmarkStart w:id="9" w:name="_Hlk219813221"/>
      <w:r w:rsidRPr="00EC7DE1">
        <w:rPr>
          <w:color w:val="000000"/>
          <w:sz w:val="24"/>
          <w:szCs w:val="24"/>
          <w:lang w:eastAsia="bg-BG"/>
        </w:rPr>
        <w:t>(</w:t>
      </w:r>
      <w:r w:rsidRPr="00EC7DE1">
        <w:rPr>
          <w:rFonts w:eastAsia="Aptos"/>
          <w:kern w:val="2"/>
          <w:sz w:val="24"/>
          <w:szCs w:val="24"/>
        </w:rPr>
        <w:t>Изменен с Решение №299, взето с Протокол №14/30.12.2025г. на ОбС – Видин.)</w:t>
      </w:r>
      <w:r w:rsidRPr="00EC7DE1">
        <w:rPr>
          <w:rFonts w:eastAsia="Aptos"/>
          <w:b/>
          <w:bCs/>
          <w:kern w:val="2"/>
          <w:sz w:val="24"/>
          <w:szCs w:val="24"/>
        </w:rPr>
        <w:t xml:space="preserve"> </w:t>
      </w:r>
      <w:bookmarkEnd w:id="9"/>
      <w:r w:rsidRPr="00EC7DE1">
        <w:rPr>
          <w:color w:val="000000"/>
          <w:sz w:val="24"/>
          <w:szCs w:val="24"/>
          <w:lang w:eastAsia="bg-BG"/>
        </w:rPr>
        <w:t>Общинският съвет определя следните цени за услуги, предоставени от Регионална библиотека „Михалаки Георгиев“ - Видин:</w:t>
      </w:r>
    </w:p>
    <w:p w14:paraId="6EF3EF65" w14:textId="77777777" w:rsidR="00EC7DE1" w:rsidRPr="00EC7DE1" w:rsidRDefault="00EC7DE1" w:rsidP="00EC7DE1">
      <w:pPr>
        <w:widowControl/>
        <w:autoSpaceDE/>
        <w:autoSpaceDN/>
        <w:ind w:firstLine="426"/>
        <w:jc w:val="both"/>
        <w:rPr>
          <w:color w:val="000000"/>
          <w:sz w:val="24"/>
          <w:szCs w:val="24"/>
          <w:lang w:eastAsia="bg-BG"/>
        </w:rPr>
      </w:pPr>
    </w:p>
    <w:p w14:paraId="1F33E0B1" w14:textId="77777777" w:rsidR="00EC7DE1" w:rsidRPr="00EC7DE1" w:rsidRDefault="00EC7DE1" w:rsidP="00EC7DE1">
      <w:pPr>
        <w:widowControl/>
        <w:numPr>
          <w:ilvl w:val="0"/>
          <w:numId w:val="41"/>
        </w:numPr>
        <w:tabs>
          <w:tab w:val="left" w:pos="851"/>
          <w:tab w:val="left" w:pos="993"/>
          <w:tab w:val="left" w:pos="1560"/>
        </w:tabs>
        <w:autoSpaceDE/>
        <w:autoSpaceDN/>
        <w:ind w:left="0" w:firstLine="426"/>
        <w:jc w:val="both"/>
        <w:rPr>
          <w:sz w:val="24"/>
          <w:szCs w:val="24"/>
          <w:lang w:eastAsia="bg-BG"/>
        </w:rPr>
      </w:pPr>
      <w:bookmarkStart w:id="10" w:name="_Hlk97543273"/>
      <w:r w:rsidRPr="00EC7DE1">
        <w:rPr>
          <w:sz w:val="24"/>
          <w:szCs w:val="24"/>
          <w:lang w:eastAsia="bg-BG"/>
        </w:rPr>
        <w:t>Цените на таксите за специализирани библиотечни услуги</w:t>
      </w:r>
      <w:r w:rsidRPr="00EC7DE1">
        <w:rPr>
          <w:b/>
          <w:bCs/>
          <w:sz w:val="24"/>
          <w:szCs w:val="24"/>
          <w:lang w:eastAsia="bg-BG"/>
        </w:rPr>
        <w:t xml:space="preserve"> </w:t>
      </w:r>
      <w:r w:rsidRPr="00EC7DE1">
        <w:rPr>
          <w:sz w:val="24"/>
          <w:szCs w:val="24"/>
          <w:lang w:eastAsia="bg-BG"/>
        </w:rPr>
        <w:t>по чл.52 от Закона за обществените библиотеки (ЗОБ) са както следва:</w:t>
      </w:r>
    </w:p>
    <w:p w14:paraId="243FA877" w14:textId="77777777" w:rsidR="00EC7DE1" w:rsidRPr="00EC7DE1" w:rsidRDefault="00EC7DE1" w:rsidP="00EC7DE1">
      <w:pPr>
        <w:widowControl/>
        <w:autoSpaceDE/>
        <w:autoSpaceDN/>
        <w:ind w:left="780"/>
        <w:jc w:val="both"/>
        <w:rPr>
          <w:color w:val="000000"/>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4045"/>
        <w:gridCol w:w="2211"/>
        <w:gridCol w:w="2918"/>
      </w:tblGrid>
      <w:tr w:rsidR="00EC7DE1" w:rsidRPr="00EC7DE1" w14:paraId="1A1952F4" w14:textId="77777777" w:rsidTr="007943D8">
        <w:trPr>
          <w:trHeight w:val="145"/>
        </w:trPr>
        <w:tc>
          <w:tcPr>
            <w:tcW w:w="732" w:type="dxa"/>
            <w:vAlign w:val="center"/>
          </w:tcPr>
          <w:bookmarkEnd w:id="10"/>
          <w:p w14:paraId="392E9F9E" w14:textId="77777777" w:rsidR="00EC7DE1" w:rsidRPr="00EC7DE1" w:rsidRDefault="00EC7DE1" w:rsidP="00EC7DE1">
            <w:pPr>
              <w:widowControl/>
              <w:autoSpaceDE/>
              <w:autoSpaceDN/>
              <w:jc w:val="center"/>
              <w:rPr>
                <w:b/>
                <w:bCs/>
                <w:color w:val="000000"/>
                <w:sz w:val="24"/>
                <w:szCs w:val="24"/>
                <w:lang w:eastAsia="bg-BG"/>
              </w:rPr>
            </w:pPr>
            <w:r w:rsidRPr="00EC7DE1">
              <w:rPr>
                <w:b/>
                <w:bCs/>
                <w:color w:val="000000"/>
                <w:sz w:val="24"/>
                <w:szCs w:val="24"/>
                <w:lang w:eastAsia="bg-BG"/>
              </w:rPr>
              <w:t>№</w:t>
            </w:r>
          </w:p>
        </w:tc>
        <w:tc>
          <w:tcPr>
            <w:tcW w:w="4054" w:type="dxa"/>
            <w:vAlign w:val="center"/>
          </w:tcPr>
          <w:p w14:paraId="4CAE47B0" w14:textId="77777777" w:rsidR="00EC7DE1" w:rsidRPr="00EC7DE1" w:rsidRDefault="00EC7DE1" w:rsidP="00EC7DE1">
            <w:pPr>
              <w:widowControl/>
              <w:autoSpaceDE/>
              <w:autoSpaceDN/>
              <w:jc w:val="center"/>
              <w:rPr>
                <w:b/>
                <w:bCs/>
                <w:color w:val="000000"/>
                <w:sz w:val="24"/>
                <w:szCs w:val="24"/>
                <w:lang w:eastAsia="bg-BG"/>
              </w:rPr>
            </w:pPr>
            <w:r w:rsidRPr="00EC7DE1">
              <w:rPr>
                <w:b/>
                <w:bCs/>
                <w:color w:val="000000"/>
                <w:sz w:val="24"/>
                <w:szCs w:val="24"/>
                <w:lang w:eastAsia="bg-BG"/>
              </w:rPr>
              <w:t>УСЛУГА</w:t>
            </w:r>
          </w:p>
        </w:tc>
        <w:tc>
          <w:tcPr>
            <w:tcW w:w="2215" w:type="dxa"/>
            <w:vAlign w:val="center"/>
          </w:tcPr>
          <w:p w14:paraId="55011C3A" w14:textId="77777777" w:rsidR="00EC7DE1" w:rsidRPr="00EC7DE1" w:rsidRDefault="00EC7DE1" w:rsidP="00EC7DE1">
            <w:pPr>
              <w:widowControl/>
              <w:autoSpaceDE/>
              <w:autoSpaceDN/>
              <w:jc w:val="center"/>
              <w:rPr>
                <w:b/>
                <w:bCs/>
                <w:color w:val="000000"/>
                <w:sz w:val="24"/>
                <w:szCs w:val="24"/>
                <w:lang w:eastAsia="bg-BG"/>
              </w:rPr>
            </w:pPr>
            <w:r w:rsidRPr="00EC7DE1">
              <w:rPr>
                <w:b/>
                <w:bCs/>
                <w:color w:val="000000"/>
                <w:sz w:val="24"/>
                <w:szCs w:val="24"/>
                <w:lang w:eastAsia="bg-BG"/>
              </w:rPr>
              <w:t>ЕД. МЯРКА</w:t>
            </w:r>
          </w:p>
        </w:tc>
        <w:tc>
          <w:tcPr>
            <w:tcW w:w="2924" w:type="dxa"/>
            <w:vAlign w:val="center"/>
          </w:tcPr>
          <w:p w14:paraId="26A4CF7D" w14:textId="77777777" w:rsidR="00EC7DE1" w:rsidRPr="00EC7DE1" w:rsidRDefault="00EC7DE1" w:rsidP="00EC7DE1">
            <w:pPr>
              <w:widowControl/>
              <w:autoSpaceDE/>
              <w:autoSpaceDN/>
              <w:jc w:val="center"/>
              <w:rPr>
                <w:b/>
                <w:bCs/>
                <w:color w:val="000000"/>
                <w:sz w:val="24"/>
                <w:szCs w:val="24"/>
                <w:lang w:eastAsia="bg-BG"/>
              </w:rPr>
            </w:pPr>
          </w:p>
          <w:p w14:paraId="1BB8AFE6" w14:textId="77777777" w:rsidR="00EC7DE1" w:rsidRPr="00EC7DE1" w:rsidRDefault="00EC7DE1" w:rsidP="00EC7DE1">
            <w:pPr>
              <w:widowControl/>
              <w:autoSpaceDE/>
              <w:autoSpaceDN/>
              <w:jc w:val="center"/>
              <w:rPr>
                <w:b/>
                <w:bCs/>
                <w:color w:val="000000"/>
                <w:sz w:val="24"/>
                <w:szCs w:val="24"/>
                <w:lang w:eastAsia="bg-BG"/>
              </w:rPr>
            </w:pPr>
            <w:r w:rsidRPr="00EC7DE1">
              <w:rPr>
                <w:b/>
                <w:bCs/>
                <w:color w:val="000000"/>
                <w:sz w:val="24"/>
                <w:szCs w:val="24"/>
                <w:lang w:eastAsia="bg-BG"/>
              </w:rPr>
              <w:t xml:space="preserve">ТАКСА В ЛЕВА/ ЕВРО официален валутен курс </w:t>
            </w:r>
          </w:p>
          <w:p w14:paraId="1740DAF5" w14:textId="77777777" w:rsidR="00EC7DE1" w:rsidRPr="00EC7DE1" w:rsidRDefault="00EC7DE1" w:rsidP="00EC7DE1">
            <w:pPr>
              <w:widowControl/>
              <w:autoSpaceDE/>
              <w:autoSpaceDN/>
              <w:jc w:val="center"/>
              <w:rPr>
                <w:b/>
                <w:bCs/>
                <w:color w:val="000000"/>
                <w:sz w:val="24"/>
                <w:szCs w:val="24"/>
                <w:lang w:eastAsia="bg-BG"/>
              </w:rPr>
            </w:pPr>
            <w:r w:rsidRPr="00EC7DE1">
              <w:rPr>
                <w:b/>
                <w:bCs/>
                <w:color w:val="000000"/>
                <w:sz w:val="24"/>
                <w:szCs w:val="24"/>
                <w:lang w:eastAsia="bg-BG"/>
              </w:rPr>
              <w:t>1евро= 1,95583лв./</w:t>
            </w:r>
          </w:p>
          <w:p w14:paraId="2E1C98A9" w14:textId="77777777" w:rsidR="00EC7DE1" w:rsidRPr="00EC7DE1" w:rsidRDefault="00EC7DE1" w:rsidP="00EC7DE1">
            <w:pPr>
              <w:widowControl/>
              <w:autoSpaceDE/>
              <w:autoSpaceDN/>
              <w:jc w:val="center"/>
              <w:rPr>
                <w:b/>
                <w:bCs/>
                <w:color w:val="000000"/>
                <w:sz w:val="24"/>
                <w:szCs w:val="24"/>
                <w:lang w:eastAsia="bg-BG"/>
              </w:rPr>
            </w:pPr>
          </w:p>
        </w:tc>
      </w:tr>
      <w:tr w:rsidR="00EC7DE1" w:rsidRPr="00EC7DE1" w14:paraId="02BF087E" w14:textId="77777777" w:rsidTr="007943D8">
        <w:trPr>
          <w:trHeight w:val="145"/>
        </w:trPr>
        <w:tc>
          <w:tcPr>
            <w:tcW w:w="732" w:type="dxa"/>
            <w:vAlign w:val="center"/>
          </w:tcPr>
          <w:p w14:paraId="58902006" w14:textId="77777777" w:rsidR="00EC7DE1" w:rsidRPr="00EC7DE1" w:rsidRDefault="00EC7DE1" w:rsidP="00EC7DE1">
            <w:pPr>
              <w:widowControl/>
              <w:autoSpaceDE/>
              <w:autoSpaceDN/>
              <w:jc w:val="center"/>
              <w:rPr>
                <w:b/>
                <w:bCs/>
                <w:color w:val="000000"/>
                <w:sz w:val="24"/>
                <w:szCs w:val="24"/>
                <w:lang w:eastAsia="bg-BG"/>
              </w:rPr>
            </w:pPr>
          </w:p>
          <w:p w14:paraId="2C2967AA" w14:textId="77777777" w:rsidR="00EC7DE1" w:rsidRPr="00EC7DE1" w:rsidRDefault="00EC7DE1" w:rsidP="00EC7DE1">
            <w:pPr>
              <w:widowControl/>
              <w:autoSpaceDE/>
              <w:autoSpaceDN/>
              <w:jc w:val="center"/>
              <w:rPr>
                <w:b/>
                <w:bCs/>
                <w:color w:val="000000"/>
                <w:sz w:val="24"/>
                <w:szCs w:val="24"/>
                <w:lang w:eastAsia="bg-BG"/>
              </w:rPr>
            </w:pPr>
            <w:r w:rsidRPr="00EC7DE1">
              <w:rPr>
                <w:b/>
                <w:bCs/>
                <w:color w:val="000000"/>
                <w:sz w:val="24"/>
                <w:szCs w:val="24"/>
                <w:lang w:eastAsia="bg-BG"/>
              </w:rPr>
              <w:t>1.</w:t>
            </w:r>
          </w:p>
        </w:tc>
        <w:tc>
          <w:tcPr>
            <w:tcW w:w="4054" w:type="dxa"/>
          </w:tcPr>
          <w:p w14:paraId="4B7AA44C" w14:textId="77777777" w:rsidR="00EC7DE1" w:rsidRPr="00EC7DE1" w:rsidRDefault="00EC7DE1" w:rsidP="00EC7DE1">
            <w:pPr>
              <w:widowControl/>
              <w:autoSpaceDE/>
              <w:autoSpaceDN/>
              <w:jc w:val="both"/>
              <w:rPr>
                <w:b/>
                <w:bCs/>
                <w:color w:val="000000"/>
                <w:sz w:val="24"/>
                <w:szCs w:val="24"/>
                <w:lang w:eastAsia="bg-BG"/>
              </w:rPr>
            </w:pPr>
          </w:p>
          <w:p w14:paraId="3AFDD2A6"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Предоставяне на писмена библиографска информация</w:t>
            </w:r>
          </w:p>
          <w:p w14:paraId="3686F862" w14:textId="77777777" w:rsidR="00EC7DE1" w:rsidRPr="00EC7DE1" w:rsidRDefault="00EC7DE1" w:rsidP="00EC7DE1">
            <w:pPr>
              <w:widowControl/>
              <w:autoSpaceDE/>
              <w:autoSpaceDN/>
              <w:jc w:val="both"/>
              <w:rPr>
                <w:b/>
                <w:bCs/>
                <w:color w:val="000000"/>
                <w:sz w:val="24"/>
                <w:szCs w:val="24"/>
                <w:lang w:eastAsia="bg-BG"/>
              </w:rPr>
            </w:pPr>
          </w:p>
        </w:tc>
        <w:tc>
          <w:tcPr>
            <w:tcW w:w="2215" w:type="dxa"/>
          </w:tcPr>
          <w:p w14:paraId="72F3856A" w14:textId="77777777" w:rsidR="00EC7DE1" w:rsidRPr="00EC7DE1" w:rsidRDefault="00EC7DE1" w:rsidP="00EC7DE1">
            <w:pPr>
              <w:widowControl/>
              <w:autoSpaceDE/>
              <w:autoSpaceDN/>
              <w:jc w:val="both"/>
              <w:rPr>
                <w:b/>
                <w:bCs/>
                <w:color w:val="000000"/>
                <w:sz w:val="24"/>
                <w:szCs w:val="24"/>
                <w:lang w:eastAsia="bg-BG"/>
              </w:rPr>
            </w:pPr>
          </w:p>
        </w:tc>
        <w:tc>
          <w:tcPr>
            <w:tcW w:w="2924" w:type="dxa"/>
          </w:tcPr>
          <w:p w14:paraId="03522E18" w14:textId="77777777" w:rsidR="00EC7DE1" w:rsidRPr="00EC7DE1" w:rsidRDefault="00EC7DE1" w:rsidP="00EC7DE1">
            <w:pPr>
              <w:widowControl/>
              <w:autoSpaceDE/>
              <w:autoSpaceDN/>
              <w:jc w:val="both"/>
              <w:rPr>
                <w:b/>
                <w:bCs/>
                <w:color w:val="000000"/>
                <w:sz w:val="24"/>
                <w:szCs w:val="24"/>
                <w:lang w:eastAsia="bg-BG"/>
              </w:rPr>
            </w:pPr>
          </w:p>
        </w:tc>
      </w:tr>
      <w:tr w:rsidR="00EC7DE1" w:rsidRPr="00EC7DE1" w14:paraId="3EABFC19" w14:textId="77777777" w:rsidTr="007943D8">
        <w:trPr>
          <w:trHeight w:val="145"/>
        </w:trPr>
        <w:tc>
          <w:tcPr>
            <w:tcW w:w="732" w:type="dxa"/>
            <w:vAlign w:val="center"/>
          </w:tcPr>
          <w:p w14:paraId="75B57EF9"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1.1.</w:t>
            </w:r>
          </w:p>
        </w:tc>
        <w:tc>
          <w:tcPr>
            <w:tcW w:w="4054" w:type="dxa"/>
          </w:tcPr>
          <w:p w14:paraId="4ED505F2"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Писмена тематична библиографска справка</w:t>
            </w:r>
          </w:p>
          <w:p w14:paraId="5D51F20C"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/ПТБС/</w:t>
            </w:r>
          </w:p>
          <w:p w14:paraId="2BBFAE19"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Ползване на библиотечни каталози</w:t>
            </w:r>
          </w:p>
          <w:p w14:paraId="7386B298" w14:textId="77777777" w:rsidR="00EC7DE1" w:rsidRPr="00EC7DE1" w:rsidRDefault="00EC7DE1" w:rsidP="00EC7DE1">
            <w:pPr>
              <w:widowControl/>
              <w:autoSpaceDE/>
              <w:autoSpaceDN/>
              <w:jc w:val="both"/>
              <w:rPr>
                <w:color w:val="000000"/>
                <w:sz w:val="24"/>
                <w:szCs w:val="24"/>
                <w:lang w:eastAsia="bg-BG"/>
              </w:rPr>
            </w:pPr>
          </w:p>
        </w:tc>
        <w:tc>
          <w:tcPr>
            <w:tcW w:w="2215" w:type="dxa"/>
          </w:tcPr>
          <w:p w14:paraId="117E764B" w14:textId="77777777" w:rsidR="00EC7DE1" w:rsidRPr="00EC7DE1" w:rsidRDefault="00EC7DE1" w:rsidP="00EC7DE1">
            <w:pPr>
              <w:widowControl/>
              <w:autoSpaceDE/>
              <w:autoSpaceDN/>
              <w:jc w:val="center"/>
              <w:rPr>
                <w:color w:val="000000"/>
                <w:sz w:val="24"/>
                <w:szCs w:val="24"/>
                <w:lang w:eastAsia="bg-BG"/>
              </w:rPr>
            </w:pPr>
          </w:p>
          <w:p w14:paraId="3B8CE580"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До 20</w:t>
            </w:r>
          </w:p>
          <w:p w14:paraId="274D3991"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заглавия</w:t>
            </w:r>
          </w:p>
          <w:p w14:paraId="58A62FE3" w14:textId="77777777" w:rsidR="00EC7DE1" w:rsidRPr="00EC7DE1" w:rsidRDefault="00EC7DE1" w:rsidP="00EC7DE1">
            <w:pPr>
              <w:widowControl/>
              <w:autoSpaceDE/>
              <w:autoSpaceDN/>
              <w:jc w:val="center"/>
              <w:rPr>
                <w:color w:val="000000"/>
                <w:sz w:val="24"/>
                <w:szCs w:val="24"/>
                <w:lang w:eastAsia="bg-BG"/>
              </w:rPr>
            </w:pPr>
          </w:p>
        </w:tc>
        <w:tc>
          <w:tcPr>
            <w:tcW w:w="2924" w:type="dxa"/>
          </w:tcPr>
          <w:p w14:paraId="7A880ADA" w14:textId="77777777" w:rsidR="00EC7DE1" w:rsidRPr="00EC7DE1" w:rsidRDefault="00EC7DE1" w:rsidP="00EC7DE1">
            <w:pPr>
              <w:widowControl/>
              <w:autoSpaceDE/>
              <w:autoSpaceDN/>
              <w:jc w:val="center"/>
              <w:rPr>
                <w:color w:val="000000"/>
                <w:sz w:val="24"/>
                <w:szCs w:val="24"/>
                <w:lang w:eastAsia="bg-BG"/>
              </w:rPr>
            </w:pPr>
          </w:p>
          <w:p w14:paraId="501542E8" w14:textId="77777777" w:rsidR="00EC7DE1" w:rsidRPr="00EC7DE1" w:rsidRDefault="00EC7DE1" w:rsidP="00EC7DE1">
            <w:pPr>
              <w:widowControl/>
              <w:autoSpaceDE/>
              <w:autoSpaceDN/>
              <w:jc w:val="center"/>
              <w:rPr>
                <w:color w:val="000000"/>
                <w:sz w:val="24"/>
                <w:szCs w:val="24"/>
                <w:lang w:eastAsia="bg-BG"/>
              </w:rPr>
            </w:pPr>
          </w:p>
          <w:p w14:paraId="5AB4A5E8"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5,00 лв./2,56 евро</w:t>
            </w:r>
          </w:p>
          <w:p w14:paraId="5F4D9723" w14:textId="77777777" w:rsidR="00EC7DE1" w:rsidRPr="00EC7DE1" w:rsidRDefault="00EC7DE1" w:rsidP="00EC7DE1">
            <w:pPr>
              <w:widowControl/>
              <w:autoSpaceDE/>
              <w:autoSpaceDN/>
              <w:jc w:val="center"/>
              <w:rPr>
                <w:color w:val="000000"/>
                <w:sz w:val="24"/>
                <w:szCs w:val="24"/>
                <w:lang w:eastAsia="bg-BG"/>
              </w:rPr>
            </w:pPr>
          </w:p>
        </w:tc>
      </w:tr>
      <w:tr w:rsidR="00EC7DE1" w:rsidRPr="00EC7DE1" w14:paraId="53CA32AD" w14:textId="77777777" w:rsidTr="007943D8">
        <w:trPr>
          <w:trHeight w:val="145"/>
        </w:trPr>
        <w:tc>
          <w:tcPr>
            <w:tcW w:w="732" w:type="dxa"/>
            <w:vAlign w:val="center"/>
          </w:tcPr>
          <w:p w14:paraId="66F31183"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1.2.</w:t>
            </w:r>
          </w:p>
        </w:tc>
        <w:tc>
          <w:tcPr>
            <w:tcW w:w="4054" w:type="dxa"/>
          </w:tcPr>
          <w:p w14:paraId="15F3C4E8"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Писмена тематична библиографска справка</w:t>
            </w:r>
          </w:p>
          <w:p w14:paraId="43D5A47D"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/ПТБС/</w:t>
            </w:r>
          </w:p>
          <w:p w14:paraId="76142FB1" w14:textId="77777777" w:rsidR="00EC7DE1" w:rsidRPr="00EC7DE1" w:rsidRDefault="00EC7DE1" w:rsidP="00EC7DE1">
            <w:pPr>
              <w:widowControl/>
              <w:autoSpaceDE/>
              <w:autoSpaceDN/>
              <w:jc w:val="both"/>
              <w:rPr>
                <w:color w:val="000000"/>
                <w:sz w:val="24"/>
                <w:szCs w:val="24"/>
                <w:lang w:eastAsia="bg-BG"/>
              </w:rPr>
            </w:pPr>
          </w:p>
        </w:tc>
        <w:tc>
          <w:tcPr>
            <w:tcW w:w="2215" w:type="dxa"/>
          </w:tcPr>
          <w:p w14:paraId="7F7682CC" w14:textId="77777777" w:rsidR="00EC7DE1" w:rsidRPr="00EC7DE1" w:rsidRDefault="00EC7DE1" w:rsidP="00EC7DE1">
            <w:pPr>
              <w:widowControl/>
              <w:autoSpaceDE/>
              <w:autoSpaceDN/>
              <w:jc w:val="center"/>
              <w:rPr>
                <w:color w:val="000000"/>
                <w:sz w:val="24"/>
                <w:szCs w:val="24"/>
                <w:lang w:eastAsia="bg-BG"/>
              </w:rPr>
            </w:pPr>
          </w:p>
          <w:p w14:paraId="0084C2BA"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20 – 50</w:t>
            </w:r>
          </w:p>
          <w:p w14:paraId="002EFB5E"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заглавия</w:t>
            </w:r>
          </w:p>
          <w:p w14:paraId="256DF58E" w14:textId="77777777" w:rsidR="00EC7DE1" w:rsidRPr="00EC7DE1" w:rsidRDefault="00EC7DE1" w:rsidP="00EC7DE1">
            <w:pPr>
              <w:widowControl/>
              <w:autoSpaceDE/>
              <w:autoSpaceDN/>
              <w:jc w:val="center"/>
              <w:rPr>
                <w:color w:val="000000"/>
                <w:sz w:val="24"/>
                <w:szCs w:val="24"/>
                <w:lang w:eastAsia="bg-BG"/>
              </w:rPr>
            </w:pPr>
          </w:p>
        </w:tc>
        <w:tc>
          <w:tcPr>
            <w:tcW w:w="2924" w:type="dxa"/>
          </w:tcPr>
          <w:p w14:paraId="0672149A" w14:textId="77777777" w:rsidR="00EC7DE1" w:rsidRPr="00EC7DE1" w:rsidRDefault="00EC7DE1" w:rsidP="00EC7DE1">
            <w:pPr>
              <w:widowControl/>
              <w:autoSpaceDE/>
              <w:autoSpaceDN/>
              <w:jc w:val="center"/>
              <w:rPr>
                <w:color w:val="000000"/>
                <w:sz w:val="24"/>
                <w:szCs w:val="24"/>
                <w:lang w:eastAsia="bg-BG"/>
              </w:rPr>
            </w:pPr>
          </w:p>
          <w:p w14:paraId="618D1503"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10,00 лв./5,11 евро</w:t>
            </w:r>
          </w:p>
          <w:p w14:paraId="7C6BEF59" w14:textId="77777777" w:rsidR="00EC7DE1" w:rsidRPr="00EC7DE1" w:rsidRDefault="00EC7DE1" w:rsidP="00EC7DE1">
            <w:pPr>
              <w:widowControl/>
              <w:autoSpaceDE/>
              <w:autoSpaceDN/>
              <w:jc w:val="center"/>
              <w:rPr>
                <w:color w:val="000000"/>
                <w:sz w:val="24"/>
                <w:szCs w:val="24"/>
                <w:lang w:eastAsia="bg-BG"/>
              </w:rPr>
            </w:pPr>
          </w:p>
        </w:tc>
      </w:tr>
      <w:tr w:rsidR="00EC7DE1" w:rsidRPr="00EC7DE1" w14:paraId="4C2CEA8A" w14:textId="77777777" w:rsidTr="007943D8">
        <w:trPr>
          <w:trHeight w:val="145"/>
        </w:trPr>
        <w:tc>
          <w:tcPr>
            <w:tcW w:w="732" w:type="dxa"/>
            <w:vAlign w:val="center"/>
          </w:tcPr>
          <w:p w14:paraId="0F06EEBE"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lastRenderedPageBreak/>
              <w:t>1.3.</w:t>
            </w:r>
          </w:p>
        </w:tc>
        <w:tc>
          <w:tcPr>
            <w:tcW w:w="4054" w:type="dxa"/>
          </w:tcPr>
          <w:p w14:paraId="1801A4F9"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Писмена тематична библиографска справка</w:t>
            </w:r>
          </w:p>
          <w:p w14:paraId="1222B5E8"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/ПТБС/</w:t>
            </w:r>
          </w:p>
          <w:p w14:paraId="58A949C4" w14:textId="77777777" w:rsidR="00EC7DE1" w:rsidRPr="00EC7DE1" w:rsidRDefault="00EC7DE1" w:rsidP="00EC7DE1">
            <w:pPr>
              <w:widowControl/>
              <w:autoSpaceDE/>
              <w:autoSpaceDN/>
              <w:jc w:val="both"/>
              <w:rPr>
                <w:color w:val="000000"/>
                <w:sz w:val="24"/>
                <w:szCs w:val="24"/>
                <w:lang w:eastAsia="bg-BG"/>
              </w:rPr>
            </w:pPr>
          </w:p>
        </w:tc>
        <w:tc>
          <w:tcPr>
            <w:tcW w:w="2215" w:type="dxa"/>
          </w:tcPr>
          <w:p w14:paraId="717FBECA" w14:textId="77777777" w:rsidR="00EC7DE1" w:rsidRPr="00EC7DE1" w:rsidRDefault="00EC7DE1" w:rsidP="00EC7DE1">
            <w:pPr>
              <w:widowControl/>
              <w:autoSpaceDE/>
              <w:autoSpaceDN/>
              <w:jc w:val="center"/>
              <w:rPr>
                <w:color w:val="000000"/>
                <w:sz w:val="24"/>
                <w:szCs w:val="24"/>
                <w:lang w:eastAsia="bg-BG"/>
              </w:rPr>
            </w:pPr>
          </w:p>
          <w:p w14:paraId="4CC73C60"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Над 50</w:t>
            </w:r>
          </w:p>
          <w:p w14:paraId="1264056C"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заглавия</w:t>
            </w:r>
          </w:p>
          <w:p w14:paraId="2230ABD8" w14:textId="77777777" w:rsidR="00EC7DE1" w:rsidRPr="00EC7DE1" w:rsidRDefault="00EC7DE1" w:rsidP="00EC7DE1">
            <w:pPr>
              <w:widowControl/>
              <w:autoSpaceDE/>
              <w:autoSpaceDN/>
              <w:jc w:val="center"/>
              <w:rPr>
                <w:color w:val="000000"/>
                <w:sz w:val="24"/>
                <w:szCs w:val="24"/>
                <w:lang w:eastAsia="bg-BG"/>
              </w:rPr>
            </w:pPr>
          </w:p>
        </w:tc>
        <w:tc>
          <w:tcPr>
            <w:tcW w:w="2924" w:type="dxa"/>
          </w:tcPr>
          <w:p w14:paraId="403D4C5E" w14:textId="77777777" w:rsidR="00EC7DE1" w:rsidRPr="00EC7DE1" w:rsidRDefault="00EC7DE1" w:rsidP="00EC7DE1">
            <w:pPr>
              <w:widowControl/>
              <w:autoSpaceDE/>
              <w:autoSpaceDN/>
              <w:jc w:val="center"/>
              <w:rPr>
                <w:color w:val="000000"/>
                <w:sz w:val="24"/>
                <w:szCs w:val="24"/>
                <w:lang w:eastAsia="bg-BG"/>
              </w:rPr>
            </w:pPr>
          </w:p>
          <w:p w14:paraId="0AA79642"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15,00 лв./7,67 евро</w:t>
            </w:r>
          </w:p>
          <w:p w14:paraId="5A3C08DD" w14:textId="77777777" w:rsidR="00EC7DE1" w:rsidRPr="00EC7DE1" w:rsidRDefault="00EC7DE1" w:rsidP="00EC7DE1">
            <w:pPr>
              <w:widowControl/>
              <w:autoSpaceDE/>
              <w:autoSpaceDN/>
              <w:jc w:val="center"/>
              <w:rPr>
                <w:color w:val="000000"/>
                <w:sz w:val="24"/>
                <w:szCs w:val="24"/>
                <w:lang w:eastAsia="bg-BG"/>
              </w:rPr>
            </w:pPr>
          </w:p>
        </w:tc>
      </w:tr>
      <w:tr w:rsidR="00EC7DE1" w:rsidRPr="00EC7DE1" w14:paraId="1AF07A4D" w14:textId="77777777" w:rsidTr="007943D8">
        <w:trPr>
          <w:trHeight w:val="145"/>
        </w:trPr>
        <w:tc>
          <w:tcPr>
            <w:tcW w:w="732" w:type="dxa"/>
            <w:vAlign w:val="center"/>
          </w:tcPr>
          <w:p w14:paraId="722E8B51"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1.4.</w:t>
            </w:r>
          </w:p>
        </w:tc>
        <w:tc>
          <w:tcPr>
            <w:tcW w:w="4054" w:type="dxa"/>
          </w:tcPr>
          <w:p w14:paraId="7EA3A4CC"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Повторно ползване на вече направена писмена</w:t>
            </w:r>
          </w:p>
          <w:p w14:paraId="66F62868"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тематична библиографска справка</w:t>
            </w:r>
          </w:p>
          <w:p w14:paraId="0C791931" w14:textId="77777777" w:rsidR="00EC7DE1" w:rsidRPr="00EC7DE1" w:rsidRDefault="00EC7DE1" w:rsidP="00EC7DE1">
            <w:pPr>
              <w:widowControl/>
              <w:autoSpaceDE/>
              <w:autoSpaceDN/>
              <w:jc w:val="both"/>
              <w:rPr>
                <w:color w:val="000000"/>
                <w:sz w:val="24"/>
                <w:szCs w:val="24"/>
                <w:lang w:val="en-US" w:eastAsia="bg-BG"/>
              </w:rPr>
            </w:pPr>
          </w:p>
          <w:p w14:paraId="1CC8267F" w14:textId="77777777" w:rsidR="00EC7DE1" w:rsidRPr="00EC7DE1" w:rsidRDefault="00EC7DE1" w:rsidP="00EC7DE1">
            <w:pPr>
              <w:widowControl/>
              <w:autoSpaceDE/>
              <w:autoSpaceDN/>
              <w:jc w:val="both"/>
              <w:rPr>
                <w:color w:val="000000"/>
                <w:sz w:val="24"/>
                <w:szCs w:val="24"/>
                <w:lang w:val="en-US" w:eastAsia="bg-BG"/>
              </w:rPr>
            </w:pPr>
          </w:p>
          <w:p w14:paraId="4579AABB" w14:textId="77777777" w:rsidR="00EC7DE1" w:rsidRPr="00EC7DE1" w:rsidRDefault="00EC7DE1" w:rsidP="00EC7DE1">
            <w:pPr>
              <w:widowControl/>
              <w:autoSpaceDE/>
              <w:autoSpaceDN/>
              <w:jc w:val="both"/>
              <w:rPr>
                <w:color w:val="000000"/>
                <w:sz w:val="24"/>
                <w:szCs w:val="24"/>
                <w:lang w:val="en-US" w:eastAsia="bg-BG"/>
              </w:rPr>
            </w:pPr>
          </w:p>
        </w:tc>
        <w:tc>
          <w:tcPr>
            <w:tcW w:w="2215" w:type="dxa"/>
          </w:tcPr>
          <w:p w14:paraId="6797A48B" w14:textId="77777777" w:rsidR="00EC7DE1" w:rsidRPr="00EC7DE1" w:rsidRDefault="00EC7DE1" w:rsidP="00EC7DE1">
            <w:pPr>
              <w:widowControl/>
              <w:autoSpaceDE/>
              <w:autoSpaceDN/>
              <w:jc w:val="both"/>
              <w:rPr>
                <w:color w:val="000000"/>
                <w:sz w:val="24"/>
                <w:szCs w:val="24"/>
                <w:lang w:eastAsia="bg-BG"/>
              </w:rPr>
            </w:pPr>
          </w:p>
        </w:tc>
        <w:tc>
          <w:tcPr>
            <w:tcW w:w="2924" w:type="dxa"/>
          </w:tcPr>
          <w:p w14:paraId="3F9055D1" w14:textId="77777777" w:rsidR="00EC7DE1" w:rsidRPr="00EC7DE1" w:rsidRDefault="00EC7DE1" w:rsidP="00EC7DE1">
            <w:pPr>
              <w:widowControl/>
              <w:autoSpaceDE/>
              <w:autoSpaceDN/>
              <w:jc w:val="center"/>
              <w:rPr>
                <w:color w:val="000000"/>
                <w:sz w:val="24"/>
                <w:szCs w:val="24"/>
                <w:lang w:eastAsia="bg-BG"/>
              </w:rPr>
            </w:pPr>
          </w:p>
          <w:p w14:paraId="1F390D4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50 %</w:t>
            </w:r>
          </w:p>
          <w:p w14:paraId="6ABFABF8"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от първоначалната</w:t>
            </w:r>
          </w:p>
          <w:p w14:paraId="56352C00"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цена</w:t>
            </w:r>
          </w:p>
          <w:p w14:paraId="50E5CCD9" w14:textId="77777777" w:rsidR="00EC7DE1" w:rsidRPr="00EC7DE1" w:rsidRDefault="00EC7DE1" w:rsidP="00EC7DE1">
            <w:pPr>
              <w:widowControl/>
              <w:autoSpaceDE/>
              <w:autoSpaceDN/>
              <w:jc w:val="center"/>
              <w:rPr>
                <w:color w:val="000000"/>
                <w:sz w:val="24"/>
                <w:szCs w:val="24"/>
                <w:lang w:eastAsia="bg-BG"/>
              </w:rPr>
            </w:pPr>
          </w:p>
        </w:tc>
      </w:tr>
      <w:tr w:rsidR="00EC7DE1" w:rsidRPr="00EC7DE1" w14:paraId="065AB64E" w14:textId="77777777" w:rsidTr="007943D8">
        <w:trPr>
          <w:trHeight w:val="145"/>
        </w:trPr>
        <w:tc>
          <w:tcPr>
            <w:tcW w:w="732" w:type="dxa"/>
            <w:vAlign w:val="center"/>
          </w:tcPr>
          <w:p w14:paraId="16908ACE" w14:textId="77777777" w:rsidR="00EC7DE1" w:rsidRPr="00EC7DE1" w:rsidRDefault="00EC7DE1" w:rsidP="00EC7DE1">
            <w:pPr>
              <w:widowControl/>
              <w:autoSpaceDE/>
              <w:autoSpaceDN/>
              <w:jc w:val="center"/>
              <w:rPr>
                <w:color w:val="000000"/>
                <w:sz w:val="24"/>
                <w:szCs w:val="24"/>
                <w:lang w:val="en-US" w:eastAsia="bg-BG"/>
              </w:rPr>
            </w:pPr>
          </w:p>
          <w:p w14:paraId="4229C878" w14:textId="77777777" w:rsidR="00EC7DE1" w:rsidRPr="00EC7DE1" w:rsidRDefault="00EC7DE1" w:rsidP="00EC7DE1">
            <w:pPr>
              <w:widowControl/>
              <w:autoSpaceDE/>
              <w:autoSpaceDN/>
              <w:jc w:val="center"/>
              <w:rPr>
                <w:color w:val="000000"/>
                <w:sz w:val="24"/>
                <w:szCs w:val="24"/>
                <w:lang w:val="en-US" w:eastAsia="bg-BG"/>
              </w:rPr>
            </w:pPr>
          </w:p>
          <w:p w14:paraId="57FC6FF2"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1.5.</w:t>
            </w:r>
          </w:p>
        </w:tc>
        <w:tc>
          <w:tcPr>
            <w:tcW w:w="4054" w:type="dxa"/>
          </w:tcPr>
          <w:p w14:paraId="0A5F7447" w14:textId="77777777" w:rsidR="00EC7DE1" w:rsidRPr="00EC7DE1" w:rsidRDefault="00EC7DE1" w:rsidP="00EC7DE1">
            <w:pPr>
              <w:widowControl/>
              <w:autoSpaceDE/>
              <w:autoSpaceDN/>
              <w:jc w:val="both"/>
              <w:rPr>
                <w:color w:val="000000"/>
                <w:sz w:val="24"/>
                <w:szCs w:val="24"/>
                <w:lang w:val="ru-RU" w:eastAsia="bg-BG"/>
              </w:rPr>
            </w:pPr>
          </w:p>
          <w:p w14:paraId="0AFC87B6"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Изготвяне на писмена </w:t>
            </w:r>
            <w:proofErr w:type="spellStart"/>
            <w:r w:rsidRPr="00EC7DE1">
              <w:rPr>
                <w:color w:val="000000"/>
                <w:sz w:val="24"/>
                <w:szCs w:val="24"/>
                <w:lang w:eastAsia="bg-BG"/>
              </w:rPr>
              <w:t>фактографска</w:t>
            </w:r>
            <w:proofErr w:type="spellEnd"/>
            <w:r w:rsidRPr="00EC7DE1">
              <w:rPr>
                <w:color w:val="000000"/>
                <w:sz w:val="24"/>
                <w:szCs w:val="24"/>
                <w:lang w:eastAsia="bg-BG"/>
              </w:rPr>
              <w:t xml:space="preserve"> справка по</w:t>
            </w:r>
          </w:p>
          <w:p w14:paraId="14EF0246"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определена тема</w:t>
            </w:r>
          </w:p>
          <w:p w14:paraId="3036F0E7" w14:textId="77777777" w:rsidR="00EC7DE1" w:rsidRPr="00EC7DE1" w:rsidRDefault="00EC7DE1" w:rsidP="00EC7DE1">
            <w:pPr>
              <w:widowControl/>
              <w:autoSpaceDE/>
              <w:autoSpaceDN/>
              <w:jc w:val="both"/>
              <w:rPr>
                <w:color w:val="000000"/>
                <w:sz w:val="24"/>
                <w:szCs w:val="24"/>
                <w:lang w:eastAsia="bg-BG"/>
              </w:rPr>
            </w:pPr>
          </w:p>
        </w:tc>
        <w:tc>
          <w:tcPr>
            <w:tcW w:w="2215" w:type="dxa"/>
          </w:tcPr>
          <w:p w14:paraId="46C48D9B" w14:textId="77777777" w:rsidR="00EC7DE1" w:rsidRPr="00EC7DE1" w:rsidRDefault="00EC7DE1" w:rsidP="00EC7DE1">
            <w:pPr>
              <w:widowControl/>
              <w:autoSpaceDE/>
              <w:autoSpaceDN/>
              <w:jc w:val="both"/>
              <w:rPr>
                <w:color w:val="000000"/>
                <w:sz w:val="24"/>
                <w:szCs w:val="24"/>
                <w:lang w:eastAsia="bg-BG"/>
              </w:rPr>
            </w:pPr>
          </w:p>
        </w:tc>
        <w:tc>
          <w:tcPr>
            <w:tcW w:w="2924" w:type="dxa"/>
          </w:tcPr>
          <w:p w14:paraId="7D795C48" w14:textId="77777777" w:rsidR="00EC7DE1" w:rsidRPr="00EC7DE1" w:rsidRDefault="00EC7DE1" w:rsidP="00EC7DE1">
            <w:pPr>
              <w:widowControl/>
              <w:autoSpaceDE/>
              <w:autoSpaceDN/>
              <w:jc w:val="center"/>
              <w:rPr>
                <w:color w:val="000000"/>
                <w:sz w:val="24"/>
                <w:szCs w:val="24"/>
                <w:lang w:eastAsia="bg-BG"/>
              </w:rPr>
            </w:pPr>
          </w:p>
          <w:p w14:paraId="33D6225B" w14:textId="77777777" w:rsidR="00EC7DE1" w:rsidRPr="00EC7DE1" w:rsidRDefault="00EC7DE1" w:rsidP="00EC7DE1">
            <w:pPr>
              <w:widowControl/>
              <w:autoSpaceDE/>
              <w:autoSpaceDN/>
              <w:jc w:val="center"/>
              <w:rPr>
                <w:color w:val="000000"/>
                <w:sz w:val="24"/>
                <w:szCs w:val="24"/>
                <w:lang w:eastAsia="bg-BG"/>
              </w:rPr>
            </w:pPr>
          </w:p>
          <w:p w14:paraId="38F0BBA0"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15,00 лв./7,67 евро</w:t>
            </w:r>
          </w:p>
        </w:tc>
      </w:tr>
      <w:tr w:rsidR="00EC7DE1" w:rsidRPr="00EC7DE1" w14:paraId="3B42F051" w14:textId="77777777" w:rsidTr="007943D8">
        <w:trPr>
          <w:trHeight w:val="145"/>
        </w:trPr>
        <w:tc>
          <w:tcPr>
            <w:tcW w:w="732" w:type="dxa"/>
            <w:vAlign w:val="center"/>
          </w:tcPr>
          <w:p w14:paraId="61108542" w14:textId="77777777" w:rsidR="00EC7DE1" w:rsidRPr="00EC7DE1" w:rsidRDefault="00EC7DE1" w:rsidP="00EC7DE1">
            <w:pPr>
              <w:widowControl/>
              <w:autoSpaceDE/>
              <w:autoSpaceDN/>
              <w:jc w:val="center"/>
              <w:rPr>
                <w:b/>
                <w:bCs/>
                <w:color w:val="000000"/>
                <w:sz w:val="24"/>
                <w:szCs w:val="24"/>
                <w:lang w:eastAsia="bg-BG"/>
              </w:rPr>
            </w:pPr>
            <w:r w:rsidRPr="00EC7DE1">
              <w:rPr>
                <w:b/>
                <w:bCs/>
                <w:color w:val="000000"/>
                <w:sz w:val="24"/>
                <w:szCs w:val="24"/>
                <w:lang w:eastAsia="bg-BG"/>
              </w:rPr>
              <w:t>2.</w:t>
            </w:r>
          </w:p>
        </w:tc>
        <w:tc>
          <w:tcPr>
            <w:tcW w:w="4054" w:type="dxa"/>
          </w:tcPr>
          <w:p w14:paraId="51D51449" w14:textId="77777777" w:rsidR="00EC7DE1" w:rsidRPr="00EC7DE1" w:rsidRDefault="00EC7DE1" w:rsidP="00EC7DE1">
            <w:pPr>
              <w:widowControl/>
              <w:autoSpaceDE/>
              <w:autoSpaceDN/>
              <w:jc w:val="both"/>
              <w:rPr>
                <w:b/>
                <w:bCs/>
                <w:color w:val="000000"/>
                <w:sz w:val="24"/>
                <w:szCs w:val="24"/>
                <w:lang w:eastAsia="bg-BG"/>
              </w:rPr>
            </w:pPr>
          </w:p>
          <w:p w14:paraId="76781027"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 xml:space="preserve">Междубиблиотечно заемане </w:t>
            </w:r>
          </w:p>
          <w:p w14:paraId="7710ADFD" w14:textId="77777777" w:rsidR="00EC7DE1" w:rsidRPr="00EC7DE1" w:rsidRDefault="00EC7DE1" w:rsidP="00EC7DE1">
            <w:pPr>
              <w:widowControl/>
              <w:autoSpaceDE/>
              <w:autoSpaceDN/>
              <w:jc w:val="both"/>
              <w:rPr>
                <w:b/>
                <w:bCs/>
                <w:color w:val="000000"/>
                <w:sz w:val="24"/>
                <w:szCs w:val="24"/>
                <w:lang w:eastAsia="bg-BG"/>
              </w:rPr>
            </w:pPr>
          </w:p>
        </w:tc>
        <w:tc>
          <w:tcPr>
            <w:tcW w:w="2215" w:type="dxa"/>
          </w:tcPr>
          <w:p w14:paraId="55EFACA2" w14:textId="77777777" w:rsidR="00EC7DE1" w:rsidRPr="00EC7DE1" w:rsidRDefault="00EC7DE1" w:rsidP="00EC7DE1">
            <w:pPr>
              <w:widowControl/>
              <w:autoSpaceDE/>
              <w:autoSpaceDN/>
              <w:jc w:val="both"/>
              <w:rPr>
                <w:b/>
                <w:bCs/>
                <w:color w:val="000000"/>
                <w:sz w:val="24"/>
                <w:szCs w:val="24"/>
                <w:lang w:eastAsia="bg-BG"/>
              </w:rPr>
            </w:pPr>
          </w:p>
        </w:tc>
        <w:tc>
          <w:tcPr>
            <w:tcW w:w="2924" w:type="dxa"/>
          </w:tcPr>
          <w:p w14:paraId="66BEA814" w14:textId="77777777" w:rsidR="00EC7DE1" w:rsidRPr="00EC7DE1" w:rsidRDefault="00EC7DE1" w:rsidP="00EC7DE1">
            <w:pPr>
              <w:widowControl/>
              <w:autoSpaceDE/>
              <w:autoSpaceDN/>
              <w:jc w:val="center"/>
              <w:rPr>
                <w:b/>
                <w:bCs/>
                <w:color w:val="000000"/>
                <w:sz w:val="24"/>
                <w:szCs w:val="24"/>
                <w:lang w:eastAsia="bg-BG"/>
              </w:rPr>
            </w:pPr>
          </w:p>
        </w:tc>
      </w:tr>
      <w:tr w:rsidR="00EC7DE1" w:rsidRPr="00EC7DE1" w14:paraId="74BCDCBB" w14:textId="77777777" w:rsidTr="007943D8">
        <w:trPr>
          <w:trHeight w:val="145"/>
        </w:trPr>
        <w:tc>
          <w:tcPr>
            <w:tcW w:w="732" w:type="dxa"/>
            <w:vAlign w:val="center"/>
          </w:tcPr>
          <w:p w14:paraId="120A203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2.1.</w:t>
            </w:r>
          </w:p>
        </w:tc>
        <w:tc>
          <w:tcPr>
            <w:tcW w:w="4054" w:type="dxa"/>
          </w:tcPr>
          <w:p w14:paraId="298331E1"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Доставка на</w:t>
            </w:r>
          </w:p>
          <w:p w14:paraId="291D524A"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библиотечни документи за наш читател от друга</w:t>
            </w:r>
          </w:p>
          <w:p w14:paraId="64EABAA5"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библиотека</w:t>
            </w:r>
          </w:p>
          <w:p w14:paraId="1C073D03" w14:textId="77777777" w:rsidR="00EC7DE1" w:rsidRPr="00EC7DE1" w:rsidRDefault="00EC7DE1" w:rsidP="00EC7DE1">
            <w:pPr>
              <w:widowControl/>
              <w:autoSpaceDE/>
              <w:autoSpaceDN/>
              <w:jc w:val="both"/>
              <w:rPr>
                <w:color w:val="000000"/>
                <w:sz w:val="24"/>
                <w:szCs w:val="24"/>
                <w:lang w:eastAsia="bg-BG"/>
              </w:rPr>
            </w:pPr>
          </w:p>
        </w:tc>
        <w:tc>
          <w:tcPr>
            <w:tcW w:w="2215" w:type="dxa"/>
          </w:tcPr>
          <w:p w14:paraId="5CBC533C" w14:textId="77777777" w:rsidR="00EC7DE1" w:rsidRPr="00EC7DE1" w:rsidRDefault="00EC7DE1" w:rsidP="00EC7DE1">
            <w:pPr>
              <w:widowControl/>
              <w:autoSpaceDE/>
              <w:autoSpaceDN/>
              <w:rPr>
                <w:color w:val="000000"/>
                <w:sz w:val="24"/>
                <w:szCs w:val="24"/>
                <w:lang w:eastAsia="bg-BG"/>
              </w:rPr>
            </w:pPr>
          </w:p>
          <w:p w14:paraId="3FD21903"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заявка</w:t>
            </w:r>
          </w:p>
        </w:tc>
        <w:tc>
          <w:tcPr>
            <w:tcW w:w="2924" w:type="dxa"/>
          </w:tcPr>
          <w:p w14:paraId="7A16575C"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2,00 лв./1,02 +</w:t>
            </w:r>
          </w:p>
          <w:p w14:paraId="46226B5E"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тарифата на</w:t>
            </w:r>
          </w:p>
          <w:p w14:paraId="317DD43C"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съответната</w:t>
            </w:r>
          </w:p>
          <w:p w14:paraId="4343C888"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библиотека +</w:t>
            </w:r>
          </w:p>
          <w:p w14:paraId="1A70CEDE"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пощенски разходи</w:t>
            </w:r>
          </w:p>
        </w:tc>
      </w:tr>
      <w:tr w:rsidR="00EC7DE1" w:rsidRPr="00EC7DE1" w14:paraId="57CC5EDC" w14:textId="77777777" w:rsidTr="007943D8">
        <w:trPr>
          <w:trHeight w:val="145"/>
        </w:trPr>
        <w:tc>
          <w:tcPr>
            <w:tcW w:w="732" w:type="dxa"/>
            <w:vAlign w:val="center"/>
          </w:tcPr>
          <w:p w14:paraId="0C6CFA15"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2.2.</w:t>
            </w:r>
          </w:p>
        </w:tc>
        <w:tc>
          <w:tcPr>
            <w:tcW w:w="4054" w:type="dxa"/>
          </w:tcPr>
          <w:p w14:paraId="4BC2ACC1"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Междубиблиотечно заемане – предоставяне на</w:t>
            </w:r>
          </w:p>
          <w:p w14:paraId="066A39A4"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библиотечен документ от фондовете на Регионална библиотека „Михалаки Георгиев“ – Видин на друга библиотека</w:t>
            </w:r>
          </w:p>
        </w:tc>
        <w:tc>
          <w:tcPr>
            <w:tcW w:w="2215" w:type="dxa"/>
          </w:tcPr>
          <w:p w14:paraId="3431EDAB" w14:textId="77777777" w:rsidR="00EC7DE1" w:rsidRPr="00EC7DE1" w:rsidRDefault="00EC7DE1" w:rsidP="00EC7DE1">
            <w:pPr>
              <w:widowControl/>
              <w:autoSpaceDE/>
              <w:autoSpaceDN/>
              <w:jc w:val="both"/>
              <w:rPr>
                <w:color w:val="000000"/>
                <w:sz w:val="24"/>
                <w:szCs w:val="24"/>
                <w:lang w:eastAsia="bg-BG"/>
              </w:rPr>
            </w:pPr>
          </w:p>
        </w:tc>
        <w:tc>
          <w:tcPr>
            <w:tcW w:w="2924" w:type="dxa"/>
          </w:tcPr>
          <w:p w14:paraId="7A778F96" w14:textId="77777777" w:rsidR="00EC7DE1" w:rsidRPr="00EC7DE1" w:rsidRDefault="00EC7DE1" w:rsidP="00EC7DE1">
            <w:pPr>
              <w:widowControl/>
              <w:autoSpaceDE/>
              <w:autoSpaceDN/>
              <w:jc w:val="center"/>
              <w:rPr>
                <w:color w:val="000000"/>
                <w:sz w:val="24"/>
                <w:szCs w:val="24"/>
                <w:lang w:eastAsia="bg-BG"/>
              </w:rPr>
            </w:pPr>
          </w:p>
        </w:tc>
      </w:tr>
      <w:tr w:rsidR="00EC7DE1" w:rsidRPr="00EC7DE1" w14:paraId="43BE02F4" w14:textId="77777777" w:rsidTr="007943D8">
        <w:trPr>
          <w:trHeight w:val="145"/>
        </w:trPr>
        <w:tc>
          <w:tcPr>
            <w:tcW w:w="732" w:type="dxa"/>
            <w:vAlign w:val="center"/>
          </w:tcPr>
          <w:p w14:paraId="565FF104"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2.3.</w:t>
            </w:r>
          </w:p>
        </w:tc>
        <w:tc>
          <w:tcPr>
            <w:tcW w:w="4054" w:type="dxa"/>
          </w:tcPr>
          <w:p w14:paraId="39AE1127"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Доставка на оригинал</w:t>
            </w:r>
          </w:p>
        </w:tc>
        <w:tc>
          <w:tcPr>
            <w:tcW w:w="2215" w:type="dxa"/>
          </w:tcPr>
          <w:p w14:paraId="65D4D1D1"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заявка</w:t>
            </w:r>
          </w:p>
        </w:tc>
        <w:tc>
          <w:tcPr>
            <w:tcW w:w="2924" w:type="dxa"/>
          </w:tcPr>
          <w:p w14:paraId="30823829"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2,00 лв./1,02 евро +</w:t>
            </w:r>
          </w:p>
          <w:p w14:paraId="0EB152B1"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пощенски разходи</w:t>
            </w:r>
          </w:p>
        </w:tc>
      </w:tr>
      <w:tr w:rsidR="00EC7DE1" w:rsidRPr="00EC7DE1" w14:paraId="738A7562" w14:textId="77777777" w:rsidTr="007943D8">
        <w:trPr>
          <w:trHeight w:val="145"/>
        </w:trPr>
        <w:tc>
          <w:tcPr>
            <w:tcW w:w="732" w:type="dxa"/>
            <w:vAlign w:val="center"/>
          </w:tcPr>
          <w:p w14:paraId="6B841C63"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2.4.</w:t>
            </w:r>
          </w:p>
        </w:tc>
        <w:tc>
          <w:tcPr>
            <w:tcW w:w="4054" w:type="dxa"/>
          </w:tcPr>
          <w:p w14:paraId="4641E253"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Доставка на копие (вкл. електронна доставка)</w:t>
            </w:r>
          </w:p>
        </w:tc>
        <w:tc>
          <w:tcPr>
            <w:tcW w:w="2215" w:type="dxa"/>
          </w:tcPr>
          <w:p w14:paraId="68945467"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заявка</w:t>
            </w:r>
          </w:p>
        </w:tc>
        <w:tc>
          <w:tcPr>
            <w:tcW w:w="2924" w:type="dxa"/>
          </w:tcPr>
          <w:p w14:paraId="1D76F3D9"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цена на копие +</w:t>
            </w:r>
          </w:p>
          <w:p w14:paraId="77758C0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пощенски разходи</w:t>
            </w:r>
          </w:p>
        </w:tc>
      </w:tr>
      <w:tr w:rsidR="00EC7DE1" w:rsidRPr="00EC7DE1" w14:paraId="46BD4748" w14:textId="77777777" w:rsidTr="007943D8">
        <w:trPr>
          <w:trHeight w:val="145"/>
        </w:trPr>
        <w:tc>
          <w:tcPr>
            <w:tcW w:w="732" w:type="dxa"/>
            <w:vAlign w:val="center"/>
          </w:tcPr>
          <w:p w14:paraId="21C62651" w14:textId="77777777" w:rsidR="00EC7DE1" w:rsidRPr="00EC7DE1" w:rsidRDefault="00EC7DE1" w:rsidP="00EC7DE1">
            <w:pPr>
              <w:widowControl/>
              <w:autoSpaceDE/>
              <w:autoSpaceDN/>
              <w:jc w:val="center"/>
              <w:rPr>
                <w:b/>
                <w:bCs/>
                <w:color w:val="000000"/>
                <w:sz w:val="24"/>
                <w:szCs w:val="24"/>
                <w:lang w:eastAsia="bg-BG"/>
              </w:rPr>
            </w:pPr>
          </w:p>
          <w:p w14:paraId="49B8B2B0" w14:textId="77777777" w:rsidR="00EC7DE1" w:rsidRPr="00EC7DE1" w:rsidRDefault="00EC7DE1" w:rsidP="00EC7DE1">
            <w:pPr>
              <w:widowControl/>
              <w:autoSpaceDE/>
              <w:autoSpaceDN/>
              <w:jc w:val="center"/>
              <w:rPr>
                <w:b/>
                <w:bCs/>
                <w:color w:val="000000"/>
                <w:sz w:val="24"/>
                <w:szCs w:val="24"/>
                <w:lang w:eastAsia="bg-BG"/>
              </w:rPr>
            </w:pPr>
            <w:r w:rsidRPr="00EC7DE1">
              <w:rPr>
                <w:b/>
                <w:bCs/>
                <w:color w:val="000000"/>
                <w:sz w:val="24"/>
                <w:szCs w:val="24"/>
                <w:lang w:eastAsia="bg-BG"/>
              </w:rPr>
              <w:t>3.</w:t>
            </w:r>
          </w:p>
          <w:p w14:paraId="4DABEBCB" w14:textId="77777777" w:rsidR="00EC7DE1" w:rsidRPr="00EC7DE1" w:rsidRDefault="00EC7DE1" w:rsidP="00EC7DE1">
            <w:pPr>
              <w:widowControl/>
              <w:autoSpaceDE/>
              <w:autoSpaceDN/>
              <w:jc w:val="center"/>
              <w:rPr>
                <w:b/>
                <w:bCs/>
                <w:color w:val="000000"/>
                <w:sz w:val="24"/>
                <w:szCs w:val="24"/>
                <w:lang w:eastAsia="bg-BG"/>
              </w:rPr>
            </w:pPr>
          </w:p>
        </w:tc>
        <w:tc>
          <w:tcPr>
            <w:tcW w:w="4054" w:type="dxa"/>
          </w:tcPr>
          <w:p w14:paraId="5781AD20" w14:textId="77777777" w:rsidR="00EC7DE1" w:rsidRPr="00EC7DE1" w:rsidRDefault="00EC7DE1" w:rsidP="00EC7DE1">
            <w:pPr>
              <w:widowControl/>
              <w:autoSpaceDE/>
              <w:autoSpaceDN/>
              <w:jc w:val="both"/>
              <w:rPr>
                <w:b/>
                <w:bCs/>
                <w:color w:val="000000"/>
                <w:sz w:val="24"/>
                <w:szCs w:val="24"/>
                <w:lang w:eastAsia="bg-BG"/>
              </w:rPr>
            </w:pPr>
          </w:p>
          <w:p w14:paraId="24DB916C"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Достъп до външни мрежови ресурси, бази данни и интернет</w:t>
            </w:r>
          </w:p>
          <w:p w14:paraId="1666AC30" w14:textId="77777777" w:rsidR="00EC7DE1" w:rsidRPr="00EC7DE1" w:rsidRDefault="00EC7DE1" w:rsidP="00EC7DE1">
            <w:pPr>
              <w:widowControl/>
              <w:autoSpaceDE/>
              <w:autoSpaceDN/>
              <w:jc w:val="both"/>
              <w:rPr>
                <w:b/>
                <w:bCs/>
                <w:color w:val="000000"/>
                <w:sz w:val="24"/>
                <w:szCs w:val="24"/>
                <w:lang w:eastAsia="bg-BG"/>
              </w:rPr>
            </w:pPr>
          </w:p>
        </w:tc>
        <w:tc>
          <w:tcPr>
            <w:tcW w:w="2215" w:type="dxa"/>
          </w:tcPr>
          <w:p w14:paraId="7BE859A4" w14:textId="77777777" w:rsidR="00EC7DE1" w:rsidRPr="00EC7DE1" w:rsidRDefault="00EC7DE1" w:rsidP="00EC7DE1">
            <w:pPr>
              <w:widowControl/>
              <w:autoSpaceDE/>
              <w:autoSpaceDN/>
              <w:jc w:val="center"/>
              <w:rPr>
                <w:b/>
                <w:bCs/>
                <w:color w:val="000000"/>
                <w:sz w:val="24"/>
                <w:szCs w:val="24"/>
                <w:lang w:eastAsia="bg-BG"/>
              </w:rPr>
            </w:pPr>
          </w:p>
        </w:tc>
        <w:tc>
          <w:tcPr>
            <w:tcW w:w="2924" w:type="dxa"/>
          </w:tcPr>
          <w:p w14:paraId="1BC3EF3A" w14:textId="77777777" w:rsidR="00EC7DE1" w:rsidRPr="00EC7DE1" w:rsidRDefault="00EC7DE1" w:rsidP="00EC7DE1">
            <w:pPr>
              <w:widowControl/>
              <w:autoSpaceDE/>
              <w:autoSpaceDN/>
              <w:jc w:val="center"/>
              <w:rPr>
                <w:b/>
                <w:bCs/>
                <w:color w:val="000000"/>
                <w:sz w:val="24"/>
                <w:szCs w:val="24"/>
                <w:lang w:eastAsia="bg-BG"/>
              </w:rPr>
            </w:pPr>
          </w:p>
        </w:tc>
      </w:tr>
      <w:tr w:rsidR="00EC7DE1" w:rsidRPr="00EC7DE1" w14:paraId="005E13F9" w14:textId="77777777" w:rsidTr="007943D8">
        <w:trPr>
          <w:trHeight w:val="483"/>
        </w:trPr>
        <w:tc>
          <w:tcPr>
            <w:tcW w:w="732" w:type="dxa"/>
            <w:vAlign w:val="center"/>
          </w:tcPr>
          <w:p w14:paraId="66646C5F"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3.1.</w:t>
            </w:r>
          </w:p>
        </w:tc>
        <w:tc>
          <w:tcPr>
            <w:tcW w:w="4054" w:type="dxa"/>
          </w:tcPr>
          <w:p w14:paraId="359E62D6"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Самостоятелно ползване на интернет</w:t>
            </w:r>
          </w:p>
        </w:tc>
        <w:tc>
          <w:tcPr>
            <w:tcW w:w="2215" w:type="dxa"/>
          </w:tcPr>
          <w:p w14:paraId="18427BEB" w14:textId="77777777" w:rsidR="00EC7DE1" w:rsidRPr="00EC7DE1" w:rsidRDefault="00EC7DE1" w:rsidP="00EC7DE1">
            <w:pPr>
              <w:widowControl/>
              <w:autoSpaceDE/>
              <w:autoSpaceDN/>
              <w:jc w:val="center"/>
              <w:rPr>
                <w:color w:val="000000"/>
                <w:sz w:val="24"/>
                <w:szCs w:val="24"/>
                <w:lang w:eastAsia="bg-BG"/>
              </w:rPr>
            </w:pPr>
          </w:p>
        </w:tc>
        <w:tc>
          <w:tcPr>
            <w:tcW w:w="2924" w:type="dxa"/>
          </w:tcPr>
          <w:p w14:paraId="4998A77C"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Безплатно</w:t>
            </w:r>
          </w:p>
        </w:tc>
      </w:tr>
      <w:tr w:rsidR="00EC7DE1" w:rsidRPr="00EC7DE1" w14:paraId="6807658E" w14:textId="77777777" w:rsidTr="007943D8">
        <w:trPr>
          <w:trHeight w:val="145"/>
        </w:trPr>
        <w:tc>
          <w:tcPr>
            <w:tcW w:w="732" w:type="dxa"/>
            <w:vAlign w:val="center"/>
          </w:tcPr>
          <w:p w14:paraId="3430D55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3.2.</w:t>
            </w:r>
          </w:p>
        </w:tc>
        <w:tc>
          <w:tcPr>
            <w:tcW w:w="4054" w:type="dxa"/>
          </w:tcPr>
          <w:p w14:paraId="5075C9BE"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Ползване на платени електронни бази данни</w:t>
            </w:r>
          </w:p>
        </w:tc>
        <w:tc>
          <w:tcPr>
            <w:tcW w:w="2215" w:type="dxa"/>
          </w:tcPr>
          <w:p w14:paraId="51C96367"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час</w:t>
            </w:r>
          </w:p>
        </w:tc>
        <w:tc>
          <w:tcPr>
            <w:tcW w:w="2924" w:type="dxa"/>
          </w:tcPr>
          <w:p w14:paraId="35F7370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2,00 лв./1,02 евро</w:t>
            </w:r>
          </w:p>
        </w:tc>
      </w:tr>
      <w:tr w:rsidR="00EC7DE1" w:rsidRPr="00EC7DE1" w14:paraId="23B24C2C" w14:textId="77777777" w:rsidTr="007943D8">
        <w:trPr>
          <w:trHeight w:val="145"/>
        </w:trPr>
        <w:tc>
          <w:tcPr>
            <w:tcW w:w="732" w:type="dxa"/>
            <w:vAlign w:val="center"/>
          </w:tcPr>
          <w:p w14:paraId="7ECFDA24" w14:textId="77777777" w:rsidR="00EC7DE1" w:rsidRPr="00EC7DE1" w:rsidRDefault="00EC7DE1" w:rsidP="00EC7DE1">
            <w:pPr>
              <w:widowControl/>
              <w:autoSpaceDE/>
              <w:autoSpaceDN/>
              <w:jc w:val="center"/>
              <w:rPr>
                <w:b/>
                <w:bCs/>
                <w:color w:val="000000"/>
                <w:sz w:val="24"/>
                <w:szCs w:val="24"/>
                <w:lang w:eastAsia="bg-BG"/>
              </w:rPr>
            </w:pPr>
            <w:bookmarkStart w:id="11" w:name="_Hlk97544914"/>
            <w:r w:rsidRPr="00EC7DE1">
              <w:rPr>
                <w:b/>
                <w:bCs/>
                <w:color w:val="000000"/>
                <w:sz w:val="24"/>
                <w:szCs w:val="24"/>
                <w:lang w:eastAsia="bg-BG"/>
              </w:rPr>
              <w:t>4.</w:t>
            </w:r>
          </w:p>
        </w:tc>
        <w:tc>
          <w:tcPr>
            <w:tcW w:w="4054" w:type="dxa"/>
          </w:tcPr>
          <w:p w14:paraId="06F083F4" w14:textId="77777777" w:rsidR="00EC7DE1" w:rsidRPr="00EC7DE1" w:rsidRDefault="00EC7DE1" w:rsidP="00EC7DE1">
            <w:pPr>
              <w:widowControl/>
              <w:autoSpaceDE/>
              <w:autoSpaceDN/>
              <w:jc w:val="both"/>
              <w:rPr>
                <w:b/>
                <w:bCs/>
                <w:color w:val="000000"/>
                <w:sz w:val="24"/>
                <w:szCs w:val="24"/>
                <w:lang w:eastAsia="bg-BG"/>
              </w:rPr>
            </w:pPr>
          </w:p>
          <w:p w14:paraId="5402D845"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Копиране на документи от фонда на библиотеката</w:t>
            </w:r>
          </w:p>
          <w:p w14:paraId="0C2FA47D" w14:textId="77777777" w:rsidR="00EC7DE1" w:rsidRPr="00EC7DE1" w:rsidRDefault="00EC7DE1" w:rsidP="00EC7DE1">
            <w:pPr>
              <w:widowControl/>
              <w:autoSpaceDE/>
              <w:autoSpaceDN/>
              <w:jc w:val="both"/>
              <w:rPr>
                <w:b/>
                <w:bCs/>
                <w:color w:val="000000"/>
                <w:sz w:val="24"/>
                <w:szCs w:val="24"/>
                <w:lang w:eastAsia="bg-BG"/>
              </w:rPr>
            </w:pPr>
          </w:p>
        </w:tc>
        <w:tc>
          <w:tcPr>
            <w:tcW w:w="2215" w:type="dxa"/>
          </w:tcPr>
          <w:p w14:paraId="1AC60596" w14:textId="77777777" w:rsidR="00EC7DE1" w:rsidRPr="00EC7DE1" w:rsidRDefault="00EC7DE1" w:rsidP="00EC7DE1">
            <w:pPr>
              <w:widowControl/>
              <w:autoSpaceDE/>
              <w:autoSpaceDN/>
              <w:jc w:val="center"/>
              <w:rPr>
                <w:color w:val="000000"/>
                <w:sz w:val="24"/>
                <w:szCs w:val="24"/>
                <w:lang w:eastAsia="bg-BG"/>
              </w:rPr>
            </w:pPr>
          </w:p>
        </w:tc>
        <w:tc>
          <w:tcPr>
            <w:tcW w:w="2924" w:type="dxa"/>
          </w:tcPr>
          <w:p w14:paraId="39D10B7B" w14:textId="77777777" w:rsidR="00EC7DE1" w:rsidRPr="00EC7DE1" w:rsidRDefault="00EC7DE1" w:rsidP="00EC7DE1">
            <w:pPr>
              <w:widowControl/>
              <w:autoSpaceDE/>
              <w:autoSpaceDN/>
              <w:jc w:val="center"/>
              <w:rPr>
                <w:color w:val="000000"/>
                <w:sz w:val="24"/>
                <w:szCs w:val="24"/>
                <w:lang w:eastAsia="bg-BG"/>
              </w:rPr>
            </w:pPr>
          </w:p>
        </w:tc>
      </w:tr>
      <w:tr w:rsidR="00EC7DE1" w:rsidRPr="00EC7DE1" w14:paraId="39175D9D" w14:textId="77777777" w:rsidTr="007943D8">
        <w:trPr>
          <w:trHeight w:val="145"/>
        </w:trPr>
        <w:tc>
          <w:tcPr>
            <w:tcW w:w="732" w:type="dxa"/>
            <w:vMerge w:val="restart"/>
            <w:vAlign w:val="center"/>
          </w:tcPr>
          <w:p w14:paraId="0A20E956" w14:textId="77777777" w:rsidR="00EC7DE1" w:rsidRPr="00EC7DE1" w:rsidRDefault="00EC7DE1" w:rsidP="00EC7DE1">
            <w:pPr>
              <w:widowControl/>
              <w:autoSpaceDE/>
              <w:autoSpaceDN/>
              <w:jc w:val="center"/>
              <w:rPr>
                <w:color w:val="000000"/>
                <w:sz w:val="24"/>
                <w:szCs w:val="24"/>
                <w:lang w:eastAsia="bg-BG"/>
              </w:rPr>
            </w:pPr>
          </w:p>
          <w:p w14:paraId="2BA4484F" w14:textId="77777777" w:rsidR="00EC7DE1" w:rsidRPr="00EC7DE1" w:rsidRDefault="00EC7DE1" w:rsidP="00EC7DE1">
            <w:pPr>
              <w:widowControl/>
              <w:autoSpaceDE/>
              <w:autoSpaceDN/>
              <w:jc w:val="center"/>
              <w:rPr>
                <w:color w:val="000000"/>
                <w:sz w:val="24"/>
                <w:szCs w:val="24"/>
                <w:lang w:eastAsia="bg-BG"/>
              </w:rPr>
            </w:pPr>
          </w:p>
          <w:p w14:paraId="5876BDCA"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4.1.</w:t>
            </w:r>
          </w:p>
          <w:p w14:paraId="5E5BC5F9"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01C6C843" w14:textId="77777777" w:rsidR="00EC7DE1" w:rsidRPr="00EC7DE1" w:rsidRDefault="00EC7DE1" w:rsidP="00EC7DE1">
            <w:pPr>
              <w:widowControl/>
              <w:autoSpaceDE/>
              <w:autoSpaceDN/>
              <w:jc w:val="both"/>
              <w:rPr>
                <w:b/>
                <w:bCs/>
                <w:i/>
                <w:iCs/>
                <w:color w:val="000000"/>
                <w:sz w:val="24"/>
                <w:szCs w:val="24"/>
                <w:lang w:val="en-US" w:eastAsia="bg-BG"/>
              </w:rPr>
            </w:pPr>
          </w:p>
          <w:p w14:paraId="41FD6DE8" w14:textId="77777777" w:rsidR="00EC7DE1" w:rsidRPr="00EC7DE1" w:rsidRDefault="00EC7DE1" w:rsidP="00EC7DE1">
            <w:pPr>
              <w:widowControl/>
              <w:autoSpaceDE/>
              <w:autoSpaceDN/>
              <w:jc w:val="both"/>
              <w:rPr>
                <w:b/>
                <w:bCs/>
                <w:i/>
                <w:iCs/>
                <w:color w:val="000000"/>
                <w:sz w:val="24"/>
                <w:szCs w:val="24"/>
                <w:lang w:eastAsia="bg-BG"/>
              </w:rPr>
            </w:pPr>
            <w:r w:rsidRPr="00EC7DE1">
              <w:rPr>
                <w:b/>
                <w:bCs/>
                <w:i/>
                <w:iCs/>
                <w:color w:val="000000"/>
                <w:sz w:val="24"/>
                <w:szCs w:val="24"/>
                <w:lang w:eastAsia="bg-BG"/>
              </w:rPr>
              <w:t>Формат А4 - черно-бял</w:t>
            </w:r>
          </w:p>
          <w:p w14:paraId="326E46A2" w14:textId="77777777" w:rsidR="00EC7DE1" w:rsidRPr="00EC7DE1" w:rsidRDefault="00EC7DE1" w:rsidP="00EC7DE1">
            <w:pPr>
              <w:widowControl/>
              <w:autoSpaceDE/>
              <w:autoSpaceDN/>
              <w:jc w:val="both"/>
              <w:rPr>
                <w:color w:val="000000"/>
                <w:sz w:val="24"/>
                <w:szCs w:val="24"/>
                <w:lang w:eastAsia="bg-BG"/>
              </w:rPr>
            </w:pPr>
          </w:p>
        </w:tc>
        <w:tc>
          <w:tcPr>
            <w:tcW w:w="2215" w:type="dxa"/>
          </w:tcPr>
          <w:p w14:paraId="4B988E2A" w14:textId="77777777" w:rsidR="00EC7DE1" w:rsidRPr="00EC7DE1" w:rsidRDefault="00EC7DE1" w:rsidP="00EC7DE1">
            <w:pPr>
              <w:widowControl/>
              <w:autoSpaceDE/>
              <w:autoSpaceDN/>
              <w:jc w:val="center"/>
              <w:rPr>
                <w:color w:val="000000"/>
                <w:sz w:val="24"/>
                <w:szCs w:val="24"/>
                <w:lang w:eastAsia="bg-BG"/>
              </w:rPr>
            </w:pPr>
          </w:p>
        </w:tc>
        <w:tc>
          <w:tcPr>
            <w:tcW w:w="2924" w:type="dxa"/>
          </w:tcPr>
          <w:p w14:paraId="3692CEE1" w14:textId="77777777" w:rsidR="00EC7DE1" w:rsidRPr="00EC7DE1" w:rsidRDefault="00EC7DE1" w:rsidP="00EC7DE1">
            <w:pPr>
              <w:widowControl/>
              <w:autoSpaceDE/>
              <w:autoSpaceDN/>
              <w:jc w:val="center"/>
              <w:rPr>
                <w:color w:val="000000"/>
                <w:sz w:val="24"/>
                <w:szCs w:val="24"/>
                <w:lang w:eastAsia="bg-BG"/>
              </w:rPr>
            </w:pPr>
          </w:p>
        </w:tc>
      </w:tr>
      <w:tr w:rsidR="00EC7DE1" w:rsidRPr="00EC7DE1" w14:paraId="458EC677" w14:textId="77777777" w:rsidTr="007943D8">
        <w:trPr>
          <w:trHeight w:val="469"/>
        </w:trPr>
        <w:tc>
          <w:tcPr>
            <w:tcW w:w="732" w:type="dxa"/>
            <w:vMerge/>
            <w:vAlign w:val="center"/>
          </w:tcPr>
          <w:p w14:paraId="506F1BA3"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5184209E"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текст </w:t>
            </w:r>
          </w:p>
        </w:tc>
        <w:tc>
          <w:tcPr>
            <w:tcW w:w="2215" w:type="dxa"/>
          </w:tcPr>
          <w:p w14:paraId="54E43686"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едностранно</w:t>
            </w:r>
          </w:p>
        </w:tc>
        <w:tc>
          <w:tcPr>
            <w:tcW w:w="2924" w:type="dxa"/>
          </w:tcPr>
          <w:p w14:paraId="520C8673"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0,10 лв./0,05 евро</w:t>
            </w:r>
          </w:p>
        </w:tc>
      </w:tr>
      <w:tr w:rsidR="00EC7DE1" w:rsidRPr="00EC7DE1" w14:paraId="6CC104B8" w14:textId="77777777" w:rsidTr="007943D8">
        <w:trPr>
          <w:trHeight w:val="145"/>
        </w:trPr>
        <w:tc>
          <w:tcPr>
            <w:tcW w:w="732" w:type="dxa"/>
            <w:vMerge/>
            <w:vAlign w:val="center"/>
          </w:tcPr>
          <w:p w14:paraId="11609129"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40AD81C6"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изображения и графики </w:t>
            </w:r>
          </w:p>
        </w:tc>
        <w:tc>
          <w:tcPr>
            <w:tcW w:w="2215" w:type="dxa"/>
          </w:tcPr>
          <w:p w14:paraId="5B586564"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едностранно</w:t>
            </w:r>
          </w:p>
        </w:tc>
        <w:tc>
          <w:tcPr>
            <w:tcW w:w="2924" w:type="dxa"/>
          </w:tcPr>
          <w:p w14:paraId="69368CB6"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0,80 лв./0,41 евро</w:t>
            </w:r>
          </w:p>
        </w:tc>
      </w:tr>
      <w:tr w:rsidR="00EC7DE1" w:rsidRPr="00EC7DE1" w14:paraId="67FA00FD" w14:textId="77777777" w:rsidTr="007943D8">
        <w:trPr>
          <w:trHeight w:val="145"/>
        </w:trPr>
        <w:tc>
          <w:tcPr>
            <w:tcW w:w="732" w:type="dxa"/>
            <w:vMerge w:val="restart"/>
            <w:vAlign w:val="center"/>
          </w:tcPr>
          <w:p w14:paraId="43DF088B" w14:textId="77777777" w:rsidR="00EC7DE1" w:rsidRPr="00EC7DE1" w:rsidRDefault="00EC7DE1" w:rsidP="00EC7DE1">
            <w:pPr>
              <w:widowControl/>
              <w:autoSpaceDE/>
              <w:autoSpaceDN/>
              <w:jc w:val="center"/>
              <w:rPr>
                <w:color w:val="000000"/>
                <w:sz w:val="24"/>
                <w:szCs w:val="24"/>
                <w:lang w:eastAsia="bg-BG"/>
              </w:rPr>
            </w:pPr>
          </w:p>
          <w:p w14:paraId="5E57A685" w14:textId="77777777" w:rsidR="00EC7DE1" w:rsidRPr="00EC7DE1" w:rsidRDefault="00EC7DE1" w:rsidP="00EC7DE1">
            <w:pPr>
              <w:widowControl/>
              <w:autoSpaceDE/>
              <w:autoSpaceDN/>
              <w:jc w:val="center"/>
              <w:rPr>
                <w:color w:val="000000"/>
                <w:sz w:val="24"/>
                <w:szCs w:val="24"/>
                <w:lang w:eastAsia="bg-BG"/>
              </w:rPr>
            </w:pPr>
          </w:p>
          <w:p w14:paraId="639C16FA"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4.2.</w:t>
            </w:r>
          </w:p>
          <w:p w14:paraId="762A6CC7"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549C0714" w14:textId="77777777" w:rsidR="00EC7DE1" w:rsidRPr="00EC7DE1" w:rsidRDefault="00EC7DE1" w:rsidP="00EC7DE1">
            <w:pPr>
              <w:widowControl/>
              <w:autoSpaceDE/>
              <w:autoSpaceDN/>
              <w:jc w:val="both"/>
              <w:rPr>
                <w:b/>
                <w:bCs/>
                <w:i/>
                <w:iCs/>
                <w:color w:val="000000"/>
                <w:sz w:val="24"/>
                <w:szCs w:val="24"/>
                <w:lang w:val="en-US" w:eastAsia="bg-BG"/>
              </w:rPr>
            </w:pPr>
          </w:p>
          <w:p w14:paraId="00C85C9E" w14:textId="77777777" w:rsidR="00EC7DE1" w:rsidRPr="00EC7DE1" w:rsidRDefault="00EC7DE1" w:rsidP="00EC7DE1">
            <w:pPr>
              <w:widowControl/>
              <w:autoSpaceDE/>
              <w:autoSpaceDN/>
              <w:jc w:val="both"/>
              <w:rPr>
                <w:b/>
                <w:bCs/>
                <w:i/>
                <w:iCs/>
                <w:color w:val="000000"/>
                <w:sz w:val="24"/>
                <w:szCs w:val="24"/>
                <w:lang w:eastAsia="bg-BG"/>
              </w:rPr>
            </w:pPr>
            <w:r w:rsidRPr="00EC7DE1">
              <w:rPr>
                <w:b/>
                <w:bCs/>
                <w:i/>
                <w:iCs/>
                <w:color w:val="000000"/>
                <w:sz w:val="24"/>
                <w:szCs w:val="24"/>
                <w:lang w:eastAsia="bg-BG"/>
              </w:rPr>
              <w:t>Формат А3 - черно-бял</w:t>
            </w:r>
          </w:p>
          <w:p w14:paraId="2195BE6A" w14:textId="77777777" w:rsidR="00EC7DE1" w:rsidRPr="00EC7DE1" w:rsidRDefault="00EC7DE1" w:rsidP="00EC7DE1">
            <w:pPr>
              <w:widowControl/>
              <w:autoSpaceDE/>
              <w:autoSpaceDN/>
              <w:jc w:val="both"/>
              <w:rPr>
                <w:color w:val="000000"/>
                <w:sz w:val="24"/>
                <w:szCs w:val="24"/>
                <w:lang w:eastAsia="bg-BG"/>
              </w:rPr>
            </w:pPr>
          </w:p>
        </w:tc>
        <w:tc>
          <w:tcPr>
            <w:tcW w:w="2215" w:type="dxa"/>
          </w:tcPr>
          <w:p w14:paraId="08B6B803" w14:textId="77777777" w:rsidR="00EC7DE1" w:rsidRPr="00EC7DE1" w:rsidRDefault="00EC7DE1" w:rsidP="00EC7DE1">
            <w:pPr>
              <w:widowControl/>
              <w:autoSpaceDE/>
              <w:autoSpaceDN/>
              <w:jc w:val="center"/>
              <w:rPr>
                <w:color w:val="000000"/>
                <w:sz w:val="24"/>
                <w:szCs w:val="24"/>
                <w:lang w:eastAsia="bg-BG"/>
              </w:rPr>
            </w:pPr>
          </w:p>
        </w:tc>
        <w:tc>
          <w:tcPr>
            <w:tcW w:w="2924" w:type="dxa"/>
          </w:tcPr>
          <w:p w14:paraId="64BDFF5A" w14:textId="77777777" w:rsidR="00EC7DE1" w:rsidRPr="00EC7DE1" w:rsidRDefault="00EC7DE1" w:rsidP="00EC7DE1">
            <w:pPr>
              <w:widowControl/>
              <w:autoSpaceDE/>
              <w:autoSpaceDN/>
              <w:jc w:val="center"/>
              <w:rPr>
                <w:color w:val="000000"/>
                <w:sz w:val="24"/>
                <w:szCs w:val="24"/>
                <w:lang w:eastAsia="bg-BG"/>
              </w:rPr>
            </w:pPr>
          </w:p>
        </w:tc>
      </w:tr>
      <w:tr w:rsidR="00EC7DE1" w:rsidRPr="00EC7DE1" w14:paraId="3C38E609" w14:textId="77777777" w:rsidTr="007943D8">
        <w:trPr>
          <w:trHeight w:val="145"/>
        </w:trPr>
        <w:tc>
          <w:tcPr>
            <w:tcW w:w="732" w:type="dxa"/>
            <w:vMerge/>
            <w:vAlign w:val="center"/>
          </w:tcPr>
          <w:p w14:paraId="7D04D19C"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3CEA367F"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текст </w:t>
            </w:r>
          </w:p>
          <w:p w14:paraId="0039847A" w14:textId="77777777" w:rsidR="00EC7DE1" w:rsidRPr="00EC7DE1" w:rsidRDefault="00EC7DE1" w:rsidP="00EC7DE1">
            <w:pPr>
              <w:widowControl/>
              <w:autoSpaceDE/>
              <w:autoSpaceDN/>
              <w:jc w:val="both"/>
              <w:rPr>
                <w:color w:val="000000"/>
                <w:sz w:val="24"/>
                <w:szCs w:val="24"/>
                <w:lang w:eastAsia="bg-BG"/>
              </w:rPr>
            </w:pPr>
          </w:p>
        </w:tc>
        <w:tc>
          <w:tcPr>
            <w:tcW w:w="2215" w:type="dxa"/>
          </w:tcPr>
          <w:p w14:paraId="399BE3BC"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едностранно</w:t>
            </w:r>
          </w:p>
        </w:tc>
        <w:tc>
          <w:tcPr>
            <w:tcW w:w="2924" w:type="dxa"/>
          </w:tcPr>
          <w:p w14:paraId="2C7C6B9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0,20 лв./0,10 евро</w:t>
            </w:r>
          </w:p>
        </w:tc>
      </w:tr>
      <w:tr w:rsidR="00EC7DE1" w:rsidRPr="00EC7DE1" w14:paraId="3F623618" w14:textId="77777777" w:rsidTr="007943D8">
        <w:trPr>
          <w:trHeight w:val="145"/>
        </w:trPr>
        <w:tc>
          <w:tcPr>
            <w:tcW w:w="732" w:type="dxa"/>
            <w:vMerge/>
            <w:vAlign w:val="center"/>
          </w:tcPr>
          <w:p w14:paraId="6DDDC11B"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6F4620D7"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изображения и графики </w:t>
            </w:r>
          </w:p>
          <w:p w14:paraId="7066D801" w14:textId="77777777" w:rsidR="00EC7DE1" w:rsidRPr="00EC7DE1" w:rsidRDefault="00EC7DE1" w:rsidP="00EC7DE1">
            <w:pPr>
              <w:widowControl/>
              <w:autoSpaceDE/>
              <w:autoSpaceDN/>
              <w:jc w:val="both"/>
              <w:rPr>
                <w:color w:val="000000"/>
                <w:sz w:val="24"/>
                <w:szCs w:val="24"/>
                <w:lang w:eastAsia="bg-BG"/>
              </w:rPr>
            </w:pPr>
          </w:p>
        </w:tc>
        <w:tc>
          <w:tcPr>
            <w:tcW w:w="2215" w:type="dxa"/>
          </w:tcPr>
          <w:p w14:paraId="3479A0F7"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едностранно</w:t>
            </w:r>
          </w:p>
        </w:tc>
        <w:tc>
          <w:tcPr>
            <w:tcW w:w="2924" w:type="dxa"/>
          </w:tcPr>
          <w:p w14:paraId="3920EE49"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1,20 лв./0,61 евро</w:t>
            </w:r>
          </w:p>
        </w:tc>
      </w:tr>
      <w:tr w:rsidR="00EC7DE1" w:rsidRPr="00EC7DE1" w14:paraId="1AA91A3F" w14:textId="77777777" w:rsidTr="007943D8">
        <w:trPr>
          <w:trHeight w:val="145"/>
        </w:trPr>
        <w:tc>
          <w:tcPr>
            <w:tcW w:w="732" w:type="dxa"/>
            <w:vMerge w:val="restart"/>
            <w:vAlign w:val="center"/>
          </w:tcPr>
          <w:p w14:paraId="35C20CD0" w14:textId="77777777" w:rsidR="00EC7DE1" w:rsidRPr="00EC7DE1" w:rsidRDefault="00EC7DE1" w:rsidP="00EC7DE1">
            <w:pPr>
              <w:widowControl/>
              <w:autoSpaceDE/>
              <w:autoSpaceDN/>
              <w:jc w:val="center"/>
              <w:rPr>
                <w:color w:val="000000"/>
                <w:sz w:val="24"/>
                <w:szCs w:val="24"/>
                <w:lang w:eastAsia="bg-BG"/>
              </w:rPr>
            </w:pPr>
          </w:p>
          <w:p w14:paraId="70725616" w14:textId="77777777" w:rsidR="00EC7DE1" w:rsidRPr="00EC7DE1" w:rsidRDefault="00EC7DE1" w:rsidP="00EC7DE1">
            <w:pPr>
              <w:widowControl/>
              <w:autoSpaceDE/>
              <w:autoSpaceDN/>
              <w:jc w:val="center"/>
              <w:rPr>
                <w:color w:val="000000"/>
                <w:sz w:val="24"/>
                <w:szCs w:val="24"/>
                <w:lang w:eastAsia="bg-BG"/>
              </w:rPr>
            </w:pPr>
          </w:p>
          <w:p w14:paraId="6D5D719E"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4.3.</w:t>
            </w:r>
          </w:p>
        </w:tc>
        <w:tc>
          <w:tcPr>
            <w:tcW w:w="4054" w:type="dxa"/>
          </w:tcPr>
          <w:p w14:paraId="34DC9C55" w14:textId="77777777" w:rsidR="00EC7DE1" w:rsidRPr="00EC7DE1" w:rsidRDefault="00EC7DE1" w:rsidP="00EC7DE1">
            <w:pPr>
              <w:widowControl/>
              <w:autoSpaceDE/>
              <w:autoSpaceDN/>
              <w:jc w:val="both"/>
              <w:rPr>
                <w:b/>
                <w:bCs/>
                <w:i/>
                <w:iCs/>
                <w:color w:val="000000"/>
                <w:sz w:val="24"/>
                <w:szCs w:val="24"/>
                <w:lang w:val="en-US" w:eastAsia="bg-BG"/>
              </w:rPr>
            </w:pPr>
          </w:p>
          <w:p w14:paraId="0E662BF1" w14:textId="77777777" w:rsidR="00EC7DE1" w:rsidRPr="00EC7DE1" w:rsidRDefault="00EC7DE1" w:rsidP="00EC7DE1">
            <w:pPr>
              <w:widowControl/>
              <w:autoSpaceDE/>
              <w:autoSpaceDN/>
              <w:jc w:val="both"/>
              <w:rPr>
                <w:b/>
                <w:bCs/>
                <w:i/>
                <w:iCs/>
                <w:color w:val="000000"/>
                <w:sz w:val="24"/>
                <w:szCs w:val="24"/>
                <w:lang w:eastAsia="bg-BG"/>
              </w:rPr>
            </w:pPr>
            <w:r w:rsidRPr="00EC7DE1">
              <w:rPr>
                <w:b/>
                <w:bCs/>
                <w:i/>
                <w:iCs/>
                <w:color w:val="000000"/>
                <w:sz w:val="24"/>
                <w:szCs w:val="24"/>
                <w:lang w:eastAsia="bg-BG"/>
              </w:rPr>
              <w:t>Формат А4 - цветен</w:t>
            </w:r>
          </w:p>
          <w:p w14:paraId="00B085D6" w14:textId="77777777" w:rsidR="00EC7DE1" w:rsidRPr="00EC7DE1" w:rsidRDefault="00EC7DE1" w:rsidP="00EC7DE1">
            <w:pPr>
              <w:widowControl/>
              <w:autoSpaceDE/>
              <w:autoSpaceDN/>
              <w:jc w:val="both"/>
              <w:rPr>
                <w:color w:val="000000"/>
                <w:sz w:val="24"/>
                <w:szCs w:val="24"/>
                <w:lang w:eastAsia="bg-BG"/>
              </w:rPr>
            </w:pPr>
          </w:p>
        </w:tc>
        <w:tc>
          <w:tcPr>
            <w:tcW w:w="2215" w:type="dxa"/>
          </w:tcPr>
          <w:p w14:paraId="0F0B0896" w14:textId="77777777" w:rsidR="00EC7DE1" w:rsidRPr="00EC7DE1" w:rsidRDefault="00EC7DE1" w:rsidP="00EC7DE1">
            <w:pPr>
              <w:widowControl/>
              <w:autoSpaceDE/>
              <w:autoSpaceDN/>
              <w:jc w:val="center"/>
              <w:rPr>
                <w:color w:val="000000"/>
                <w:sz w:val="24"/>
                <w:szCs w:val="24"/>
                <w:lang w:eastAsia="bg-BG"/>
              </w:rPr>
            </w:pPr>
          </w:p>
        </w:tc>
        <w:tc>
          <w:tcPr>
            <w:tcW w:w="2924" w:type="dxa"/>
          </w:tcPr>
          <w:p w14:paraId="35550B8E" w14:textId="77777777" w:rsidR="00EC7DE1" w:rsidRPr="00EC7DE1" w:rsidRDefault="00EC7DE1" w:rsidP="00EC7DE1">
            <w:pPr>
              <w:widowControl/>
              <w:autoSpaceDE/>
              <w:autoSpaceDN/>
              <w:jc w:val="center"/>
              <w:rPr>
                <w:color w:val="000000"/>
                <w:sz w:val="24"/>
                <w:szCs w:val="24"/>
                <w:lang w:eastAsia="bg-BG"/>
              </w:rPr>
            </w:pPr>
          </w:p>
        </w:tc>
      </w:tr>
      <w:tr w:rsidR="00EC7DE1" w:rsidRPr="00EC7DE1" w14:paraId="7CC71540" w14:textId="77777777" w:rsidTr="007943D8">
        <w:trPr>
          <w:trHeight w:val="145"/>
        </w:trPr>
        <w:tc>
          <w:tcPr>
            <w:tcW w:w="732" w:type="dxa"/>
            <w:vMerge/>
            <w:vAlign w:val="center"/>
          </w:tcPr>
          <w:p w14:paraId="6460A1F0"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6A315B79"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под 50% цветно изображение </w:t>
            </w:r>
          </w:p>
          <w:p w14:paraId="028F2D0B" w14:textId="77777777" w:rsidR="00EC7DE1" w:rsidRPr="00EC7DE1" w:rsidRDefault="00EC7DE1" w:rsidP="00EC7DE1">
            <w:pPr>
              <w:widowControl/>
              <w:autoSpaceDE/>
              <w:autoSpaceDN/>
              <w:jc w:val="both"/>
              <w:rPr>
                <w:color w:val="000000"/>
                <w:sz w:val="24"/>
                <w:szCs w:val="24"/>
                <w:lang w:eastAsia="bg-BG"/>
              </w:rPr>
            </w:pPr>
          </w:p>
        </w:tc>
        <w:tc>
          <w:tcPr>
            <w:tcW w:w="2215" w:type="dxa"/>
          </w:tcPr>
          <w:p w14:paraId="49BFAAAE"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едностранно</w:t>
            </w:r>
          </w:p>
        </w:tc>
        <w:tc>
          <w:tcPr>
            <w:tcW w:w="2924" w:type="dxa"/>
          </w:tcPr>
          <w:p w14:paraId="5903AB14"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0,70 лв./0,36 евро</w:t>
            </w:r>
          </w:p>
        </w:tc>
      </w:tr>
      <w:tr w:rsidR="00EC7DE1" w:rsidRPr="00EC7DE1" w14:paraId="7F591647" w14:textId="77777777" w:rsidTr="007943D8">
        <w:trPr>
          <w:trHeight w:val="145"/>
        </w:trPr>
        <w:tc>
          <w:tcPr>
            <w:tcW w:w="732" w:type="dxa"/>
            <w:vMerge/>
            <w:vAlign w:val="center"/>
          </w:tcPr>
          <w:p w14:paraId="7C87232B"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675D309D"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над 50% цветно изображение </w:t>
            </w:r>
          </w:p>
          <w:p w14:paraId="7D1EEAF2" w14:textId="77777777" w:rsidR="00EC7DE1" w:rsidRPr="00EC7DE1" w:rsidRDefault="00EC7DE1" w:rsidP="00EC7DE1">
            <w:pPr>
              <w:widowControl/>
              <w:autoSpaceDE/>
              <w:autoSpaceDN/>
              <w:jc w:val="both"/>
              <w:rPr>
                <w:color w:val="000000"/>
                <w:sz w:val="24"/>
                <w:szCs w:val="24"/>
                <w:lang w:eastAsia="bg-BG"/>
              </w:rPr>
            </w:pPr>
          </w:p>
        </w:tc>
        <w:tc>
          <w:tcPr>
            <w:tcW w:w="2215" w:type="dxa"/>
          </w:tcPr>
          <w:p w14:paraId="2628460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едностранно</w:t>
            </w:r>
          </w:p>
        </w:tc>
        <w:tc>
          <w:tcPr>
            <w:tcW w:w="2924" w:type="dxa"/>
            <w:vAlign w:val="center"/>
          </w:tcPr>
          <w:p w14:paraId="7213DED9"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1,00 лв./ 0,51 евро</w:t>
            </w:r>
          </w:p>
        </w:tc>
      </w:tr>
      <w:tr w:rsidR="00EC7DE1" w:rsidRPr="00EC7DE1" w14:paraId="4A215D85" w14:textId="77777777" w:rsidTr="007943D8">
        <w:trPr>
          <w:trHeight w:val="145"/>
        </w:trPr>
        <w:tc>
          <w:tcPr>
            <w:tcW w:w="732" w:type="dxa"/>
            <w:vMerge w:val="restart"/>
            <w:vAlign w:val="center"/>
          </w:tcPr>
          <w:p w14:paraId="17B88DEB" w14:textId="77777777" w:rsidR="00EC7DE1" w:rsidRPr="00EC7DE1" w:rsidRDefault="00EC7DE1" w:rsidP="00EC7DE1">
            <w:pPr>
              <w:widowControl/>
              <w:autoSpaceDE/>
              <w:autoSpaceDN/>
              <w:jc w:val="center"/>
              <w:rPr>
                <w:color w:val="000000"/>
                <w:sz w:val="24"/>
                <w:szCs w:val="24"/>
                <w:lang w:eastAsia="bg-BG"/>
              </w:rPr>
            </w:pPr>
          </w:p>
          <w:p w14:paraId="1E29280C" w14:textId="77777777" w:rsidR="00EC7DE1" w:rsidRPr="00EC7DE1" w:rsidRDefault="00EC7DE1" w:rsidP="00EC7DE1">
            <w:pPr>
              <w:widowControl/>
              <w:autoSpaceDE/>
              <w:autoSpaceDN/>
              <w:jc w:val="center"/>
              <w:rPr>
                <w:color w:val="000000"/>
                <w:sz w:val="24"/>
                <w:szCs w:val="24"/>
                <w:lang w:eastAsia="bg-BG"/>
              </w:rPr>
            </w:pPr>
          </w:p>
          <w:p w14:paraId="2BF20643"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4.4.</w:t>
            </w:r>
          </w:p>
          <w:p w14:paraId="7EE71120"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01890233" w14:textId="77777777" w:rsidR="00EC7DE1" w:rsidRPr="00EC7DE1" w:rsidRDefault="00EC7DE1" w:rsidP="00EC7DE1">
            <w:pPr>
              <w:widowControl/>
              <w:autoSpaceDE/>
              <w:autoSpaceDN/>
              <w:jc w:val="both"/>
              <w:rPr>
                <w:b/>
                <w:bCs/>
                <w:i/>
                <w:iCs/>
                <w:color w:val="000000"/>
                <w:sz w:val="24"/>
                <w:szCs w:val="24"/>
                <w:lang w:val="en-US" w:eastAsia="bg-BG"/>
              </w:rPr>
            </w:pPr>
          </w:p>
          <w:p w14:paraId="0025FE87" w14:textId="77777777" w:rsidR="00EC7DE1" w:rsidRPr="00EC7DE1" w:rsidRDefault="00EC7DE1" w:rsidP="00EC7DE1">
            <w:pPr>
              <w:widowControl/>
              <w:autoSpaceDE/>
              <w:autoSpaceDN/>
              <w:jc w:val="both"/>
              <w:rPr>
                <w:b/>
                <w:bCs/>
                <w:i/>
                <w:iCs/>
                <w:color w:val="000000"/>
                <w:sz w:val="24"/>
                <w:szCs w:val="24"/>
                <w:lang w:eastAsia="bg-BG"/>
              </w:rPr>
            </w:pPr>
            <w:r w:rsidRPr="00EC7DE1">
              <w:rPr>
                <w:b/>
                <w:bCs/>
                <w:i/>
                <w:iCs/>
                <w:color w:val="000000"/>
                <w:sz w:val="24"/>
                <w:szCs w:val="24"/>
                <w:lang w:eastAsia="bg-BG"/>
              </w:rPr>
              <w:t>Формат А3 - цветен</w:t>
            </w:r>
          </w:p>
          <w:p w14:paraId="4CA223A9" w14:textId="77777777" w:rsidR="00EC7DE1" w:rsidRPr="00EC7DE1" w:rsidRDefault="00EC7DE1" w:rsidP="00EC7DE1">
            <w:pPr>
              <w:widowControl/>
              <w:autoSpaceDE/>
              <w:autoSpaceDN/>
              <w:jc w:val="both"/>
              <w:rPr>
                <w:color w:val="000000"/>
                <w:sz w:val="24"/>
                <w:szCs w:val="24"/>
                <w:lang w:eastAsia="bg-BG"/>
              </w:rPr>
            </w:pPr>
          </w:p>
        </w:tc>
        <w:tc>
          <w:tcPr>
            <w:tcW w:w="2215" w:type="dxa"/>
          </w:tcPr>
          <w:p w14:paraId="033EEC97" w14:textId="77777777" w:rsidR="00EC7DE1" w:rsidRPr="00EC7DE1" w:rsidRDefault="00EC7DE1" w:rsidP="00EC7DE1">
            <w:pPr>
              <w:widowControl/>
              <w:autoSpaceDE/>
              <w:autoSpaceDN/>
              <w:jc w:val="center"/>
              <w:rPr>
                <w:color w:val="000000"/>
                <w:sz w:val="24"/>
                <w:szCs w:val="24"/>
                <w:lang w:eastAsia="bg-BG"/>
              </w:rPr>
            </w:pPr>
          </w:p>
        </w:tc>
        <w:tc>
          <w:tcPr>
            <w:tcW w:w="2924" w:type="dxa"/>
            <w:vAlign w:val="center"/>
          </w:tcPr>
          <w:p w14:paraId="200710EF" w14:textId="77777777" w:rsidR="00EC7DE1" w:rsidRPr="00EC7DE1" w:rsidRDefault="00EC7DE1" w:rsidP="00EC7DE1">
            <w:pPr>
              <w:widowControl/>
              <w:autoSpaceDE/>
              <w:autoSpaceDN/>
              <w:jc w:val="center"/>
              <w:rPr>
                <w:color w:val="000000"/>
                <w:sz w:val="24"/>
                <w:szCs w:val="24"/>
                <w:lang w:eastAsia="bg-BG"/>
              </w:rPr>
            </w:pPr>
          </w:p>
        </w:tc>
      </w:tr>
      <w:tr w:rsidR="00EC7DE1" w:rsidRPr="00EC7DE1" w14:paraId="1E7AB33F" w14:textId="77777777" w:rsidTr="007943D8">
        <w:trPr>
          <w:trHeight w:val="145"/>
        </w:trPr>
        <w:tc>
          <w:tcPr>
            <w:tcW w:w="732" w:type="dxa"/>
            <w:vMerge/>
            <w:vAlign w:val="center"/>
          </w:tcPr>
          <w:p w14:paraId="7D0D86BD"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0AF6EF2F"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под 50% цветно изображение </w:t>
            </w:r>
          </w:p>
          <w:p w14:paraId="3E428E8E" w14:textId="77777777" w:rsidR="00EC7DE1" w:rsidRPr="00EC7DE1" w:rsidRDefault="00EC7DE1" w:rsidP="00EC7DE1">
            <w:pPr>
              <w:widowControl/>
              <w:autoSpaceDE/>
              <w:autoSpaceDN/>
              <w:jc w:val="both"/>
              <w:rPr>
                <w:color w:val="000000"/>
                <w:sz w:val="24"/>
                <w:szCs w:val="24"/>
                <w:lang w:eastAsia="bg-BG"/>
              </w:rPr>
            </w:pPr>
          </w:p>
        </w:tc>
        <w:tc>
          <w:tcPr>
            <w:tcW w:w="2215" w:type="dxa"/>
          </w:tcPr>
          <w:p w14:paraId="1A63A512"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едностранно</w:t>
            </w:r>
          </w:p>
        </w:tc>
        <w:tc>
          <w:tcPr>
            <w:tcW w:w="2924" w:type="dxa"/>
            <w:vAlign w:val="center"/>
          </w:tcPr>
          <w:p w14:paraId="7BC061F3"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1,40 лв./0,72 евро</w:t>
            </w:r>
          </w:p>
        </w:tc>
      </w:tr>
      <w:tr w:rsidR="00EC7DE1" w:rsidRPr="00EC7DE1" w14:paraId="50822B82" w14:textId="77777777" w:rsidTr="007943D8">
        <w:trPr>
          <w:trHeight w:val="145"/>
        </w:trPr>
        <w:tc>
          <w:tcPr>
            <w:tcW w:w="732" w:type="dxa"/>
            <w:vMerge/>
            <w:vAlign w:val="center"/>
          </w:tcPr>
          <w:p w14:paraId="643B370D"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4EBBCC48"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над 50% цветно изображение </w:t>
            </w:r>
          </w:p>
          <w:p w14:paraId="1598C8D7" w14:textId="77777777" w:rsidR="00EC7DE1" w:rsidRPr="00EC7DE1" w:rsidRDefault="00EC7DE1" w:rsidP="00EC7DE1">
            <w:pPr>
              <w:widowControl/>
              <w:autoSpaceDE/>
              <w:autoSpaceDN/>
              <w:jc w:val="both"/>
              <w:rPr>
                <w:color w:val="000000"/>
                <w:sz w:val="24"/>
                <w:szCs w:val="24"/>
                <w:lang w:eastAsia="bg-BG"/>
              </w:rPr>
            </w:pPr>
          </w:p>
        </w:tc>
        <w:tc>
          <w:tcPr>
            <w:tcW w:w="2215" w:type="dxa"/>
          </w:tcPr>
          <w:p w14:paraId="215D9C0D"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едностранно</w:t>
            </w:r>
          </w:p>
        </w:tc>
        <w:tc>
          <w:tcPr>
            <w:tcW w:w="2924" w:type="dxa"/>
            <w:vAlign w:val="center"/>
          </w:tcPr>
          <w:p w14:paraId="1F385E30"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2,00 лв./1,02 евро</w:t>
            </w:r>
          </w:p>
        </w:tc>
      </w:tr>
      <w:tr w:rsidR="00EC7DE1" w:rsidRPr="00EC7DE1" w14:paraId="109C1E28" w14:textId="77777777" w:rsidTr="007943D8">
        <w:trPr>
          <w:trHeight w:val="145"/>
        </w:trPr>
        <w:tc>
          <w:tcPr>
            <w:tcW w:w="732" w:type="dxa"/>
            <w:vMerge w:val="restart"/>
            <w:vAlign w:val="center"/>
          </w:tcPr>
          <w:p w14:paraId="2CCBEC6D" w14:textId="77777777" w:rsidR="00EC7DE1" w:rsidRPr="00EC7DE1" w:rsidRDefault="00EC7DE1" w:rsidP="00EC7DE1">
            <w:pPr>
              <w:widowControl/>
              <w:autoSpaceDE/>
              <w:autoSpaceDN/>
              <w:jc w:val="center"/>
              <w:rPr>
                <w:color w:val="000000"/>
                <w:sz w:val="24"/>
                <w:szCs w:val="24"/>
                <w:lang w:eastAsia="bg-BG"/>
              </w:rPr>
            </w:pPr>
          </w:p>
          <w:p w14:paraId="2639CF0A" w14:textId="77777777" w:rsidR="00EC7DE1" w:rsidRPr="00EC7DE1" w:rsidRDefault="00EC7DE1" w:rsidP="00EC7DE1">
            <w:pPr>
              <w:widowControl/>
              <w:autoSpaceDE/>
              <w:autoSpaceDN/>
              <w:jc w:val="center"/>
              <w:rPr>
                <w:color w:val="000000"/>
                <w:sz w:val="24"/>
                <w:szCs w:val="24"/>
                <w:lang w:eastAsia="bg-BG"/>
              </w:rPr>
            </w:pPr>
          </w:p>
          <w:p w14:paraId="12C88A60"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5.</w:t>
            </w:r>
          </w:p>
        </w:tc>
        <w:tc>
          <w:tcPr>
            <w:tcW w:w="9193" w:type="dxa"/>
            <w:gridSpan w:val="3"/>
          </w:tcPr>
          <w:p w14:paraId="32715340" w14:textId="77777777" w:rsidR="00EC7DE1" w:rsidRPr="00EC7DE1" w:rsidRDefault="00EC7DE1" w:rsidP="00EC7DE1">
            <w:pPr>
              <w:widowControl/>
              <w:autoSpaceDE/>
              <w:autoSpaceDN/>
              <w:jc w:val="both"/>
              <w:rPr>
                <w:b/>
                <w:bCs/>
                <w:color w:val="000000"/>
                <w:sz w:val="24"/>
                <w:szCs w:val="24"/>
                <w:lang w:eastAsia="bg-BG"/>
              </w:rPr>
            </w:pPr>
          </w:p>
          <w:p w14:paraId="409397F1"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 xml:space="preserve">Копия на материали от библиотечните фондове, отпечатани до 1944 г. </w:t>
            </w:r>
          </w:p>
          <w:p w14:paraId="7938BC48" w14:textId="77777777" w:rsidR="00EC7DE1" w:rsidRPr="00EC7DE1" w:rsidRDefault="00EC7DE1" w:rsidP="00EC7DE1">
            <w:pPr>
              <w:widowControl/>
              <w:autoSpaceDE/>
              <w:autoSpaceDN/>
              <w:jc w:val="both"/>
              <w:rPr>
                <w:color w:val="000000"/>
                <w:sz w:val="24"/>
                <w:szCs w:val="24"/>
                <w:lang w:eastAsia="bg-BG"/>
              </w:rPr>
            </w:pPr>
          </w:p>
        </w:tc>
      </w:tr>
      <w:tr w:rsidR="00EC7DE1" w:rsidRPr="00EC7DE1" w14:paraId="5CFC3DD0" w14:textId="77777777" w:rsidTr="007943D8">
        <w:trPr>
          <w:trHeight w:val="145"/>
        </w:trPr>
        <w:tc>
          <w:tcPr>
            <w:tcW w:w="732" w:type="dxa"/>
            <w:vMerge/>
          </w:tcPr>
          <w:p w14:paraId="503D8BB8" w14:textId="77777777" w:rsidR="00EC7DE1" w:rsidRPr="00EC7DE1" w:rsidRDefault="00EC7DE1" w:rsidP="00EC7DE1">
            <w:pPr>
              <w:widowControl/>
              <w:autoSpaceDE/>
              <w:autoSpaceDN/>
              <w:jc w:val="both"/>
              <w:rPr>
                <w:color w:val="000000"/>
                <w:sz w:val="24"/>
                <w:szCs w:val="24"/>
                <w:lang w:eastAsia="bg-BG"/>
              </w:rPr>
            </w:pPr>
          </w:p>
        </w:tc>
        <w:tc>
          <w:tcPr>
            <w:tcW w:w="4054" w:type="dxa"/>
          </w:tcPr>
          <w:p w14:paraId="6425EB9B"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Формат А4</w:t>
            </w:r>
          </w:p>
        </w:tc>
        <w:tc>
          <w:tcPr>
            <w:tcW w:w="2215" w:type="dxa"/>
          </w:tcPr>
          <w:p w14:paraId="1DCC8A61"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едностранно</w:t>
            </w:r>
          </w:p>
        </w:tc>
        <w:tc>
          <w:tcPr>
            <w:tcW w:w="2924" w:type="dxa"/>
          </w:tcPr>
          <w:p w14:paraId="4AE56263"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1,00 лв./0,51 евро</w:t>
            </w:r>
          </w:p>
        </w:tc>
      </w:tr>
      <w:tr w:rsidR="00EC7DE1" w:rsidRPr="00EC7DE1" w14:paraId="7139BFAF" w14:textId="77777777" w:rsidTr="007943D8">
        <w:trPr>
          <w:trHeight w:val="145"/>
        </w:trPr>
        <w:tc>
          <w:tcPr>
            <w:tcW w:w="732" w:type="dxa"/>
            <w:vMerge/>
          </w:tcPr>
          <w:p w14:paraId="53DC4A33" w14:textId="77777777" w:rsidR="00EC7DE1" w:rsidRPr="00EC7DE1" w:rsidRDefault="00EC7DE1" w:rsidP="00EC7DE1">
            <w:pPr>
              <w:widowControl/>
              <w:autoSpaceDE/>
              <w:autoSpaceDN/>
              <w:jc w:val="both"/>
              <w:rPr>
                <w:color w:val="000000"/>
                <w:sz w:val="24"/>
                <w:szCs w:val="24"/>
                <w:lang w:eastAsia="bg-BG"/>
              </w:rPr>
            </w:pPr>
          </w:p>
        </w:tc>
        <w:tc>
          <w:tcPr>
            <w:tcW w:w="4054" w:type="dxa"/>
          </w:tcPr>
          <w:p w14:paraId="4517671C"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Формат А3</w:t>
            </w:r>
          </w:p>
        </w:tc>
        <w:tc>
          <w:tcPr>
            <w:tcW w:w="2215" w:type="dxa"/>
          </w:tcPr>
          <w:p w14:paraId="2DDB7C2F"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едностранно</w:t>
            </w:r>
          </w:p>
        </w:tc>
        <w:tc>
          <w:tcPr>
            <w:tcW w:w="2924" w:type="dxa"/>
          </w:tcPr>
          <w:p w14:paraId="5837D6D6"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2,00 лв./1,02 евро</w:t>
            </w:r>
          </w:p>
        </w:tc>
      </w:tr>
      <w:tr w:rsidR="00EC7DE1" w:rsidRPr="00EC7DE1" w14:paraId="4A614C16" w14:textId="77777777" w:rsidTr="007943D8">
        <w:trPr>
          <w:trHeight w:val="145"/>
        </w:trPr>
        <w:tc>
          <w:tcPr>
            <w:tcW w:w="9925" w:type="dxa"/>
            <w:gridSpan w:val="4"/>
            <w:tcBorders>
              <w:left w:val="nil"/>
              <w:right w:val="nil"/>
            </w:tcBorders>
          </w:tcPr>
          <w:p w14:paraId="4F7B84A6" w14:textId="77777777" w:rsidR="00EC7DE1" w:rsidRPr="00EC7DE1" w:rsidRDefault="00EC7DE1" w:rsidP="00EC7DE1">
            <w:pPr>
              <w:widowControl/>
              <w:autoSpaceDE/>
              <w:autoSpaceDN/>
              <w:jc w:val="both"/>
              <w:rPr>
                <w:b/>
                <w:bCs/>
                <w:color w:val="000000"/>
                <w:sz w:val="24"/>
                <w:szCs w:val="24"/>
                <w:lang w:eastAsia="bg-BG"/>
              </w:rPr>
            </w:pPr>
          </w:p>
          <w:p w14:paraId="509CB9AF" w14:textId="77777777" w:rsidR="00EC7DE1" w:rsidRDefault="00EC7DE1" w:rsidP="00EC7DE1">
            <w:pPr>
              <w:widowControl/>
              <w:autoSpaceDE/>
              <w:autoSpaceDN/>
              <w:ind w:firstLine="426"/>
              <w:jc w:val="both"/>
              <w:rPr>
                <w:color w:val="000000"/>
                <w:sz w:val="24"/>
                <w:szCs w:val="24"/>
                <w:lang w:eastAsia="bg-BG"/>
              </w:rPr>
            </w:pPr>
            <w:r w:rsidRPr="00EC7DE1">
              <w:rPr>
                <w:b/>
                <w:bCs/>
                <w:color w:val="000000"/>
                <w:sz w:val="24"/>
                <w:szCs w:val="24"/>
                <w:lang w:eastAsia="bg-BG"/>
              </w:rPr>
              <w:t xml:space="preserve">(2) </w:t>
            </w:r>
            <w:r w:rsidRPr="00EC7DE1">
              <w:rPr>
                <w:bCs/>
                <w:color w:val="000000"/>
                <w:sz w:val="24"/>
                <w:szCs w:val="24"/>
                <w:lang w:eastAsia="bg-BG"/>
              </w:rPr>
              <w:t>Цените на</w:t>
            </w:r>
            <w:r w:rsidRPr="00EC7DE1">
              <w:rPr>
                <w:b/>
                <w:bCs/>
                <w:color w:val="000000"/>
                <w:sz w:val="24"/>
                <w:szCs w:val="24"/>
                <w:lang w:eastAsia="bg-BG"/>
              </w:rPr>
              <w:t xml:space="preserve"> </w:t>
            </w:r>
            <w:r w:rsidRPr="00EC7DE1">
              <w:rPr>
                <w:color w:val="000000"/>
                <w:sz w:val="24"/>
                <w:szCs w:val="24"/>
                <w:lang w:eastAsia="bg-BG"/>
              </w:rPr>
              <w:t xml:space="preserve">допълнителни услуги по </w:t>
            </w:r>
            <w:bookmarkStart w:id="12" w:name="_Hlk97552768"/>
            <w:r w:rsidRPr="00EC7DE1">
              <w:rPr>
                <w:color w:val="000000"/>
                <w:sz w:val="24"/>
                <w:szCs w:val="24"/>
                <w:lang w:eastAsia="bg-BG"/>
              </w:rPr>
              <w:t xml:space="preserve">чл.61, ал.1, т.9 </w:t>
            </w:r>
            <w:bookmarkEnd w:id="12"/>
            <w:r w:rsidRPr="00EC7DE1">
              <w:rPr>
                <w:color w:val="000000"/>
                <w:sz w:val="24"/>
                <w:szCs w:val="24"/>
                <w:lang w:eastAsia="bg-BG"/>
              </w:rPr>
              <w:t>от Закона за обществените библиотеки /ЗОБ/ са както следва:</w:t>
            </w:r>
          </w:p>
          <w:p w14:paraId="53FA089E" w14:textId="77777777" w:rsidR="00EC7DE1" w:rsidRPr="00EC7DE1" w:rsidRDefault="00EC7DE1" w:rsidP="00EC7DE1">
            <w:pPr>
              <w:widowControl/>
              <w:autoSpaceDE/>
              <w:autoSpaceDN/>
              <w:ind w:firstLine="426"/>
              <w:jc w:val="both"/>
              <w:rPr>
                <w:color w:val="000000"/>
                <w:sz w:val="24"/>
                <w:szCs w:val="24"/>
                <w:lang w:eastAsia="bg-BG"/>
              </w:rPr>
            </w:pPr>
          </w:p>
          <w:p w14:paraId="278C3F33" w14:textId="77777777" w:rsidR="00EC7DE1" w:rsidRPr="00EC7DE1" w:rsidRDefault="00EC7DE1" w:rsidP="00EC7DE1">
            <w:pPr>
              <w:widowControl/>
              <w:autoSpaceDE/>
              <w:autoSpaceDN/>
              <w:jc w:val="both"/>
              <w:rPr>
                <w:color w:val="000000"/>
                <w:sz w:val="24"/>
                <w:szCs w:val="24"/>
                <w:lang w:eastAsia="bg-BG"/>
              </w:rPr>
            </w:pPr>
          </w:p>
        </w:tc>
      </w:tr>
      <w:bookmarkEnd w:id="11"/>
      <w:tr w:rsidR="00EC7DE1" w:rsidRPr="00EC7DE1" w14:paraId="7775E799" w14:textId="77777777" w:rsidTr="007943D8">
        <w:trPr>
          <w:trHeight w:val="145"/>
        </w:trPr>
        <w:tc>
          <w:tcPr>
            <w:tcW w:w="732" w:type="dxa"/>
            <w:vAlign w:val="center"/>
          </w:tcPr>
          <w:p w14:paraId="11B0C98D" w14:textId="77777777" w:rsidR="00EC7DE1" w:rsidRPr="00EC7DE1" w:rsidRDefault="00EC7DE1" w:rsidP="00EC7DE1">
            <w:pPr>
              <w:widowControl/>
              <w:autoSpaceDE/>
              <w:autoSpaceDN/>
              <w:jc w:val="center"/>
              <w:rPr>
                <w:b/>
                <w:bCs/>
                <w:color w:val="000000"/>
                <w:sz w:val="24"/>
                <w:szCs w:val="24"/>
                <w:lang w:eastAsia="bg-BG"/>
              </w:rPr>
            </w:pPr>
            <w:r w:rsidRPr="00EC7DE1">
              <w:rPr>
                <w:b/>
                <w:bCs/>
                <w:color w:val="000000"/>
                <w:sz w:val="24"/>
                <w:szCs w:val="24"/>
                <w:lang w:eastAsia="bg-BG"/>
              </w:rPr>
              <w:t>1.</w:t>
            </w:r>
          </w:p>
        </w:tc>
        <w:tc>
          <w:tcPr>
            <w:tcW w:w="9193" w:type="dxa"/>
            <w:gridSpan w:val="3"/>
          </w:tcPr>
          <w:p w14:paraId="4630ECBB" w14:textId="77777777" w:rsidR="00EC7DE1" w:rsidRPr="00EC7DE1" w:rsidRDefault="00EC7DE1" w:rsidP="00EC7DE1">
            <w:pPr>
              <w:widowControl/>
              <w:autoSpaceDE/>
              <w:autoSpaceDN/>
              <w:jc w:val="both"/>
              <w:rPr>
                <w:b/>
                <w:bCs/>
                <w:color w:val="000000"/>
                <w:sz w:val="24"/>
                <w:szCs w:val="24"/>
                <w:lang w:val="ru-RU" w:eastAsia="bg-BG"/>
              </w:rPr>
            </w:pPr>
          </w:p>
          <w:p w14:paraId="5DF698D9" w14:textId="77777777" w:rsidR="00EC7DE1" w:rsidRPr="00EC7DE1" w:rsidRDefault="00EC7DE1" w:rsidP="00EC7DE1">
            <w:pPr>
              <w:widowControl/>
              <w:autoSpaceDE/>
              <w:autoSpaceDN/>
              <w:jc w:val="both"/>
              <w:rPr>
                <w:b/>
                <w:bCs/>
                <w:color w:val="000000"/>
                <w:sz w:val="24"/>
                <w:szCs w:val="24"/>
                <w:lang w:val="ru-RU" w:eastAsia="bg-BG"/>
              </w:rPr>
            </w:pPr>
            <w:r w:rsidRPr="00EC7DE1">
              <w:rPr>
                <w:b/>
                <w:bCs/>
                <w:color w:val="000000"/>
                <w:sz w:val="24"/>
                <w:szCs w:val="24"/>
                <w:lang w:eastAsia="bg-BG"/>
              </w:rPr>
              <w:t>Регистрация. Издаване на карта за легитимация на потребител на библиотечно-информационни услуги</w:t>
            </w:r>
          </w:p>
          <w:p w14:paraId="5852B1A5" w14:textId="77777777" w:rsidR="00EC7DE1" w:rsidRPr="00EC7DE1" w:rsidRDefault="00EC7DE1" w:rsidP="00EC7DE1">
            <w:pPr>
              <w:widowControl/>
              <w:autoSpaceDE/>
              <w:autoSpaceDN/>
              <w:jc w:val="both"/>
              <w:rPr>
                <w:color w:val="000000"/>
                <w:sz w:val="24"/>
                <w:szCs w:val="24"/>
                <w:lang w:val="ru-RU" w:eastAsia="bg-BG"/>
              </w:rPr>
            </w:pPr>
          </w:p>
        </w:tc>
      </w:tr>
      <w:tr w:rsidR="00EC7DE1" w:rsidRPr="00EC7DE1" w14:paraId="57E0B2EF" w14:textId="77777777" w:rsidTr="007943D8">
        <w:trPr>
          <w:trHeight w:val="145"/>
        </w:trPr>
        <w:tc>
          <w:tcPr>
            <w:tcW w:w="732" w:type="dxa"/>
            <w:vMerge w:val="restart"/>
            <w:vAlign w:val="center"/>
          </w:tcPr>
          <w:p w14:paraId="0142BE90" w14:textId="77777777" w:rsidR="00EC7DE1" w:rsidRPr="00EC7DE1" w:rsidRDefault="00EC7DE1" w:rsidP="00EC7DE1">
            <w:pPr>
              <w:widowControl/>
              <w:autoSpaceDE/>
              <w:autoSpaceDN/>
              <w:jc w:val="center"/>
              <w:rPr>
                <w:b/>
                <w:bCs/>
                <w:color w:val="000000"/>
                <w:sz w:val="24"/>
                <w:szCs w:val="24"/>
                <w:lang w:eastAsia="bg-BG"/>
              </w:rPr>
            </w:pPr>
            <w:r w:rsidRPr="00EC7DE1">
              <w:rPr>
                <w:b/>
                <w:bCs/>
                <w:color w:val="000000"/>
                <w:sz w:val="24"/>
                <w:szCs w:val="24"/>
                <w:lang w:eastAsia="bg-BG"/>
              </w:rPr>
              <w:t>1.1.</w:t>
            </w:r>
          </w:p>
        </w:tc>
        <w:tc>
          <w:tcPr>
            <w:tcW w:w="4054" w:type="dxa"/>
          </w:tcPr>
          <w:p w14:paraId="78955607"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Възрастни читатели (над 14 години)</w:t>
            </w:r>
          </w:p>
        </w:tc>
        <w:tc>
          <w:tcPr>
            <w:tcW w:w="2215" w:type="dxa"/>
            <w:vAlign w:val="center"/>
          </w:tcPr>
          <w:p w14:paraId="141241D5"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година</w:t>
            </w:r>
          </w:p>
        </w:tc>
        <w:tc>
          <w:tcPr>
            <w:tcW w:w="2924" w:type="dxa"/>
            <w:vAlign w:val="center"/>
          </w:tcPr>
          <w:p w14:paraId="1B744DFD"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10,00 лв./5,11 евро</w:t>
            </w:r>
          </w:p>
        </w:tc>
      </w:tr>
      <w:tr w:rsidR="00EC7DE1" w:rsidRPr="00EC7DE1" w14:paraId="41337603" w14:textId="77777777" w:rsidTr="007943D8">
        <w:trPr>
          <w:trHeight w:val="273"/>
        </w:trPr>
        <w:tc>
          <w:tcPr>
            <w:tcW w:w="732" w:type="dxa"/>
            <w:vMerge/>
            <w:vAlign w:val="center"/>
          </w:tcPr>
          <w:p w14:paraId="623D545D" w14:textId="77777777" w:rsidR="00EC7DE1" w:rsidRPr="00EC7DE1" w:rsidRDefault="00EC7DE1" w:rsidP="00EC7DE1">
            <w:pPr>
              <w:widowControl/>
              <w:autoSpaceDE/>
              <w:autoSpaceDN/>
              <w:jc w:val="center"/>
              <w:rPr>
                <w:b/>
                <w:bCs/>
                <w:color w:val="000000"/>
                <w:sz w:val="24"/>
                <w:szCs w:val="24"/>
                <w:lang w:eastAsia="bg-BG"/>
              </w:rPr>
            </w:pPr>
          </w:p>
        </w:tc>
        <w:tc>
          <w:tcPr>
            <w:tcW w:w="4054" w:type="dxa"/>
          </w:tcPr>
          <w:p w14:paraId="65DA4FF2"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Ученици, студенти и пенсионери</w:t>
            </w:r>
          </w:p>
        </w:tc>
        <w:tc>
          <w:tcPr>
            <w:tcW w:w="2215" w:type="dxa"/>
          </w:tcPr>
          <w:p w14:paraId="0339E0C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година</w:t>
            </w:r>
          </w:p>
        </w:tc>
        <w:tc>
          <w:tcPr>
            <w:tcW w:w="2924" w:type="dxa"/>
          </w:tcPr>
          <w:p w14:paraId="5E71721C"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6,00 лв./3,07 евро</w:t>
            </w:r>
          </w:p>
        </w:tc>
      </w:tr>
      <w:tr w:rsidR="00EC7DE1" w:rsidRPr="00EC7DE1" w14:paraId="7096B036" w14:textId="77777777" w:rsidTr="007943D8">
        <w:trPr>
          <w:trHeight w:val="605"/>
        </w:trPr>
        <w:tc>
          <w:tcPr>
            <w:tcW w:w="732" w:type="dxa"/>
            <w:vMerge/>
            <w:vAlign w:val="center"/>
          </w:tcPr>
          <w:p w14:paraId="6E4339C3" w14:textId="77777777" w:rsidR="00EC7DE1" w:rsidRPr="00EC7DE1" w:rsidRDefault="00EC7DE1" w:rsidP="00EC7DE1">
            <w:pPr>
              <w:widowControl/>
              <w:autoSpaceDE/>
              <w:autoSpaceDN/>
              <w:jc w:val="center"/>
              <w:rPr>
                <w:b/>
                <w:bCs/>
                <w:color w:val="000000"/>
                <w:sz w:val="24"/>
                <w:szCs w:val="24"/>
                <w:lang w:eastAsia="bg-BG"/>
              </w:rPr>
            </w:pPr>
          </w:p>
        </w:tc>
        <w:tc>
          <w:tcPr>
            <w:tcW w:w="4054" w:type="dxa"/>
            <w:vAlign w:val="center"/>
          </w:tcPr>
          <w:p w14:paraId="240BE487"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Служители на библиотеката</w:t>
            </w:r>
          </w:p>
        </w:tc>
        <w:tc>
          <w:tcPr>
            <w:tcW w:w="2215" w:type="dxa"/>
            <w:vAlign w:val="center"/>
          </w:tcPr>
          <w:p w14:paraId="774ADE17"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година</w:t>
            </w:r>
          </w:p>
        </w:tc>
        <w:tc>
          <w:tcPr>
            <w:tcW w:w="2924" w:type="dxa"/>
            <w:vAlign w:val="center"/>
          </w:tcPr>
          <w:p w14:paraId="0E370A66"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Безплатно</w:t>
            </w:r>
          </w:p>
        </w:tc>
      </w:tr>
      <w:tr w:rsidR="00EC7DE1" w:rsidRPr="00EC7DE1" w14:paraId="4286E73D" w14:textId="77777777" w:rsidTr="007943D8">
        <w:trPr>
          <w:trHeight w:val="699"/>
        </w:trPr>
        <w:tc>
          <w:tcPr>
            <w:tcW w:w="732" w:type="dxa"/>
            <w:vMerge/>
            <w:vAlign w:val="center"/>
          </w:tcPr>
          <w:p w14:paraId="5FF2FA8E" w14:textId="77777777" w:rsidR="00EC7DE1" w:rsidRPr="00EC7DE1" w:rsidRDefault="00EC7DE1" w:rsidP="00EC7DE1">
            <w:pPr>
              <w:widowControl/>
              <w:autoSpaceDE/>
              <w:autoSpaceDN/>
              <w:jc w:val="center"/>
              <w:rPr>
                <w:b/>
                <w:bCs/>
                <w:color w:val="000000"/>
                <w:sz w:val="24"/>
                <w:szCs w:val="24"/>
                <w:lang w:eastAsia="bg-BG"/>
              </w:rPr>
            </w:pPr>
          </w:p>
        </w:tc>
        <w:tc>
          <w:tcPr>
            <w:tcW w:w="4054" w:type="dxa"/>
          </w:tcPr>
          <w:p w14:paraId="07830C01"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Носители на званието „Почетен гражданин на Видин“</w:t>
            </w:r>
          </w:p>
        </w:tc>
        <w:tc>
          <w:tcPr>
            <w:tcW w:w="2215" w:type="dxa"/>
            <w:vAlign w:val="center"/>
          </w:tcPr>
          <w:p w14:paraId="497043DA"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година</w:t>
            </w:r>
          </w:p>
        </w:tc>
        <w:tc>
          <w:tcPr>
            <w:tcW w:w="2924" w:type="dxa"/>
            <w:vAlign w:val="center"/>
          </w:tcPr>
          <w:p w14:paraId="72E7D297"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Безплатно</w:t>
            </w:r>
          </w:p>
        </w:tc>
      </w:tr>
      <w:tr w:rsidR="00EC7DE1" w:rsidRPr="00EC7DE1" w14:paraId="2FB541AA" w14:textId="77777777" w:rsidTr="007943D8">
        <w:trPr>
          <w:trHeight w:val="145"/>
        </w:trPr>
        <w:tc>
          <w:tcPr>
            <w:tcW w:w="732" w:type="dxa"/>
            <w:vMerge/>
            <w:vAlign w:val="center"/>
          </w:tcPr>
          <w:p w14:paraId="4C61D6B7" w14:textId="77777777" w:rsidR="00EC7DE1" w:rsidRPr="00EC7DE1" w:rsidRDefault="00EC7DE1" w:rsidP="00EC7DE1">
            <w:pPr>
              <w:widowControl/>
              <w:autoSpaceDE/>
              <w:autoSpaceDN/>
              <w:jc w:val="center"/>
              <w:rPr>
                <w:b/>
                <w:bCs/>
                <w:color w:val="000000"/>
                <w:sz w:val="24"/>
                <w:szCs w:val="24"/>
                <w:lang w:eastAsia="bg-BG"/>
              </w:rPr>
            </w:pPr>
          </w:p>
        </w:tc>
        <w:tc>
          <w:tcPr>
            <w:tcW w:w="4054" w:type="dxa"/>
          </w:tcPr>
          <w:p w14:paraId="6077163A"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Лица, настанени в специализирани институции и социални услуги от резидентен тип</w:t>
            </w:r>
          </w:p>
        </w:tc>
        <w:tc>
          <w:tcPr>
            <w:tcW w:w="2215" w:type="dxa"/>
            <w:vAlign w:val="center"/>
          </w:tcPr>
          <w:p w14:paraId="539C908D"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година</w:t>
            </w:r>
          </w:p>
        </w:tc>
        <w:tc>
          <w:tcPr>
            <w:tcW w:w="2924" w:type="dxa"/>
            <w:vAlign w:val="center"/>
          </w:tcPr>
          <w:p w14:paraId="38625720"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Безплатно</w:t>
            </w:r>
          </w:p>
        </w:tc>
      </w:tr>
      <w:tr w:rsidR="00EC7DE1" w:rsidRPr="00EC7DE1" w14:paraId="31C635AD" w14:textId="77777777" w:rsidTr="007943D8">
        <w:trPr>
          <w:trHeight w:val="145"/>
        </w:trPr>
        <w:tc>
          <w:tcPr>
            <w:tcW w:w="732" w:type="dxa"/>
            <w:vMerge/>
            <w:vAlign w:val="center"/>
          </w:tcPr>
          <w:p w14:paraId="57A4E4D5" w14:textId="77777777" w:rsidR="00EC7DE1" w:rsidRPr="00EC7DE1" w:rsidRDefault="00EC7DE1" w:rsidP="00EC7DE1">
            <w:pPr>
              <w:widowControl/>
              <w:autoSpaceDE/>
              <w:autoSpaceDN/>
              <w:jc w:val="center"/>
              <w:rPr>
                <w:b/>
                <w:bCs/>
                <w:color w:val="000000"/>
                <w:sz w:val="24"/>
                <w:szCs w:val="24"/>
                <w:lang w:eastAsia="bg-BG"/>
              </w:rPr>
            </w:pPr>
          </w:p>
        </w:tc>
        <w:tc>
          <w:tcPr>
            <w:tcW w:w="4054" w:type="dxa"/>
          </w:tcPr>
          <w:p w14:paraId="6BEBA38E"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Лица с трайни увреждания със степен на увреждане над 50%, многодетни майки, ветерани от войните</w:t>
            </w:r>
          </w:p>
        </w:tc>
        <w:tc>
          <w:tcPr>
            <w:tcW w:w="2215" w:type="dxa"/>
            <w:vAlign w:val="center"/>
          </w:tcPr>
          <w:p w14:paraId="49EE792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година</w:t>
            </w:r>
          </w:p>
        </w:tc>
        <w:tc>
          <w:tcPr>
            <w:tcW w:w="2924" w:type="dxa"/>
            <w:vAlign w:val="center"/>
          </w:tcPr>
          <w:p w14:paraId="5CAB46C1"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Безплатно</w:t>
            </w:r>
          </w:p>
        </w:tc>
      </w:tr>
      <w:tr w:rsidR="00EC7DE1" w:rsidRPr="00EC7DE1" w14:paraId="450940BE" w14:textId="77777777" w:rsidTr="007943D8">
        <w:trPr>
          <w:trHeight w:val="145"/>
        </w:trPr>
        <w:tc>
          <w:tcPr>
            <w:tcW w:w="732" w:type="dxa"/>
            <w:vMerge w:val="restart"/>
            <w:vAlign w:val="center"/>
          </w:tcPr>
          <w:p w14:paraId="1C060657" w14:textId="77777777" w:rsidR="00EC7DE1" w:rsidRPr="00EC7DE1" w:rsidRDefault="00EC7DE1" w:rsidP="00EC7DE1">
            <w:pPr>
              <w:widowControl/>
              <w:autoSpaceDE/>
              <w:autoSpaceDN/>
              <w:jc w:val="center"/>
              <w:rPr>
                <w:b/>
                <w:bCs/>
                <w:color w:val="000000"/>
                <w:sz w:val="24"/>
                <w:szCs w:val="24"/>
                <w:lang w:eastAsia="bg-BG"/>
              </w:rPr>
            </w:pPr>
            <w:r w:rsidRPr="00EC7DE1">
              <w:rPr>
                <w:b/>
                <w:bCs/>
                <w:color w:val="000000"/>
                <w:sz w:val="24"/>
                <w:szCs w:val="24"/>
                <w:lang w:eastAsia="bg-BG"/>
              </w:rPr>
              <w:t>1.2</w:t>
            </w:r>
          </w:p>
        </w:tc>
        <w:tc>
          <w:tcPr>
            <w:tcW w:w="4054" w:type="dxa"/>
          </w:tcPr>
          <w:p w14:paraId="2E2DFEF0"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 xml:space="preserve">Деца до 14 години </w:t>
            </w:r>
          </w:p>
        </w:tc>
        <w:tc>
          <w:tcPr>
            <w:tcW w:w="2215" w:type="dxa"/>
          </w:tcPr>
          <w:p w14:paraId="359A1408"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година</w:t>
            </w:r>
          </w:p>
        </w:tc>
        <w:tc>
          <w:tcPr>
            <w:tcW w:w="2924" w:type="dxa"/>
          </w:tcPr>
          <w:p w14:paraId="72FF3E63"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5,00 лв./2,56 евро</w:t>
            </w:r>
          </w:p>
        </w:tc>
      </w:tr>
      <w:tr w:rsidR="00EC7DE1" w:rsidRPr="00EC7DE1" w14:paraId="3B5D0C6D" w14:textId="77777777" w:rsidTr="007943D8">
        <w:trPr>
          <w:trHeight w:val="145"/>
        </w:trPr>
        <w:tc>
          <w:tcPr>
            <w:tcW w:w="732" w:type="dxa"/>
            <w:vMerge/>
            <w:vAlign w:val="center"/>
          </w:tcPr>
          <w:p w14:paraId="0F059EB4" w14:textId="77777777" w:rsidR="00EC7DE1" w:rsidRPr="00EC7DE1" w:rsidRDefault="00EC7DE1" w:rsidP="00EC7DE1">
            <w:pPr>
              <w:widowControl/>
              <w:autoSpaceDE/>
              <w:autoSpaceDN/>
              <w:jc w:val="center"/>
              <w:rPr>
                <w:b/>
                <w:bCs/>
                <w:color w:val="000000"/>
                <w:sz w:val="24"/>
                <w:szCs w:val="24"/>
                <w:lang w:eastAsia="bg-BG"/>
              </w:rPr>
            </w:pPr>
          </w:p>
        </w:tc>
        <w:tc>
          <w:tcPr>
            <w:tcW w:w="4054" w:type="dxa"/>
          </w:tcPr>
          <w:p w14:paraId="65A62586"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 xml:space="preserve">За всяко второ дете в семейството </w:t>
            </w:r>
          </w:p>
        </w:tc>
        <w:tc>
          <w:tcPr>
            <w:tcW w:w="2215" w:type="dxa"/>
          </w:tcPr>
          <w:p w14:paraId="31FA601F"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година</w:t>
            </w:r>
          </w:p>
        </w:tc>
        <w:tc>
          <w:tcPr>
            <w:tcW w:w="2924" w:type="dxa"/>
          </w:tcPr>
          <w:p w14:paraId="6D4641F4"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3,00 лв./1,53 евро</w:t>
            </w:r>
          </w:p>
        </w:tc>
      </w:tr>
      <w:tr w:rsidR="00EC7DE1" w:rsidRPr="00EC7DE1" w14:paraId="25924D12" w14:textId="77777777" w:rsidTr="007943D8">
        <w:trPr>
          <w:trHeight w:val="145"/>
        </w:trPr>
        <w:tc>
          <w:tcPr>
            <w:tcW w:w="732" w:type="dxa"/>
            <w:vMerge/>
            <w:vAlign w:val="center"/>
          </w:tcPr>
          <w:p w14:paraId="7BB282E4" w14:textId="77777777" w:rsidR="00EC7DE1" w:rsidRPr="00EC7DE1" w:rsidRDefault="00EC7DE1" w:rsidP="00EC7DE1">
            <w:pPr>
              <w:widowControl/>
              <w:autoSpaceDE/>
              <w:autoSpaceDN/>
              <w:jc w:val="center"/>
              <w:rPr>
                <w:b/>
                <w:bCs/>
                <w:color w:val="000000"/>
                <w:sz w:val="24"/>
                <w:szCs w:val="24"/>
                <w:lang w:eastAsia="bg-BG"/>
              </w:rPr>
            </w:pPr>
          </w:p>
        </w:tc>
        <w:tc>
          <w:tcPr>
            <w:tcW w:w="4054" w:type="dxa"/>
          </w:tcPr>
          <w:p w14:paraId="0A54681B"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За всяко трето и следващо дете в семейството</w:t>
            </w:r>
          </w:p>
        </w:tc>
        <w:tc>
          <w:tcPr>
            <w:tcW w:w="2215" w:type="dxa"/>
          </w:tcPr>
          <w:p w14:paraId="632A9046"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година</w:t>
            </w:r>
          </w:p>
        </w:tc>
        <w:tc>
          <w:tcPr>
            <w:tcW w:w="2924" w:type="dxa"/>
            <w:vAlign w:val="center"/>
          </w:tcPr>
          <w:p w14:paraId="72EDBDA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Безплатно</w:t>
            </w:r>
          </w:p>
        </w:tc>
      </w:tr>
      <w:tr w:rsidR="00EC7DE1" w:rsidRPr="00EC7DE1" w14:paraId="27A6B38A" w14:textId="77777777" w:rsidTr="007943D8">
        <w:trPr>
          <w:trHeight w:val="145"/>
        </w:trPr>
        <w:tc>
          <w:tcPr>
            <w:tcW w:w="732" w:type="dxa"/>
            <w:vMerge/>
            <w:vAlign w:val="center"/>
          </w:tcPr>
          <w:p w14:paraId="78A3806E" w14:textId="77777777" w:rsidR="00EC7DE1" w:rsidRPr="00EC7DE1" w:rsidRDefault="00EC7DE1" w:rsidP="00EC7DE1">
            <w:pPr>
              <w:widowControl/>
              <w:autoSpaceDE/>
              <w:autoSpaceDN/>
              <w:jc w:val="center"/>
              <w:rPr>
                <w:b/>
                <w:bCs/>
                <w:color w:val="000000"/>
                <w:sz w:val="24"/>
                <w:szCs w:val="24"/>
                <w:lang w:eastAsia="bg-BG"/>
              </w:rPr>
            </w:pPr>
          </w:p>
        </w:tc>
        <w:tc>
          <w:tcPr>
            <w:tcW w:w="4054" w:type="dxa"/>
          </w:tcPr>
          <w:p w14:paraId="3382F472"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Деца до 7 години</w:t>
            </w:r>
          </w:p>
        </w:tc>
        <w:tc>
          <w:tcPr>
            <w:tcW w:w="2215" w:type="dxa"/>
          </w:tcPr>
          <w:p w14:paraId="41E89640"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година</w:t>
            </w:r>
          </w:p>
        </w:tc>
        <w:tc>
          <w:tcPr>
            <w:tcW w:w="2924" w:type="dxa"/>
          </w:tcPr>
          <w:p w14:paraId="12D8F11D"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Безплатно</w:t>
            </w:r>
          </w:p>
        </w:tc>
      </w:tr>
      <w:tr w:rsidR="00EC7DE1" w:rsidRPr="00EC7DE1" w14:paraId="7CAB2037" w14:textId="77777777" w:rsidTr="007943D8">
        <w:trPr>
          <w:trHeight w:val="145"/>
        </w:trPr>
        <w:tc>
          <w:tcPr>
            <w:tcW w:w="732" w:type="dxa"/>
            <w:vAlign w:val="center"/>
          </w:tcPr>
          <w:p w14:paraId="41426BFB" w14:textId="77777777" w:rsidR="00EC7DE1" w:rsidRPr="00EC7DE1" w:rsidRDefault="00EC7DE1" w:rsidP="00EC7DE1">
            <w:pPr>
              <w:widowControl/>
              <w:autoSpaceDE/>
              <w:autoSpaceDN/>
              <w:jc w:val="center"/>
              <w:rPr>
                <w:b/>
                <w:bCs/>
                <w:color w:val="000000"/>
                <w:sz w:val="24"/>
                <w:szCs w:val="24"/>
                <w:lang w:eastAsia="bg-BG"/>
              </w:rPr>
            </w:pPr>
            <w:r w:rsidRPr="00EC7DE1">
              <w:rPr>
                <w:b/>
                <w:bCs/>
                <w:color w:val="000000"/>
                <w:sz w:val="24"/>
                <w:szCs w:val="24"/>
                <w:lang w:eastAsia="bg-BG"/>
              </w:rPr>
              <w:lastRenderedPageBreak/>
              <w:t>1.3</w:t>
            </w:r>
          </w:p>
        </w:tc>
        <w:tc>
          <w:tcPr>
            <w:tcW w:w="4054" w:type="dxa"/>
          </w:tcPr>
          <w:p w14:paraId="2C355487"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 xml:space="preserve">Издаване на едномесечна карта за легитимация </w:t>
            </w:r>
          </w:p>
          <w:p w14:paraId="14F87871" w14:textId="77777777" w:rsidR="00EC7DE1" w:rsidRPr="00EC7DE1" w:rsidRDefault="00EC7DE1" w:rsidP="00EC7DE1">
            <w:pPr>
              <w:widowControl/>
              <w:autoSpaceDE/>
              <w:autoSpaceDN/>
              <w:ind w:right="-923"/>
              <w:rPr>
                <w:b/>
                <w:bCs/>
                <w:color w:val="000000"/>
                <w:sz w:val="24"/>
                <w:szCs w:val="24"/>
                <w:lang w:eastAsia="bg-BG"/>
              </w:rPr>
            </w:pPr>
            <w:r w:rsidRPr="00EC7DE1">
              <w:rPr>
                <w:b/>
                <w:bCs/>
                <w:color w:val="000000"/>
                <w:sz w:val="24"/>
                <w:szCs w:val="24"/>
                <w:lang w:eastAsia="bg-BG"/>
              </w:rPr>
              <w:t>(за всички категории потребители)</w:t>
            </w:r>
          </w:p>
        </w:tc>
        <w:tc>
          <w:tcPr>
            <w:tcW w:w="2215" w:type="dxa"/>
          </w:tcPr>
          <w:p w14:paraId="1B313FC6" w14:textId="77777777" w:rsidR="00EC7DE1" w:rsidRPr="00EC7DE1" w:rsidRDefault="00EC7DE1" w:rsidP="00EC7DE1">
            <w:pPr>
              <w:widowControl/>
              <w:autoSpaceDE/>
              <w:autoSpaceDN/>
              <w:jc w:val="both"/>
              <w:rPr>
                <w:color w:val="000000"/>
                <w:sz w:val="24"/>
                <w:szCs w:val="24"/>
                <w:lang w:eastAsia="bg-BG"/>
              </w:rPr>
            </w:pPr>
          </w:p>
        </w:tc>
        <w:tc>
          <w:tcPr>
            <w:tcW w:w="2924" w:type="dxa"/>
            <w:vAlign w:val="center"/>
          </w:tcPr>
          <w:p w14:paraId="4B6855A9"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3,00 лв./1,53 евро</w:t>
            </w:r>
          </w:p>
        </w:tc>
      </w:tr>
      <w:tr w:rsidR="00EC7DE1" w:rsidRPr="00EC7DE1" w14:paraId="79F9FFE9" w14:textId="77777777" w:rsidTr="007943D8">
        <w:trPr>
          <w:trHeight w:val="145"/>
        </w:trPr>
        <w:tc>
          <w:tcPr>
            <w:tcW w:w="732" w:type="dxa"/>
            <w:vAlign w:val="center"/>
          </w:tcPr>
          <w:p w14:paraId="4BFFC66E" w14:textId="77777777" w:rsidR="00EC7DE1" w:rsidRPr="00EC7DE1" w:rsidRDefault="00EC7DE1" w:rsidP="00EC7DE1">
            <w:pPr>
              <w:widowControl/>
              <w:autoSpaceDE/>
              <w:autoSpaceDN/>
              <w:jc w:val="center"/>
              <w:rPr>
                <w:b/>
                <w:bCs/>
                <w:color w:val="000000"/>
                <w:sz w:val="24"/>
                <w:szCs w:val="24"/>
                <w:lang w:eastAsia="bg-BG"/>
              </w:rPr>
            </w:pPr>
            <w:r w:rsidRPr="00EC7DE1">
              <w:rPr>
                <w:b/>
                <w:bCs/>
                <w:color w:val="000000"/>
                <w:sz w:val="24"/>
                <w:szCs w:val="24"/>
                <w:lang w:eastAsia="bg-BG"/>
              </w:rPr>
              <w:t>1.4</w:t>
            </w:r>
          </w:p>
        </w:tc>
        <w:tc>
          <w:tcPr>
            <w:tcW w:w="4054" w:type="dxa"/>
          </w:tcPr>
          <w:p w14:paraId="2E6C4BE5"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Издаване на еднодневна карта за легитимация</w:t>
            </w:r>
          </w:p>
          <w:p w14:paraId="0BA8532E"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(за всички категории потребители)</w:t>
            </w:r>
          </w:p>
        </w:tc>
        <w:tc>
          <w:tcPr>
            <w:tcW w:w="2215" w:type="dxa"/>
          </w:tcPr>
          <w:p w14:paraId="538BCE06" w14:textId="77777777" w:rsidR="00EC7DE1" w:rsidRPr="00EC7DE1" w:rsidRDefault="00EC7DE1" w:rsidP="00EC7DE1">
            <w:pPr>
              <w:widowControl/>
              <w:autoSpaceDE/>
              <w:autoSpaceDN/>
              <w:jc w:val="both"/>
              <w:rPr>
                <w:color w:val="000000"/>
                <w:sz w:val="24"/>
                <w:szCs w:val="24"/>
                <w:lang w:eastAsia="bg-BG"/>
              </w:rPr>
            </w:pPr>
          </w:p>
        </w:tc>
        <w:tc>
          <w:tcPr>
            <w:tcW w:w="2924" w:type="dxa"/>
            <w:vAlign w:val="center"/>
          </w:tcPr>
          <w:p w14:paraId="356B8C81"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1,00 лв./0,51 евро</w:t>
            </w:r>
          </w:p>
        </w:tc>
      </w:tr>
      <w:tr w:rsidR="00EC7DE1" w:rsidRPr="00EC7DE1" w14:paraId="311F0B99" w14:textId="77777777" w:rsidTr="007943D8">
        <w:trPr>
          <w:trHeight w:val="145"/>
        </w:trPr>
        <w:tc>
          <w:tcPr>
            <w:tcW w:w="732" w:type="dxa"/>
            <w:vAlign w:val="center"/>
          </w:tcPr>
          <w:p w14:paraId="06DB7FB0" w14:textId="77777777" w:rsidR="00EC7DE1" w:rsidRPr="00EC7DE1" w:rsidRDefault="00EC7DE1" w:rsidP="00EC7DE1">
            <w:pPr>
              <w:widowControl/>
              <w:autoSpaceDE/>
              <w:autoSpaceDN/>
              <w:jc w:val="center"/>
              <w:rPr>
                <w:b/>
                <w:bCs/>
                <w:color w:val="000000"/>
                <w:sz w:val="24"/>
                <w:szCs w:val="24"/>
                <w:lang w:eastAsia="bg-BG"/>
              </w:rPr>
            </w:pPr>
            <w:r w:rsidRPr="00EC7DE1">
              <w:rPr>
                <w:b/>
                <w:bCs/>
                <w:color w:val="000000"/>
                <w:sz w:val="24"/>
                <w:szCs w:val="24"/>
                <w:lang w:eastAsia="bg-BG"/>
              </w:rPr>
              <w:t>1.5.</w:t>
            </w:r>
          </w:p>
        </w:tc>
        <w:tc>
          <w:tcPr>
            <w:tcW w:w="4054" w:type="dxa"/>
          </w:tcPr>
          <w:p w14:paraId="2DBE4819"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Повторно и последващо издаване на изгубена карта в рамките на 12 месеца</w:t>
            </w:r>
          </w:p>
        </w:tc>
        <w:tc>
          <w:tcPr>
            <w:tcW w:w="2215" w:type="dxa"/>
          </w:tcPr>
          <w:p w14:paraId="77E0B3A8" w14:textId="77777777" w:rsidR="00EC7DE1" w:rsidRPr="00EC7DE1" w:rsidRDefault="00EC7DE1" w:rsidP="00EC7DE1">
            <w:pPr>
              <w:widowControl/>
              <w:autoSpaceDE/>
              <w:autoSpaceDN/>
              <w:jc w:val="both"/>
              <w:rPr>
                <w:color w:val="000000"/>
                <w:sz w:val="24"/>
                <w:szCs w:val="24"/>
                <w:lang w:eastAsia="bg-BG"/>
              </w:rPr>
            </w:pPr>
          </w:p>
        </w:tc>
        <w:tc>
          <w:tcPr>
            <w:tcW w:w="2924" w:type="dxa"/>
            <w:vAlign w:val="center"/>
          </w:tcPr>
          <w:p w14:paraId="0259264D"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1,00 лв./0,51 евро</w:t>
            </w:r>
          </w:p>
        </w:tc>
      </w:tr>
      <w:tr w:rsidR="00EC7DE1" w:rsidRPr="00EC7DE1" w14:paraId="73DA97D4" w14:textId="77777777" w:rsidTr="007943D8">
        <w:trPr>
          <w:trHeight w:val="145"/>
        </w:trPr>
        <w:tc>
          <w:tcPr>
            <w:tcW w:w="9925" w:type="dxa"/>
            <w:gridSpan w:val="4"/>
            <w:tcBorders>
              <w:left w:val="nil"/>
              <w:right w:val="nil"/>
            </w:tcBorders>
          </w:tcPr>
          <w:p w14:paraId="0F0CCC32" w14:textId="77777777" w:rsidR="00EC7DE1" w:rsidRPr="00EC7DE1" w:rsidRDefault="00EC7DE1" w:rsidP="00EC7DE1">
            <w:pPr>
              <w:widowControl/>
              <w:autoSpaceDE/>
              <w:autoSpaceDN/>
              <w:jc w:val="both"/>
              <w:rPr>
                <w:b/>
                <w:bCs/>
                <w:color w:val="000000"/>
                <w:sz w:val="24"/>
                <w:szCs w:val="24"/>
                <w:lang w:val="en-US" w:eastAsia="bg-BG"/>
              </w:rPr>
            </w:pPr>
          </w:p>
          <w:p w14:paraId="79025BF3" w14:textId="77777777" w:rsidR="00EC7DE1" w:rsidRPr="00EC7DE1" w:rsidRDefault="00EC7DE1" w:rsidP="00EC7DE1">
            <w:pPr>
              <w:widowControl/>
              <w:numPr>
                <w:ilvl w:val="0"/>
                <w:numId w:val="50"/>
              </w:numPr>
              <w:tabs>
                <w:tab w:val="left" w:pos="1005"/>
              </w:tabs>
              <w:autoSpaceDE/>
              <w:autoSpaceDN/>
              <w:ind w:left="142" w:firstLine="425"/>
              <w:jc w:val="both"/>
              <w:rPr>
                <w:bCs/>
                <w:color w:val="000000"/>
                <w:sz w:val="24"/>
                <w:szCs w:val="24"/>
                <w:lang w:eastAsia="bg-BG"/>
              </w:rPr>
            </w:pPr>
            <w:r w:rsidRPr="00EC7DE1">
              <w:rPr>
                <w:bCs/>
                <w:color w:val="000000"/>
                <w:sz w:val="24"/>
                <w:szCs w:val="24"/>
                <w:lang w:eastAsia="bg-BG"/>
              </w:rPr>
              <w:t>Цени на други услуги, предоставяни от Регионална библиотека „Михалаки Георгиев“ – Видин, са както следва:</w:t>
            </w:r>
          </w:p>
          <w:p w14:paraId="6A8E658C" w14:textId="77777777" w:rsidR="00EC7DE1" w:rsidRPr="00EC7DE1" w:rsidRDefault="00EC7DE1" w:rsidP="00EC7DE1">
            <w:pPr>
              <w:widowControl/>
              <w:autoSpaceDE/>
              <w:autoSpaceDN/>
              <w:ind w:left="780"/>
              <w:jc w:val="both"/>
              <w:rPr>
                <w:bCs/>
                <w:color w:val="000000"/>
                <w:sz w:val="24"/>
                <w:szCs w:val="24"/>
                <w:lang w:eastAsia="bg-BG"/>
              </w:rPr>
            </w:pPr>
          </w:p>
        </w:tc>
      </w:tr>
      <w:tr w:rsidR="00EC7DE1" w:rsidRPr="00EC7DE1" w14:paraId="44F1EFDE" w14:textId="77777777" w:rsidTr="007943D8">
        <w:trPr>
          <w:trHeight w:val="145"/>
        </w:trPr>
        <w:tc>
          <w:tcPr>
            <w:tcW w:w="732" w:type="dxa"/>
            <w:vAlign w:val="center"/>
          </w:tcPr>
          <w:p w14:paraId="23FF9668" w14:textId="77777777" w:rsidR="00EC7DE1" w:rsidRPr="00EC7DE1" w:rsidRDefault="00EC7DE1" w:rsidP="00EC7DE1">
            <w:pPr>
              <w:widowControl/>
              <w:autoSpaceDE/>
              <w:autoSpaceDN/>
              <w:jc w:val="center"/>
              <w:rPr>
                <w:b/>
                <w:bCs/>
                <w:color w:val="000000"/>
                <w:sz w:val="24"/>
                <w:szCs w:val="24"/>
                <w:lang w:eastAsia="bg-BG"/>
              </w:rPr>
            </w:pPr>
          </w:p>
          <w:p w14:paraId="1F39C6F6" w14:textId="77777777" w:rsidR="00EC7DE1" w:rsidRPr="00EC7DE1" w:rsidRDefault="00EC7DE1" w:rsidP="00EC7DE1">
            <w:pPr>
              <w:widowControl/>
              <w:autoSpaceDE/>
              <w:autoSpaceDN/>
              <w:rPr>
                <w:b/>
                <w:bCs/>
                <w:color w:val="000000"/>
                <w:sz w:val="24"/>
                <w:szCs w:val="24"/>
                <w:lang w:eastAsia="bg-BG"/>
              </w:rPr>
            </w:pPr>
          </w:p>
          <w:p w14:paraId="0692812B" w14:textId="77777777" w:rsidR="00EC7DE1" w:rsidRPr="00EC7DE1" w:rsidRDefault="00EC7DE1" w:rsidP="00EC7DE1">
            <w:pPr>
              <w:widowControl/>
              <w:autoSpaceDE/>
              <w:autoSpaceDN/>
              <w:jc w:val="center"/>
              <w:rPr>
                <w:b/>
                <w:bCs/>
                <w:color w:val="000000"/>
                <w:sz w:val="24"/>
                <w:szCs w:val="24"/>
                <w:lang w:eastAsia="bg-BG"/>
              </w:rPr>
            </w:pPr>
            <w:r w:rsidRPr="00EC7DE1">
              <w:rPr>
                <w:b/>
                <w:bCs/>
                <w:color w:val="000000"/>
                <w:sz w:val="24"/>
                <w:szCs w:val="24"/>
                <w:lang w:eastAsia="bg-BG"/>
              </w:rPr>
              <w:t>1.</w:t>
            </w:r>
          </w:p>
        </w:tc>
        <w:tc>
          <w:tcPr>
            <w:tcW w:w="4054" w:type="dxa"/>
            <w:vAlign w:val="center"/>
          </w:tcPr>
          <w:p w14:paraId="3D721222" w14:textId="77777777" w:rsidR="00EC7DE1" w:rsidRPr="00EC7DE1" w:rsidRDefault="00EC7DE1" w:rsidP="00EC7DE1">
            <w:pPr>
              <w:widowControl/>
              <w:autoSpaceDE/>
              <w:autoSpaceDN/>
              <w:rPr>
                <w:b/>
                <w:bCs/>
                <w:color w:val="000000"/>
                <w:sz w:val="24"/>
                <w:szCs w:val="24"/>
                <w:lang w:eastAsia="bg-BG"/>
              </w:rPr>
            </w:pPr>
          </w:p>
          <w:p w14:paraId="5C2E6F14" w14:textId="77777777" w:rsidR="00EC7DE1" w:rsidRPr="00EC7DE1" w:rsidRDefault="00EC7DE1" w:rsidP="00EC7DE1">
            <w:pPr>
              <w:widowControl/>
              <w:autoSpaceDE/>
              <w:autoSpaceDN/>
              <w:jc w:val="center"/>
              <w:rPr>
                <w:b/>
                <w:bCs/>
                <w:color w:val="000000"/>
                <w:sz w:val="24"/>
                <w:szCs w:val="24"/>
                <w:lang w:val="en-US" w:eastAsia="bg-BG"/>
              </w:rPr>
            </w:pPr>
            <w:r w:rsidRPr="00EC7DE1">
              <w:rPr>
                <w:b/>
                <w:bCs/>
                <w:color w:val="000000"/>
                <w:sz w:val="24"/>
                <w:szCs w:val="24"/>
                <w:lang w:eastAsia="bg-BG"/>
              </w:rPr>
              <w:t>Принтиране на документи</w:t>
            </w:r>
          </w:p>
          <w:p w14:paraId="7C682C1A" w14:textId="77777777" w:rsidR="00EC7DE1" w:rsidRPr="00EC7DE1" w:rsidRDefault="00EC7DE1" w:rsidP="00EC7DE1">
            <w:pPr>
              <w:widowControl/>
              <w:autoSpaceDE/>
              <w:autoSpaceDN/>
              <w:jc w:val="center"/>
              <w:rPr>
                <w:b/>
                <w:bCs/>
                <w:color w:val="000000"/>
                <w:sz w:val="24"/>
                <w:szCs w:val="24"/>
                <w:lang w:eastAsia="bg-BG"/>
              </w:rPr>
            </w:pPr>
          </w:p>
        </w:tc>
        <w:tc>
          <w:tcPr>
            <w:tcW w:w="2215" w:type="dxa"/>
          </w:tcPr>
          <w:p w14:paraId="4370D97B" w14:textId="77777777" w:rsidR="00EC7DE1" w:rsidRPr="00EC7DE1" w:rsidRDefault="00EC7DE1" w:rsidP="00EC7DE1">
            <w:pPr>
              <w:widowControl/>
              <w:autoSpaceDE/>
              <w:autoSpaceDN/>
              <w:jc w:val="both"/>
              <w:rPr>
                <w:color w:val="000000"/>
                <w:sz w:val="24"/>
                <w:szCs w:val="24"/>
                <w:lang w:eastAsia="bg-BG"/>
              </w:rPr>
            </w:pPr>
          </w:p>
        </w:tc>
        <w:tc>
          <w:tcPr>
            <w:tcW w:w="2924" w:type="dxa"/>
          </w:tcPr>
          <w:p w14:paraId="5B541D39" w14:textId="77777777" w:rsidR="00EC7DE1" w:rsidRPr="00EC7DE1" w:rsidRDefault="00EC7DE1" w:rsidP="00EC7DE1">
            <w:pPr>
              <w:widowControl/>
              <w:autoSpaceDE/>
              <w:autoSpaceDN/>
              <w:jc w:val="both"/>
              <w:rPr>
                <w:color w:val="000000"/>
                <w:sz w:val="24"/>
                <w:szCs w:val="24"/>
                <w:lang w:eastAsia="bg-BG"/>
              </w:rPr>
            </w:pPr>
          </w:p>
        </w:tc>
      </w:tr>
      <w:tr w:rsidR="00EC7DE1" w:rsidRPr="00EC7DE1" w14:paraId="59B9FF72" w14:textId="77777777" w:rsidTr="007943D8">
        <w:trPr>
          <w:trHeight w:val="145"/>
        </w:trPr>
        <w:tc>
          <w:tcPr>
            <w:tcW w:w="732" w:type="dxa"/>
            <w:vMerge w:val="restart"/>
            <w:vAlign w:val="center"/>
          </w:tcPr>
          <w:p w14:paraId="108C0186"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1.1.</w:t>
            </w:r>
          </w:p>
        </w:tc>
        <w:tc>
          <w:tcPr>
            <w:tcW w:w="4054" w:type="dxa"/>
          </w:tcPr>
          <w:p w14:paraId="66233E67"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Формат А4 - черно-бял</w:t>
            </w:r>
          </w:p>
          <w:p w14:paraId="711DF59E" w14:textId="77777777" w:rsidR="00EC7DE1" w:rsidRPr="00EC7DE1" w:rsidRDefault="00EC7DE1" w:rsidP="00EC7DE1">
            <w:pPr>
              <w:widowControl/>
              <w:autoSpaceDE/>
              <w:autoSpaceDN/>
              <w:jc w:val="both"/>
              <w:rPr>
                <w:color w:val="000000"/>
                <w:sz w:val="24"/>
                <w:szCs w:val="24"/>
                <w:lang w:eastAsia="bg-BG"/>
              </w:rPr>
            </w:pPr>
          </w:p>
        </w:tc>
        <w:tc>
          <w:tcPr>
            <w:tcW w:w="2215" w:type="dxa"/>
          </w:tcPr>
          <w:p w14:paraId="2564A66F" w14:textId="77777777" w:rsidR="00EC7DE1" w:rsidRPr="00EC7DE1" w:rsidRDefault="00EC7DE1" w:rsidP="00EC7DE1">
            <w:pPr>
              <w:widowControl/>
              <w:autoSpaceDE/>
              <w:autoSpaceDN/>
              <w:jc w:val="both"/>
              <w:rPr>
                <w:color w:val="000000"/>
                <w:sz w:val="24"/>
                <w:szCs w:val="24"/>
                <w:lang w:eastAsia="bg-BG"/>
              </w:rPr>
            </w:pPr>
          </w:p>
        </w:tc>
        <w:tc>
          <w:tcPr>
            <w:tcW w:w="2924" w:type="dxa"/>
          </w:tcPr>
          <w:p w14:paraId="2151C9DE" w14:textId="77777777" w:rsidR="00EC7DE1" w:rsidRPr="00EC7DE1" w:rsidRDefault="00EC7DE1" w:rsidP="00EC7DE1">
            <w:pPr>
              <w:widowControl/>
              <w:autoSpaceDE/>
              <w:autoSpaceDN/>
              <w:jc w:val="both"/>
              <w:rPr>
                <w:color w:val="000000"/>
                <w:sz w:val="24"/>
                <w:szCs w:val="24"/>
                <w:lang w:eastAsia="bg-BG"/>
              </w:rPr>
            </w:pPr>
          </w:p>
        </w:tc>
      </w:tr>
      <w:tr w:rsidR="00EC7DE1" w:rsidRPr="00EC7DE1" w14:paraId="7493C5AC" w14:textId="77777777" w:rsidTr="007943D8">
        <w:trPr>
          <w:trHeight w:val="145"/>
        </w:trPr>
        <w:tc>
          <w:tcPr>
            <w:tcW w:w="732" w:type="dxa"/>
            <w:vMerge/>
            <w:vAlign w:val="center"/>
          </w:tcPr>
          <w:p w14:paraId="4F89A24A"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6E23BD9B"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текст </w:t>
            </w:r>
          </w:p>
        </w:tc>
        <w:tc>
          <w:tcPr>
            <w:tcW w:w="2215" w:type="dxa"/>
          </w:tcPr>
          <w:p w14:paraId="6C2DE382"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едностранно</w:t>
            </w:r>
          </w:p>
        </w:tc>
        <w:tc>
          <w:tcPr>
            <w:tcW w:w="2924" w:type="dxa"/>
          </w:tcPr>
          <w:p w14:paraId="377DEA56"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0,10 лв./0,05 евро</w:t>
            </w:r>
          </w:p>
        </w:tc>
      </w:tr>
      <w:tr w:rsidR="00EC7DE1" w:rsidRPr="00EC7DE1" w14:paraId="697CE79E" w14:textId="77777777" w:rsidTr="007943D8">
        <w:trPr>
          <w:trHeight w:val="145"/>
        </w:trPr>
        <w:tc>
          <w:tcPr>
            <w:tcW w:w="732" w:type="dxa"/>
            <w:vMerge/>
            <w:vAlign w:val="center"/>
          </w:tcPr>
          <w:p w14:paraId="64134EEB"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53C77BE4" w14:textId="77777777" w:rsidR="00EC7DE1" w:rsidRPr="00EC7DE1" w:rsidRDefault="00EC7DE1" w:rsidP="00EC7DE1">
            <w:pPr>
              <w:widowControl/>
              <w:autoSpaceDE/>
              <w:autoSpaceDN/>
              <w:jc w:val="both"/>
              <w:rPr>
                <w:color w:val="000000"/>
                <w:sz w:val="24"/>
                <w:szCs w:val="24"/>
                <w:lang w:eastAsia="bg-BG"/>
              </w:rPr>
            </w:pPr>
          </w:p>
        </w:tc>
        <w:tc>
          <w:tcPr>
            <w:tcW w:w="2215" w:type="dxa"/>
          </w:tcPr>
          <w:p w14:paraId="26E8B099"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двустранно</w:t>
            </w:r>
          </w:p>
        </w:tc>
        <w:tc>
          <w:tcPr>
            <w:tcW w:w="2924" w:type="dxa"/>
          </w:tcPr>
          <w:p w14:paraId="47CB9E18"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0,15 лв./0,08 евро</w:t>
            </w:r>
          </w:p>
        </w:tc>
      </w:tr>
      <w:tr w:rsidR="00EC7DE1" w:rsidRPr="00EC7DE1" w14:paraId="6A02D15D" w14:textId="77777777" w:rsidTr="007943D8">
        <w:trPr>
          <w:trHeight w:val="145"/>
        </w:trPr>
        <w:tc>
          <w:tcPr>
            <w:tcW w:w="732" w:type="dxa"/>
            <w:vMerge/>
            <w:vAlign w:val="center"/>
          </w:tcPr>
          <w:p w14:paraId="77CE7DA0"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47B64C2D"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изображения и графики </w:t>
            </w:r>
          </w:p>
        </w:tc>
        <w:tc>
          <w:tcPr>
            <w:tcW w:w="2215" w:type="dxa"/>
          </w:tcPr>
          <w:p w14:paraId="3795274D"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едностранно</w:t>
            </w:r>
          </w:p>
        </w:tc>
        <w:tc>
          <w:tcPr>
            <w:tcW w:w="2924" w:type="dxa"/>
          </w:tcPr>
          <w:p w14:paraId="70117D5A"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0,80 лв./ 0,41 евро</w:t>
            </w:r>
          </w:p>
        </w:tc>
      </w:tr>
      <w:tr w:rsidR="00EC7DE1" w:rsidRPr="00EC7DE1" w14:paraId="5460EDF0" w14:textId="77777777" w:rsidTr="007943D8">
        <w:trPr>
          <w:trHeight w:val="145"/>
        </w:trPr>
        <w:tc>
          <w:tcPr>
            <w:tcW w:w="732" w:type="dxa"/>
            <w:vMerge/>
            <w:vAlign w:val="center"/>
          </w:tcPr>
          <w:p w14:paraId="0926DDBE"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3315664A" w14:textId="77777777" w:rsidR="00EC7DE1" w:rsidRPr="00EC7DE1" w:rsidRDefault="00EC7DE1" w:rsidP="00EC7DE1">
            <w:pPr>
              <w:widowControl/>
              <w:autoSpaceDE/>
              <w:autoSpaceDN/>
              <w:jc w:val="both"/>
              <w:rPr>
                <w:color w:val="000000"/>
                <w:sz w:val="24"/>
                <w:szCs w:val="24"/>
                <w:lang w:eastAsia="bg-BG"/>
              </w:rPr>
            </w:pPr>
          </w:p>
        </w:tc>
        <w:tc>
          <w:tcPr>
            <w:tcW w:w="2215" w:type="dxa"/>
          </w:tcPr>
          <w:p w14:paraId="5701FB6D"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двустранно</w:t>
            </w:r>
          </w:p>
        </w:tc>
        <w:tc>
          <w:tcPr>
            <w:tcW w:w="2924" w:type="dxa"/>
          </w:tcPr>
          <w:p w14:paraId="02175693"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1,20 лв./0,61 евро</w:t>
            </w:r>
          </w:p>
        </w:tc>
      </w:tr>
      <w:tr w:rsidR="00EC7DE1" w:rsidRPr="00EC7DE1" w14:paraId="26079F37" w14:textId="77777777" w:rsidTr="007943D8">
        <w:trPr>
          <w:trHeight w:val="145"/>
        </w:trPr>
        <w:tc>
          <w:tcPr>
            <w:tcW w:w="732" w:type="dxa"/>
            <w:vAlign w:val="center"/>
          </w:tcPr>
          <w:p w14:paraId="2594F44C"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1.2.</w:t>
            </w:r>
          </w:p>
        </w:tc>
        <w:tc>
          <w:tcPr>
            <w:tcW w:w="4054" w:type="dxa"/>
          </w:tcPr>
          <w:p w14:paraId="5E6CC580"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Формат А3 - черно-бял</w:t>
            </w:r>
          </w:p>
        </w:tc>
        <w:tc>
          <w:tcPr>
            <w:tcW w:w="2215" w:type="dxa"/>
          </w:tcPr>
          <w:p w14:paraId="0DE19AB1" w14:textId="77777777" w:rsidR="00EC7DE1" w:rsidRPr="00EC7DE1" w:rsidRDefault="00EC7DE1" w:rsidP="00EC7DE1">
            <w:pPr>
              <w:widowControl/>
              <w:autoSpaceDE/>
              <w:autoSpaceDN/>
              <w:jc w:val="both"/>
              <w:rPr>
                <w:color w:val="000000"/>
                <w:sz w:val="24"/>
                <w:szCs w:val="24"/>
                <w:lang w:eastAsia="bg-BG"/>
              </w:rPr>
            </w:pPr>
          </w:p>
        </w:tc>
        <w:tc>
          <w:tcPr>
            <w:tcW w:w="2924" w:type="dxa"/>
          </w:tcPr>
          <w:p w14:paraId="22F82DF4" w14:textId="77777777" w:rsidR="00EC7DE1" w:rsidRPr="00EC7DE1" w:rsidRDefault="00EC7DE1" w:rsidP="00EC7DE1">
            <w:pPr>
              <w:widowControl/>
              <w:autoSpaceDE/>
              <w:autoSpaceDN/>
              <w:jc w:val="center"/>
              <w:rPr>
                <w:color w:val="000000"/>
                <w:sz w:val="24"/>
                <w:szCs w:val="24"/>
                <w:lang w:eastAsia="bg-BG"/>
              </w:rPr>
            </w:pPr>
          </w:p>
        </w:tc>
      </w:tr>
      <w:tr w:rsidR="00EC7DE1" w:rsidRPr="00EC7DE1" w14:paraId="7D5DC328" w14:textId="77777777" w:rsidTr="007943D8">
        <w:trPr>
          <w:trHeight w:val="145"/>
        </w:trPr>
        <w:tc>
          <w:tcPr>
            <w:tcW w:w="732" w:type="dxa"/>
            <w:vMerge w:val="restart"/>
            <w:vAlign w:val="center"/>
          </w:tcPr>
          <w:p w14:paraId="0D73D5F4"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2FE3A45E"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текст </w:t>
            </w:r>
          </w:p>
        </w:tc>
        <w:tc>
          <w:tcPr>
            <w:tcW w:w="2215" w:type="dxa"/>
          </w:tcPr>
          <w:p w14:paraId="4B2582DD"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едностранно </w:t>
            </w:r>
          </w:p>
        </w:tc>
        <w:tc>
          <w:tcPr>
            <w:tcW w:w="2924" w:type="dxa"/>
          </w:tcPr>
          <w:p w14:paraId="791A3485"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0,20 лв./ 0,10 евро</w:t>
            </w:r>
          </w:p>
        </w:tc>
      </w:tr>
      <w:tr w:rsidR="00EC7DE1" w:rsidRPr="00EC7DE1" w14:paraId="45E1F141" w14:textId="77777777" w:rsidTr="007943D8">
        <w:trPr>
          <w:trHeight w:val="145"/>
        </w:trPr>
        <w:tc>
          <w:tcPr>
            <w:tcW w:w="732" w:type="dxa"/>
            <w:vMerge/>
            <w:vAlign w:val="center"/>
          </w:tcPr>
          <w:p w14:paraId="1114C4A7"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64C8FC87" w14:textId="77777777" w:rsidR="00EC7DE1" w:rsidRPr="00EC7DE1" w:rsidRDefault="00EC7DE1" w:rsidP="00EC7DE1">
            <w:pPr>
              <w:widowControl/>
              <w:autoSpaceDE/>
              <w:autoSpaceDN/>
              <w:jc w:val="both"/>
              <w:rPr>
                <w:color w:val="000000"/>
                <w:sz w:val="24"/>
                <w:szCs w:val="24"/>
                <w:lang w:eastAsia="bg-BG"/>
              </w:rPr>
            </w:pPr>
          </w:p>
        </w:tc>
        <w:tc>
          <w:tcPr>
            <w:tcW w:w="2215" w:type="dxa"/>
          </w:tcPr>
          <w:p w14:paraId="0D8CBA49"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двустранно</w:t>
            </w:r>
          </w:p>
        </w:tc>
        <w:tc>
          <w:tcPr>
            <w:tcW w:w="2924" w:type="dxa"/>
          </w:tcPr>
          <w:p w14:paraId="6AD343EE"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0,25 лв./0,13 евро</w:t>
            </w:r>
          </w:p>
        </w:tc>
      </w:tr>
      <w:tr w:rsidR="00EC7DE1" w:rsidRPr="00EC7DE1" w14:paraId="64E11AE0" w14:textId="77777777" w:rsidTr="007943D8">
        <w:trPr>
          <w:trHeight w:val="145"/>
        </w:trPr>
        <w:tc>
          <w:tcPr>
            <w:tcW w:w="732" w:type="dxa"/>
            <w:vMerge/>
            <w:vAlign w:val="center"/>
          </w:tcPr>
          <w:p w14:paraId="07F124C1"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491BC74C"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изображения и графики </w:t>
            </w:r>
          </w:p>
        </w:tc>
        <w:tc>
          <w:tcPr>
            <w:tcW w:w="2215" w:type="dxa"/>
          </w:tcPr>
          <w:p w14:paraId="49B97784"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едностранно</w:t>
            </w:r>
          </w:p>
        </w:tc>
        <w:tc>
          <w:tcPr>
            <w:tcW w:w="2924" w:type="dxa"/>
          </w:tcPr>
          <w:p w14:paraId="6B2AD2AD"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1,20 лв.0,61 евро</w:t>
            </w:r>
          </w:p>
        </w:tc>
      </w:tr>
      <w:tr w:rsidR="00EC7DE1" w:rsidRPr="00EC7DE1" w14:paraId="0E8E0A97" w14:textId="77777777" w:rsidTr="007943D8">
        <w:trPr>
          <w:trHeight w:val="145"/>
        </w:trPr>
        <w:tc>
          <w:tcPr>
            <w:tcW w:w="732" w:type="dxa"/>
            <w:vMerge/>
            <w:vAlign w:val="center"/>
          </w:tcPr>
          <w:p w14:paraId="2AD0F019"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2C97B810" w14:textId="77777777" w:rsidR="00EC7DE1" w:rsidRPr="00EC7DE1" w:rsidRDefault="00EC7DE1" w:rsidP="00EC7DE1">
            <w:pPr>
              <w:widowControl/>
              <w:autoSpaceDE/>
              <w:autoSpaceDN/>
              <w:jc w:val="both"/>
              <w:rPr>
                <w:color w:val="000000"/>
                <w:sz w:val="24"/>
                <w:szCs w:val="24"/>
                <w:lang w:eastAsia="bg-BG"/>
              </w:rPr>
            </w:pPr>
          </w:p>
        </w:tc>
        <w:tc>
          <w:tcPr>
            <w:tcW w:w="2215" w:type="dxa"/>
          </w:tcPr>
          <w:p w14:paraId="537D1481"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двустранно</w:t>
            </w:r>
          </w:p>
        </w:tc>
        <w:tc>
          <w:tcPr>
            <w:tcW w:w="2924" w:type="dxa"/>
          </w:tcPr>
          <w:p w14:paraId="008878C7"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2,00 лв./1,02 евро</w:t>
            </w:r>
          </w:p>
        </w:tc>
      </w:tr>
      <w:tr w:rsidR="00EC7DE1" w:rsidRPr="00EC7DE1" w14:paraId="6F1BDE2A" w14:textId="77777777" w:rsidTr="007943D8">
        <w:trPr>
          <w:trHeight w:val="145"/>
        </w:trPr>
        <w:tc>
          <w:tcPr>
            <w:tcW w:w="732" w:type="dxa"/>
            <w:vAlign w:val="center"/>
          </w:tcPr>
          <w:p w14:paraId="7A390158"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1.3.</w:t>
            </w:r>
          </w:p>
        </w:tc>
        <w:tc>
          <w:tcPr>
            <w:tcW w:w="4054" w:type="dxa"/>
          </w:tcPr>
          <w:p w14:paraId="77F5850A"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Формат А4 - цветен</w:t>
            </w:r>
          </w:p>
        </w:tc>
        <w:tc>
          <w:tcPr>
            <w:tcW w:w="2215" w:type="dxa"/>
          </w:tcPr>
          <w:p w14:paraId="20FDC0CD" w14:textId="77777777" w:rsidR="00EC7DE1" w:rsidRPr="00EC7DE1" w:rsidRDefault="00EC7DE1" w:rsidP="00EC7DE1">
            <w:pPr>
              <w:widowControl/>
              <w:autoSpaceDE/>
              <w:autoSpaceDN/>
              <w:jc w:val="both"/>
              <w:rPr>
                <w:color w:val="000000"/>
                <w:sz w:val="24"/>
                <w:szCs w:val="24"/>
                <w:lang w:eastAsia="bg-BG"/>
              </w:rPr>
            </w:pPr>
          </w:p>
        </w:tc>
        <w:tc>
          <w:tcPr>
            <w:tcW w:w="2924" w:type="dxa"/>
          </w:tcPr>
          <w:p w14:paraId="41DA4F2A" w14:textId="77777777" w:rsidR="00EC7DE1" w:rsidRPr="00EC7DE1" w:rsidRDefault="00EC7DE1" w:rsidP="00EC7DE1">
            <w:pPr>
              <w:widowControl/>
              <w:autoSpaceDE/>
              <w:autoSpaceDN/>
              <w:jc w:val="both"/>
              <w:rPr>
                <w:color w:val="000000"/>
                <w:sz w:val="24"/>
                <w:szCs w:val="24"/>
                <w:lang w:eastAsia="bg-BG"/>
              </w:rPr>
            </w:pPr>
          </w:p>
        </w:tc>
      </w:tr>
      <w:tr w:rsidR="00EC7DE1" w:rsidRPr="00EC7DE1" w14:paraId="527ADBC6" w14:textId="77777777" w:rsidTr="007943D8">
        <w:trPr>
          <w:trHeight w:val="145"/>
        </w:trPr>
        <w:tc>
          <w:tcPr>
            <w:tcW w:w="732" w:type="dxa"/>
            <w:vMerge w:val="restart"/>
            <w:vAlign w:val="center"/>
          </w:tcPr>
          <w:p w14:paraId="1B26DE48"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3D2A2EB9"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под 50% цветно изображение </w:t>
            </w:r>
          </w:p>
        </w:tc>
        <w:tc>
          <w:tcPr>
            <w:tcW w:w="2215" w:type="dxa"/>
          </w:tcPr>
          <w:p w14:paraId="164F3C63"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едностранно</w:t>
            </w:r>
          </w:p>
        </w:tc>
        <w:tc>
          <w:tcPr>
            <w:tcW w:w="2924" w:type="dxa"/>
          </w:tcPr>
          <w:p w14:paraId="78CC58E2"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0,70 лв./0,36 евро</w:t>
            </w:r>
          </w:p>
        </w:tc>
      </w:tr>
      <w:tr w:rsidR="00EC7DE1" w:rsidRPr="00EC7DE1" w14:paraId="0AA2B764" w14:textId="77777777" w:rsidTr="007943D8">
        <w:trPr>
          <w:trHeight w:val="145"/>
        </w:trPr>
        <w:tc>
          <w:tcPr>
            <w:tcW w:w="732" w:type="dxa"/>
            <w:vMerge/>
            <w:vAlign w:val="center"/>
          </w:tcPr>
          <w:p w14:paraId="4E4E1691"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24C49823" w14:textId="77777777" w:rsidR="00EC7DE1" w:rsidRPr="00EC7DE1" w:rsidRDefault="00EC7DE1" w:rsidP="00EC7DE1">
            <w:pPr>
              <w:widowControl/>
              <w:autoSpaceDE/>
              <w:autoSpaceDN/>
              <w:jc w:val="both"/>
              <w:rPr>
                <w:color w:val="000000"/>
                <w:sz w:val="24"/>
                <w:szCs w:val="24"/>
                <w:lang w:eastAsia="bg-BG"/>
              </w:rPr>
            </w:pPr>
          </w:p>
        </w:tc>
        <w:tc>
          <w:tcPr>
            <w:tcW w:w="2215" w:type="dxa"/>
          </w:tcPr>
          <w:p w14:paraId="250D39ED"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двустранно</w:t>
            </w:r>
          </w:p>
        </w:tc>
        <w:tc>
          <w:tcPr>
            <w:tcW w:w="2924" w:type="dxa"/>
          </w:tcPr>
          <w:p w14:paraId="07741051"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1,30 лв./0,66 евро</w:t>
            </w:r>
          </w:p>
        </w:tc>
      </w:tr>
      <w:tr w:rsidR="00EC7DE1" w:rsidRPr="00EC7DE1" w14:paraId="78659C46" w14:textId="77777777" w:rsidTr="007943D8">
        <w:trPr>
          <w:trHeight w:val="145"/>
        </w:trPr>
        <w:tc>
          <w:tcPr>
            <w:tcW w:w="732" w:type="dxa"/>
            <w:vMerge/>
            <w:vAlign w:val="center"/>
          </w:tcPr>
          <w:p w14:paraId="1F622124"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129E2332"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над 50% цветно изображение </w:t>
            </w:r>
          </w:p>
        </w:tc>
        <w:tc>
          <w:tcPr>
            <w:tcW w:w="2215" w:type="dxa"/>
          </w:tcPr>
          <w:p w14:paraId="57B8E2B8"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едностранно</w:t>
            </w:r>
          </w:p>
        </w:tc>
        <w:tc>
          <w:tcPr>
            <w:tcW w:w="2924" w:type="dxa"/>
          </w:tcPr>
          <w:p w14:paraId="6ADE9777"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1,00 лв./0,51 евро</w:t>
            </w:r>
          </w:p>
        </w:tc>
      </w:tr>
      <w:tr w:rsidR="00EC7DE1" w:rsidRPr="00EC7DE1" w14:paraId="06E3EAC5" w14:textId="77777777" w:rsidTr="007943D8">
        <w:trPr>
          <w:trHeight w:val="145"/>
        </w:trPr>
        <w:tc>
          <w:tcPr>
            <w:tcW w:w="732" w:type="dxa"/>
            <w:vMerge/>
            <w:vAlign w:val="center"/>
          </w:tcPr>
          <w:p w14:paraId="6D2926EF"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5EC78241" w14:textId="77777777" w:rsidR="00EC7DE1" w:rsidRPr="00EC7DE1" w:rsidRDefault="00EC7DE1" w:rsidP="00EC7DE1">
            <w:pPr>
              <w:widowControl/>
              <w:autoSpaceDE/>
              <w:autoSpaceDN/>
              <w:jc w:val="both"/>
              <w:rPr>
                <w:color w:val="000000"/>
                <w:sz w:val="24"/>
                <w:szCs w:val="24"/>
                <w:lang w:eastAsia="bg-BG"/>
              </w:rPr>
            </w:pPr>
          </w:p>
        </w:tc>
        <w:tc>
          <w:tcPr>
            <w:tcW w:w="2215" w:type="dxa"/>
          </w:tcPr>
          <w:p w14:paraId="26DCD2F4"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двустранно</w:t>
            </w:r>
          </w:p>
        </w:tc>
        <w:tc>
          <w:tcPr>
            <w:tcW w:w="2924" w:type="dxa"/>
          </w:tcPr>
          <w:p w14:paraId="00959E3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1,90 лв./0,97 евро</w:t>
            </w:r>
          </w:p>
        </w:tc>
      </w:tr>
      <w:tr w:rsidR="00EC7DE1" w:rsidRPr="00EC7DE1" w14:paraId="3998404A" w14:textId="77777777" w:rsidTr="007943D8">
        <w:trPr>
          <w:trHeight w:val="145"/>
        </w:trPr>
        <w:tc>
          <w:tcPr>
            <w:tcW w:w="732" w:type="dxa"/>
            <w:vAlign w:val="center"/>
          </w:tcPr>
          <w:p w14:paraId="70B236E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1.4.</w:t>
            </w:r>
          </w:p>
        </w:tc>
        <w:tc>
          <w:tcPr>
            <w:tcW w:w="4054" w:type="dxa"/>
          </w:tcPr>
          <w:p w14:paraId="7FF1D947" w14:textId="77777777" w:rsidR="00EC7DE1" w:rsidRPr="00EC7DE1" w:rsidRDefault="00EC7DE1" w:rsidP="00EC7DE1">
            <w:pPr>
              <w:widowControl/>
              <w:autoSpaceDE/>
              <w:autoSpaceDN/>
              <w:jc w:val="both"/>
              <w:rPr>
                <w:b/>
                <w:bCs/>
                <w:color w:val="000000"/>
                <w:sz w:val="24"/>
                <w:szCs w:val="24"/>
                <w:lang w:eastAsia="bg-BG"/>
              </w:rPr>
            </w:pPr>
            <w:r w:rsidRPr="00EC7DE1">
              <w:rPr>
                <w:b/>
                <w:bCs/>
                <w:color w:val="000000"/>
                <w:sz w:val="24"/>
                <w:szCs w:val="24"/>
                <w:lang w:eastAsia="bg-BG"/>
              </w:rPr>
              <w:t>Формат А3 - цветен</w:t>
            </w:r>
          </w:p>
        </w:tc>
        <w:tc>
          <w:tcPr>
            <w:tcW w:w="2215" w:type="dxa"/>
          </w:tcPr>
          <w:p w14:paraId="7C2983C8" w14:textId="77777777" w:rsidR="00EC7DE1" w:rsidRPr="00EC7DE1" w:rsidRDefault="00EC7DE1" w:rsidP="00EC7DE1">
            <w:pPr>
              <w:widowControl/>
              <w:autoSpaceDE/>
              <w:autoSpaceDN/>
              <w:jc w:val="both"/>
              <w:rPr>
                <w:color w:val="000000"/>
                <w:sz w:val="24"/>
                <w:szCs w:val="24"/>
                <w:lang w:eastAsia="bg-BG"/>
              </w:rPr>
            </w:pPr>
          </w:p>
        </w:tc>
        <w:tc>
          <w:tcPr>
            <w:tcW w:w="2924" w:type="dxa"/>
          </w:tcPr>
          <w:p w14:paraId="5FB18DC2" w14:textId="77777777" w:rsidR="00EC7DE1" w:rsidRPr="00EC7DE1" w:rsidRDefault="00EC7DE1" w:rsidP="00EC7DE1">
            <w:pPr>
              <w:widowControl/>
              <w:autoSpaceDE/>
              <w:autoSpaceDN/>
              <w:jc w:val="center"/>
              <w:rPr>
                <w:color w:val="000000"/>
                <w:sz w:val="24"/>
                <w:szCs w:val="24"/>
                <w:lang w:eastAsia="bg-BG"/>
              </w:rPr>
            </w:pPr>
          </w:p>
        </w:tc>
      </w:tr>
      <w:tr w:rsidR="00EC7DE1" w:rsidRPr="00EC7DE1" w14:paraId="287A1350" w14:textId="77777777" w:rsidTr="007943D8">
        <w:trPr>
          <w:trHeight w:val="145"/>
        </w:trPr>
        <w:tc>
          <w:tcPr>
            <w:tcW w:w="732" w:type="dxa"/>
            <w:vMerge w:val="restart"/>
            <w:vAlign w:val="center"/>
          </w:tcPr>
          <w:p w14:paraId="20E7378B"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614A8F1C"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под 50% цветно изображение </w:t>
            </w:r>
          </w:p>
        </w:tc>
        <w:tc>
          <w:tcPr>
            <w:tcW w:w="2215" w:type="dxa"/>
          </w:tcPr>
          <w:p w14:paraId="0461072F"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едностранно</w:t>
            </w:r>
          </w:p>
        </w:tc>
        <w:tc>
          <w:tcPr>
            <w:tcW w:w="2924" w:type="dxa"/>
          </w:tcPr>
          <w:p w14:paraId="195D39A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1,30 лв./0,66 евро</w:t>
            </w:r>
          </w:p>
        </w:tc>
      </w:tr>
      <w:tr w:rsidR="00EC7DE1" w:rsidRPr="00EC7DE1" w14:paraId="16C3A646" w14:textId="77777777" w:rsidTr="007943D8">
        <w:trPr>
          <w:trHeight w:val="145"/>
        </w:trPr>
        <w:tc>
          <w:tcPr>
            <w:tcW w:w="732" w:type="dxa"/>
            <w:vMerge/>
            <w:vAlign w:val="center"/>
          </w:tcPr>
          <w:p w14:paraId="6E43B4C2"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367A685E" w14:textId="77777777" w:rsidR="00EC7DE1" w:rsidRPr="00EC7DE1" w:rsidRDefault="00EC7DE1" w:rsidP="00EC7DE1">
            <w:pPr>
              <w:widowControl/>
              <w:autoSpaceDE/>
              <w:autoSpaceDN/>
              <w:jc w:val="both"/>
              <w:rPr>
                <w:color w:val="000000"/>
                <w:sz w:val="24"/>
                <w:szCs w:val="24"/>
                <w:lang w:eastAsia="bg-BG"/>
              </w:rPr>
            </w:pPr>
          </w:p>
        </w:tc>
        <w:tc>
          <w:tcPr>
            <w:tcW w:w="2215" w:type="dxa"/>
          </w:tcPr>
          <w:p w14:paraId="1102BB96"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двустранно</w:t>
            </w:r>
          </w:p>
        </w:tc>
        <w:tc>
          <w:tcPr>
            <w:tcW w:w="2924" w:type="dxa"/>
          </w:tcPr>
          <w:p w14:paraId="30E33060"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2,50 лв./1,28 евро</w:t>
            </w:r>
          </w:p>
        </w:tc>
      </w:tr>
      <w:tr w:rsidR="00EC7DE1" w:rsidRPr="00EC7DE1" w14:paraId="1AA72E83" w14:textId="77777777" w:rsidTr="007943D8">
        <w:trPr>
          <w:trHeight w:val="145"/>
        </w:trPr>
        <w:tc>
          <w:tcPr>
            <w:tcW w:w="732" w:type="dxa"/>
            <w:vMerge/>
            <w:vAlign w:val="center"/>
          </w:tcPr>
          <w:p w14:paraId="6ACE8546"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0FDBB0F7"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над 50% цветно изображение </w:t>
            </w:r>
          </w:p>
        </w:tc>
        <w:tc>
          <w:tcPr>
            <w:tcW w:w="2215" w:type="dxa"/>
          </w:tcPr>
          <w:p w14:paraId="7A20A1CF"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едностранно</w:t>
            </w:r>
          </w:p>
        </w:tc>
        <w:tc>
          <w:tcPr>
            <w:tcW w:w="2924" w:type="dxa"/>
          </w:tcPr>
          <w:p w14:paraId="50EC773D"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2,00 лв./1,02 евро</w:t>
            </w:r>
          </w:p>
        </w:tc>
      </w:tr>
      <w:tr w:rsidR="00EC7DE1" w:rsidRPr="00EC7DE1" w14:paraId="7E1B2319" w14:textId="77777777" w:rsidTr="007943D8">
        <w:trPr>
          <w:trHeight w:val="145"/>
        </w:trPr>
        <w:tc>
          <w:tcPr>
            <w:tcW w:w="732" w:type="dxa"/>
            <w:vMerge/>
            <w:vAlign w:val="center"/>
          </w:tcPr>
          <w:p w14:paraId="1AB018C8"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70B3652E" w14:textId="77777777" w:rsidR="00EC7DE1" w:rsidRPr="00EC7DE1" w:rsidRDefault="00EC7DE1" w:rsidP="00EC7DE1">
            <w:pPr>
              <w:widowControl/>
              <w:autoSpaceDE/>
              <w:autoSpaceDN/>
              <w:jc w:val="both"/>
              <w:rPr>
                <w:color w:val="000000"/>
                <w:sz w:val="24"/>
                <w:szCs w:val="24"/>
                <w:lang w:eastAsia="bg-BG"/>
              </w:rPr>
            </w:pPr>
          </w:p>
        </w:tc>
        <w:tc>
          <w:tcPr>
            <w:tcW w:w="2215" w:type="dxa"/>
          </w:tcPr>
          <w:p w14:paraId="2D3D7C37"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двустранно </w:t>
            </w:r>
          </w:p>
        </w:tc>
        <w:tc>
          <w:tcPr>
            <w:tcW w:w="2924" w:type="dxa"/>
          </w:tcPr>
          <w:p w14:paraId="2AD3100A"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4,00 лв./2,05 евро</w:t>
            </w:r>
          </w:p>
        </w:tc>
      </w:tr>
      <w:tr w:rsidR="00EC7DE1" w:rsidRPr="00EC7DE1" w14:paraId="5FD2B912" w14:textId="77777777" w:rsidTr="007943D8">
        <w:trPr>
          <w:trHeight w:val="145"/>
        </w:trPr>
        <w:tc>
          <w:tcPr>
            <w:tcW w:w="732" w:type="dxa"/>
            <w:vAlign w:val="center"/>
          </w:tcPr>
          <w:p w14:paraId="721E839E"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1.5.</w:t>
            </w:r>
          </w:p>
        </w:tc>
        <w:tc>
          <w:tcPr>
            <w:tcW w:w="4054" w:type="dxa"/>
          </w:tcPr>
          <w:p w14:paraId="17AC4940"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Принтиране с 3</w:t>
            </w:r>
            <w:r w:rsidRPr="00EC7DE1">
              <w:rPr>
                <w:color w:val="000000"/>
                <w:sz w:val="24"/>
                <w:szCs w:val="24"/>
                <w:lang w:val="en-US" w:eastAsia="bg-BG"/>
              </w:rPr>
              <w:t>D</w:t>
            </w:r>
            <w:r w:rsidRPr="00EC7DE1">
              <w:rPr>
                <w:color w:val="000000"/>
                <w:sz w:val="24"/>
                <w:szCs w:val="24"/>
                <w:lang w:eastAsia="bg-BG"/>
              </w:rPr>
              <w:t xml:space="preserve"> принтер</w:t>
            </w:r>
          </w:p>
        </w:tc>
        <w:tc>
          <w:tcPr>
            <w:tcW w:w="2215" w:type="dxa"/>
          </w:tcPr>
          <w:p w14:paraId="4782D1AC"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Линеен метър</w:t>
            </w:r>
          </w:p>
        </w:tc>
        <w:tc>
          <w:tcPr>
            <w:tcW w:w="2924" w:type="dxa"/>
          </w:tcPr>
          <w:p w14:paraId="00B2A0E2"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1,00 лв./0,51 евро</w:t>
            </w:r>
          </w:p>
        </w:tc>
      </w:tr>
      <w:tr w:rsidR="00EC7DE1" w:rsidRPr="00EC7DE1" w14:paraId="54F91CB0" w14:textId="77777777" w:rsidTr="007943D8">
        <w:trPr>
          <w:trHeight w:val="145"/>
        </w:trPr>
        <w:tc>
          <w:tcPr>
            <w:tcW w:w="732" w:type="dxa"/>
            <w:vAlign w:val="center"/>
          </w:tcPr>
          <w:p w14:paraId="3212BF82"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w:t>
            </w:r>
          </w:p>
        </w:tc>
        <w:tc>
          <w:tcPr>
            <w:tcW w:w="4054" w:type="dxa"/>
          </w:tcPr>
          <w:p w14:paraId="1449A69C"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Ламиниране на лист формат А4</w:t>
            </w:r>
          </w:p>
        </w:tc>
        <w:tc>
          <w:tcPr>
            <w:tcW w:w="2215" w:type="dxa"/>
          </w:tcPr>
          <w:p w14:paraId="688973FA"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1 лист </w:t>
            </w:r>
          </w:p>
        </w:tc>
        <w:tc>
          <w:tcPr>
            <w:tcW w:w="2924" w:type="dxa"/>
          </w:tcPr>
          <w:p w14:paraId="7C333EB2"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1,00 лв./0,51 евро</w:t>
            </w:r>
          </w:p>
        </w:tc>
      </w:tr>
      <w:tr w:rsidR="00EC7DE1" w:rsidRPr="00EC7DE1" w14:paraId="21CC57F6" w14:textId="77777777" w:rsidTr="007943D8">
        <w:trPr>
          <w:trHeight w:val="145"/>
        </w:trPr>
        <w:tc>
          <w:tcPr>
            <w:tcW w:w="732" w:type="dxa"/>
            <w:vAlign w:val="center"/>
          </w:tcPr>
          <w:p w14:paraId="73CE66AC"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2.1.</w:t>
            </w:r>
          </w:p>
        </w:tc>
        <w:tc>
          <w:tcPr>
            <w:tcW w:w="9193" w:type="dxa"/>
            <w:gridSpan w:val="3"/>
          </w:tcPr>
          <w:p w14:paraId="5045D36A" w14:textId="77777777" w:rsidR="00EC7DE1" w:rsidRPr="00EC7DE1" w:rsidRDefault="00EC7DE1" w:rsidP="00EC7DE1">
            <w:pPr>
              <w:widowControl/>
              <w:autoSpaceDE/>
              <w:autoSpaceDN/>
              <w:rPr>
                <w:color w:val="000000"/>
                <w:sz w:val="24"/>
                <w:szCs w:val="24"/>
                <w:lang w:eastAsia="bg-BG"/>
              </w:rPr>
            </w:pPr>
            <w:r w:rsidRPr="00EC7DE1">
              <w:rPr>
                <w:color w:val="000000"/>
                <w:sz w:val="24"/>
                <w:szCs w:val="24"/>
                <w:lang w:eastAsia="bg-BG"/>
              </w:rPr>
              <w:t>Ламиниране на книжно тяло</w:t>
            </w:r>
          </w:p>
        </w:tc>
      </w:tr>
      <w:tr w:rsidR="00EC7DE1" w:rsidRPr="00EC7DE1" w14:paraId="634F909E" w14:textId="77777777" w:rsidTr="007943D8">
        <w:trPr>
          <w:trHeight w:val="145"/>
        </w:trPr>
        <w:tc>
          <w:tcPr>
            <w:tcW w:w="732" w:type="dxa"/>
            <w:vAlign w:val="center"/>
          </w:tcPr>
          <w:p w14:paraId="375732AA"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273F6360" w14:textId="77777777" w:rsidR="00EC7DE1" w:rsidRPr="00EC7DE1" w:rsidRDefault="00EC7DE1" w:rsidP="00EC7DE1">
            <w:pPr>
              <w:widowControl/>
              <w:autoSpaceDE/>
              <w:autoSpaceDN/>
              <w:rPr>
                <w:color w:val="000000"/>
                <w:sz w:val="24"/>
                <w:szCs w:val="24"/>
                <w:lang w:eastAsia="bg-BG"/>
              </w:rPr>
            </w:pPr>
            <w:r w:rsidRPr="00EC7DE1">
              <w:rPr>
                <w:color w:val="000000"/>
                <w:sz w:val="24"/>
                <w:szCs w:val="24"/>
                <w:lang w:eastAsia="bg-BG"/>
              </w:rPr>
              <w:t>До формат А4</w:t>
            </w:r>
          </w:p>
        </w:tc>
        <w:tc>
          <w:tcPr>
            <w:tcW w:w="2215" w:type="dxa"/>
          </w:tcPr>
          <w:p w14:paraId="45D41585"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корица и гръб</w:t>
            </w:r>
          </w:p>
        </w:tc>
        <w:tc>
          <w:tcPr>
            <w:tcW w:w="2924" w:type="dxa"/>
          </w:tcPr>
          <w:p w14:paraId="744A5945"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2,00 лв./1,02 евро</w:t>
            </w:r>
          </w:p>
        </w:tc>
      </w:tr>
      <w:tr w:rsidR="00EC7DE1" w:rsidRPr="00EC7DE1" w14:paraId="7AEF2EEC" w14:textId="77777777" w:rsidTr="007943D8">
        <w:trPr>
          <w:trHeight w:val="145"/>
        </w:trPr>
        <w:tc>
          <w:tcPr>
            <w:tcW w:w="732" w:type="dxa"/>
            <w:vAlign w:val="center"/>
          </w:tcPr>
          <w:p w14:paraId="7E6BF49B"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0E93DE24"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Над формат А4</w:t>
            </w:r>
          </w:p>
        </w:tc>
        <w:tc>
          <w:tcPr>
            <w:tcW w:w="2215" w:type="dxa"/>
          </w:tcPr>
          <w:p w14:paraId="59BDBA0F"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корица и гръб</w:t>
            </w:r>
          </w:p>
        </w:tc>
        <w:tc>
          <w:tcPr>
            <w:tcW w:w="2924" w:type="dxa"/>
          </w:tcPr>
          <w:p w14:paraId="5E97A704"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3,00 лв./1,53 евро</w:t>
            </w:r>
          </w:p>
        </w:tc>
      </w:tr>
      <w:tr w:rsidR="00EC7DE1" w:rsidRPr="00EC7DE1" w14:paraId="6916FAD8" w14:textId="77777777" w:rsidTr="007943D8">
        <w:trPr>
          <w:trHeight w:val="145"/>
        </w:trPr>
        <w:tc>
          <w:tcPr>
            <w:tcW w:w="732" w:type="dxa"/>
            <w:vAlign w:val="center"/>
          </w:tcPr>
          <w:p w14:paraId="44E81835"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3.</w:t>
            </w:r>
          </w:p>
        </w:tc>
        <w:tc>
          <w:tcPr>
            <w:tcW w:w="9193" w:type="dxa"/>
            <w:gridSpan w:val="3"/>
          </w:tcPr>
          <w:p w14:paraId="16F5887E" w14:textId="77777777" w:rsidR="00EC7DE1" w:rsidRPr="00EC7DE1" w:rsidRDefault="00EC7DE1" w:rsidP="00EC7DE1">
            <w:pPr>
              <w:widowControl/>
              <w:autoSpaceDE/>
              <w:autoSpaceDN/>
              <w:rPr>
                <w:color w:val="000000"/>
                <w:sz w:val="24"/>
                <w:szCs w:val="24"/>
                <w:lang w:eastAsia="bg-BG"/>
              </w:rPr>
            </w:pPr>
            <w:r w:rsidRPr="00EC7DE1">
              <w:rPr>
                <w:color w:val="000000"/>
                <w:sz w:val="24"/>
                <w:szCs w:val="24"/>
                <w:lang w:eastAsia="bg-BG"/>
              </w:rPr>
              <w:t>Подвързване със спирала</w:t>
            </w:r>
          </w:p>
          <w:p w14:paraId="6481F814" w14:textId="77777777" w:rsidR="00EC7DE1" w:rsidRPr="00EC7DE1" w:rsidRDefault="00EC7DE1" w:rsidP="00EC7DE1">
            <w:pPr>
              <w:widowControl/>
              <w:autoSpaceDE/>
              <w:autoSpaceDN/>
              <w:rPr>
                <w:color w:val="000000"/>
                <w:sz w:val="24"/>
                <w:szCs w:val="24"/>
                <w:lang w:eastAsia="bg-BG"/>
              </w:rPr>
            </w:pPr>
            <w:r w:rsidRPr="00EC7DE1">
              <w:rPr>
                <w:i/>
                <w:iCs/>
                <w:color w:val="000000"/>
                <w:sz w:val="24"/>
                <w:szCs w:val="24"/>
                <w:lang w:eastAsia="bg-BG"/>
              </w:rPr>
              <w:t>Услугата се предлага за формат А4</w:t>
            </w:r>
          </w:p>
        </w:tc>
      </w:tr>
      <w:tr w:rsidR="00EC7DE1" w:rsidRPr="00EC7DE1" w14:paraId="7FF0F8E9" w14:textId="77777777" w:rsidTr="007943D8">
        <w:trPr>
          <w:trHeight w:val="145"/>
        </w:trPr>
        <w:tc>
          <w:tcPr>
            <w:tcW w:w="732" w:type="dxa"/>
            <w:vMerge w:val="restart"/>
            <w:vAlign w:val="center"/>
          </w:tcPr>
          <w:p w14:paraId="31A219A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3.1.</w:t>
            </w:r>
          </w:p>
        </w:tc>
        <w:tc>
          <w:tcPr>
            <w:tcW w:w="4054" w:type="dxa"/>
          </w:tcPr>
          <w:p w14:paraId="32BF8FDC"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Без поставяне на корица и гръб</w:t>
            </w:r>
          </w:p>
        </w:tc>
        <w:tc>
          <w:tcPr>
            <w:tcW w:w="2215" w:type="dxa"/>
          </w:tcPr>
          <w:p w14:paraId="79FEC37C" w14:textId="77777777" w:rsidR="00EC7DE1" w:rsidRPr="00EC7DE1" w:rsidRDefault="00EC7DE1" w:rsidP="00EC7DE1">
            <w:pPr>
              <w:widowControl/>
              <w:autoSpaceDE/>
              <w:autoSpaceDN/>
              <w:jc w:val="both"/>
              <w:rPr>
                <w:color w:val="000000"/>
                <w:sz w:val="24"/>
                <w:szCs w:val="24"/>
                <w:lang w:eastAsia="bg-BG"/>
              </w:rPr>
            </w:pPr>
          </w:p>
        </w:tc>
        <w:tc>
          <w:tcPr>
            <w:tcW w:w="2924" w:type="dxa"/>
          </w:tcPr>
          <w:p w14:paraId="3D9E60B6" w14:textId="77777777" w:rsidR="00EC7DE1" w:rsidRPr="00EC7DE1" w:rsidRDefault="00EC7DE1" w:rsidP="00EC7DE1">
            <w:pPr>
              <w:widowControl/>
              <w:autoSpaceDE/>
              <w:autoSpaceDN/>
              <w:jc w:val="center"/>
              <w:rPr>
                <w:color w:val="000000"/>
                <w:sz w:val="24"/>
                <w:szCs w:val="24"/>
                <w:lang w:eastAsia="bg-BG"/>
              </w:rPr>
            </w:pPr>
          </w:p>
        </w:tc>
      </w:tr>
      <w:tr w:rsidR="00EC7DE1" w:rsidRPr="00EC7DE1" w14:paraId="6370055B" w14:textId="77777777" w:rsidTr="007943D8">
        <w:trPr>
          <w:trHeight w:val="145"/>
        </w:trPr>
        <w:tc>
          <w:tcPr>
            <w:tcW w:w="732" w:type="dxa"/>
            <w:vMerge/>
            <w:vAlign w:val="center"/>
          </w:tcPr>
          <w:p w14:paraId="5A89F7D5"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79F58383"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До 50 листа</w:t>
            </w:r>
          </w:p>
        </w:tc>
        <w:tc>
          <w:tcPr>
            <w:tcW w:w="2215" w:type="dxa"/>
          </w:tcPr>
          <w:p w14:paraId="5AC33053"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1 бр. </w:t>
            </w:r>
          </w:p>
        </w:tc>
        <w:tc>
          <w:tcPr>
            <w:tcW w:w="2924" w:type="dxa"/>
          </w:tcPr>
          <w:p w14:paraId="0D21C42F"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1,50 лв./0,77 евро</w:t>
            </w:r>
          </w:p>
        </w:tc>
      </w:tr>
      <w:tr w:rsidR="00EC7DE1" w:rsidRPr="00EC7DE1" w14:paraId="4738A735" w14:textId="77777777" w:rsidTr="007943D8">
        <w:trPr>
          <w:trHeight w:val="145"/>
        </w:trPr>
        <w:tc>
          <w:tcPr>
            <w:tcW w:w="732" w:type="dxa"/>
            <w:vMerge/>
            <w:vAlign w:val="center"/>
          </w:tcPr>
          <w:p w14:paraId="5B8A5C6F"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6608E923"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От 51 до 150 листа</w:t>
            </w:r>
          </w:p>
        </w:tc>
        <w:tc>
          <w:tcPr>
            <w:tcW w:w="2215" w:type="dxa"/>
          </w:tcPr>
          <w:p w14:paraId="7EE4C33F"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1 бр.</w:t>
            </w:r>
          </w:p>
        </w:tc>
        <w:tc>
          <w:tcPr>
            <w:tcW w:w="2924" w:type="dxa"/>
          </w:tcPr>
          <w:p w14:paraId="2923386E"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2,00 лв./1,02 евро</w:t>
            </w:r>
          </w:p>
        </w:tc>
      </w:tr>
      <w:tr w:rsidR="00EC7DE1" w:rsidRPr="00EC7DE1" w14:paraId="37A66806" w14:textId="77777777" w:rsidTr="007943D8">
        <w:trPr>
          <w:trHeight w:val="145"/>
        </w:trPr>
        <w:tc>
          <w:tcPr>
            <w:tcW w:w="732" w:type="dxa"/>
            <w:vMerge w:val="restart"/>
            <w:vAlign w:val="center"/>
          </w:tcPr>
          <w:p w14:paraId="63736E86"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3.2.</w:t>
            </w:r>
          </w:p>
        </w:tc>
        <w:tc>
          <w:tcPr>
            <w:tcW w:w="4054" w:type="dxa"/>
          </w:tcPr>
          <w:p w14:paraId="5E63F573"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Корица и гръб за подвързия със спирала</w:t>
            </w:r>
          </w:p>
        </w:tc>
        <w:tc>
          <w:tcPr>
            <w:tcW w:w="2215" w:type="dxa"/>
          </w:tcPr>
          <w:p w14:paraId="3BCC36C3" w14:textId="77777777" w:rsidR="00EC7DE1" w:rsidRPr="00EC7DE1" w:rsidRDefault="00EC7DE1" w:rsidP="00EC7DE1">
            <w:pPr>
              <w:widowControl/>
              <w:autoSpaceDE/>
              <w:autoSpaceDN/>
              <w:jc w:val="both"/>
              <w:rPr>
                <w:color w:val="000000"/>
                <w:sz w:val="24"/>
                <w:szCs w:val="24"/>
                <w:lang w:eastAsia="bg-BG"/>
              </w:rPr>
            </w:pPr>
          </w:p>
        </w:tc>
        <w:tc>
          <w:tcPr>
            <w:tcW w:w="2924" w:type="dxa"/>
          </w:tcPr>
          <w:p w14:paraId="245DA597" w14:textId="77777777" w:rsidR="00EC7DE1" w:rsidRPr="00EC7DE1" w:rsidRDefault="00EC7DE1" w:rsidP="00EC7DE1">
            <w:pPr>
              <w:widowControl/>
              <w:autoSpaceDE/>
              <w:autoSpaceDN/>
              <w:jc w:val="center"/>
              <w:rPr>
                <w:color w:val="000000"/>
                <w:sz w:val="24"/>
                <w:szCs w:val="24"/>
                <w:lang w:eastAsia="bg-BG"/>
              </w:rPr>
            </w:pPr>
          </w:p>
        </w:tc>
      </w:tr>
      <w:tr w:rsidR="00EC7DE1" w:rsidRPr="00EC7DE1" w14:paraId="22ED9261" w14:textId="77777777" w:rsidTr="007943D8">
        <w:trPr>
          <w:trHeight w:val="145"/>
        </w:trPr>
        <w:tc>
          <w:tcPr>
            <w:tcW w:w="732" w:type="dxa"/>
            <w:vMerge/>
            <w:vAlign w:val="center"/>
          </w:tcPr>
          <w:p w14:paraId="05F183AD"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1D5540FE" w14:textId="77777777" w:rsidR="00EC7DE1" w:rsidRPr="00EC7DE1" w:rsidRDefault="00EC7DE1" w:rsidP="00EC7DE1">
            <w:pPr>
              <w:widowControl/>
              <w:autoSpaceDE/>
              <w:autoSpaceDN/>
              <w:jc w:val="both"/>
              <w:rPr>
                <w:color w:val="000000"/>
                <w:sz w:val="24"/>
                <w:szCs w:val="24"/>
                <w:lang w:val="en-US" w:eastAsia="bg-BG"/>
              </w:rPr>
            </w:pPr>
            <w:r w:rsidRPr="00EC7DE1">
              <w:rPr>
                <w:color w:val="000000"/>
                <w:sz w:val="24"/>
                <w:szCs w:val="24"/>
                <w:lang w:eastAsia="bg-BG"/>
              </w:rPr>
              <w:t xml:space="preserve">Корица </w:t>
            </w:r>
            <w:r w:rsidRPr="00EC7DE1">
              <w:rPr>
                <w:color w:val="000000"/>
                <w:sz w:val="24"/>
                <w:szCs w:val="24"/>
                <w:lang w:val="en-US" w:eastAsia="bg-BG"/>
              </w:rPr>
              <w:t>PVC</w:t>
            </w:r>
          </w:p>
        </w:tc>
        <w:tc>
          <w:tcPr>
            <w:tcW w:w="2215" w:type="dxa"/>
          </w:tcPr>
          <w:p w14:paraId="6AAB0C24"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1 бр.</w:t>
            </w:r>
          </w:p>
        </w:tc>
        <w:tc>
          <w:tcPr>
            <w:tcW w:w="2924" w:type="dxa"/>
          </w:tcPr>
          <w:p w14:paraId="3EFD9FF0"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0,60 лв./0,31 евро</w:t>
            </w:r>
          </w:p>
        </w:tc>
      </w:tr>
      <w:tr w:rsidR="00EC7DE1" w:rsidRPr="00EC7DE1" w14:paraId="56FB638B" w14:textId="77777777" w:rsidTr="007943D8">
        <w:trPr>
          <w:trHeight w:val="145"/>
        </w:trPr>
        <w:tc>
          <w:tcPr>
            <w:tcW w:w="732" w:type="dxa"/>
            <w:vMerge/>
            <w:vAlign w:val="center"/>
          </w:tcPr>
          <w:p w14:paraId="0F156510"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42D2D7C7"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Корица тип „Кожа“</w:t>
            </w:r>
          </w:p>
        </w:tc>
        <w:tc>
          <w:tcPr>
            <w:tcW w:w="2215" w:type="dxa"/>
          </w:tcPr>
          <w:p w14:paraId="2DACB347"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1 бр.</w:t>
            </w:r>
          </w:p>
        </w:tc>
        <w:tc>
          <w:tcPr>
            <w:tcW w:w="2924" w:type="dxa"/>
          </w:tcPr>
          <w:p w14:paraId="5566774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1,00 лв./0,51 евро</w:t>
            </w:r>
          </w:p>
        </w:tc>
      </w:tr>
      <w:tr w:rsidR="00EC7DE1" w:rsidRPr="00EC7DE1" w14:paraId="1060D063" w14:textId="77777777" w:rsidTr="007943D8">
        <w:trPr>
          <w:trHeight w:val="145"/>
        </w:trPr>
        <w:tc>
          <w:tcPr>
            <w:tcW w:w="732" w:type="dxa"/>
            <w:vAlign w:val="center"/>
          </w:tcPr>
          <w:p w14:paraId="0526A989"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lastRenderedPageBreak/>
              <w:t>4.</w:t>
            </w:r>
          </w:p>
          <w:p w14:paraId="37429EAC"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11CE0547"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Запазване на специализирана литература и уведомяване по телефона</w:t>
            </w:r>
          </w:p>
        </w:tc>
        <w:tc>
          <w:tcPr>
            <w:tcW w:w="2215" w:type="dxa"/>
          </w:tcPr>
          <w:p w14:paraId="27AD31A3"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До 3 тома</w:t>
            </w:r>
          </w:p>
        </w:tc>
        <w:tc>
          <w:tcPr>
            <w:tcW w:w="2924" w:type="dxa"/>
            <w:vAlign w:val="center"/>
          </w:tcPr>
          <w:p w14:paraId="3A560093"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0,50 лв./0,26 евро</w:t>
            </w:r>
          </w:p>
        </w:tc>
      </w:tr>
      <w:tr w:rsidR="00EC7DE1" w:rsidRPr="00EC7DE1" w14:paraId="60B93574" w14:textId="77777777" w:rsidTr="007943D8">
        <w:trPr>
          <w:trHeight w:val="145"/>
        </w:trPr>
        <w:tc>
          <w:tcPr>
            <w:tcW w:w="732" w:type="dxa"/>
            <w:vAlign w:val="center"/>
          </w:tcPr>
          <w:p w14:paraId="6D27164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5.</w:t>
            </w:r>
          </w:p>
        </w:tc>
        <w:tc>
          <w:tcPr>
            <w:tcW w:w="4054" w:type="dxa"/>
          </w:tcPr>
          <w:p w14:paraId="0F8F1B28"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Сканиране </w:t>
            </w:r>
          </w:p>
        </w:tc>
        <w:tc>
          <w:tcPr>
            <w:tcW w:w="2215" w:type="dxa"/>
          </w:tcPr>
          <w:p w14:paraId="00119431" w14:textId="77777777" w:rsidR="00EC7DE1" w:rsidRPr="00EC7DE1" w:rsidRDefault="00EC7DE1" w:rsidP="00EC7DE1">
            <w:pPr>
              <w:widowControl/>
              <w:autoSpaceDE/>
              <w:autoSpaceDN/>
              <w:jc w:val="both"/>
              <w:rPr>
                <w:color w:val="000000"/>
                <w:sz w:val="24"/>
                <w:szCs w:val="24"/>
                <w:lang w:eastAsia="bg-BG"/>
              </w:rPr>
            </w:pPr>
          </w:p>
        </w:tc>
        <w:tc>
          <w:tcPr>
            <w:tcW w:w="2924" w:type="dxa"/>
          </w:tcPr>
          <w:p w14:paraId="3D6EDA4B" w14:textId="77777777" w:rsidR="00EC7DE1" w:rsidRPr="00EC7DE1" w:rsidRDefault="00EC7DE1" w:rsidP="00EC7DE1">
            <w:pPr>
              <w:widowControl/>
              <w:autoSpaceDE/>
              <w:autoSpaceDN/>
              <w:jc w:val="center"/>
              <w:rPr>
                <w:color w:val="000000"/>
                <w:sz w:val="24"/>
                <w:szCs w:val="24"/>
                <w:lang w:eastAsia="bg-BG"/>
              </w:rPr>
            </w:pPr>
          </w:p>
        </w:tc>
      </w:tr>
      <w:tr w:rsidR="00EC7DE1" w:rsidRPr="00EC7DE1" w14:paraId="5B356A0A" w14:textId="77777777" w:rsidTr="007943D8">
        <w:trPr>
          <w:trHeight w:val="145"/>
        </w:trPr>
        <w:tc>
          <w:tcPr>
            <w:tcW w:w="732" w:type="dxa"/>
            <w:vMerge w:val="restart"/>
            <w:vAlign w:val="center"/>
          </w:tcPr>
          <w:p w14:paraId="3C44922F"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2DA8F642"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Формат А3 и А4 1:1</w:t>
            </w:r>
          </w:p>
        </w:tc>
        <w:tc>
          <w:tcPr>
            <w:tcW w:w="2215" w:type="dxa"/>
          </w:tcPr>
          <w:p w14:paraId="45FC0C01"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1 страница</w:t>
            </w:r>
          </w:p>
        </w:tc>
        <w:tc>
          <w:tcPr>
            <w:tcW w:w="2924" w:type="dxa"/>
          </w:tcPr>
          <w:p w14:paraId="71656DE2"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0,70 лв./0,36 евро</w:t>
            </w:r>
          </w:p>
        </w:tc>
      </w:tr>
      <w:tr w:rsidR="00EC7DE1" w:rsidRPr="00EC7DE1" w14:paraId="750A1C83" w14:textId="77777777" w:rsidTr="007943D8">
        <w:trPr>
          <w:trHeight w:val="145"/>
        </w:trPr>
        <w:tc>
          <w:tcPr>
            <w:tcW w:w="732" w:type="dxa"/>
            <w:vMerge/>
            <w:vAlign w:val="center"/>
          </w:tcPr>
          <w:p w14:paraId="2B31F40D" w14:textId="77777777" w:rsidR="00EC7DE1" w:rsidRPr="00EC7DE1" w:rsidRDefault="00EC7DE1" w:rsidP="00EC7DE1">
            <w:pPr>
              <w:widowControl/>
              <w:autoSpaceDE/>
              <w:autoSpaceDN/>
              <w:jc w:val="center"/>
              <w:rPr>
                <w:color w:val="000000"/>
                <w:sz w:val="24"/>
                <w:szCs w:val="24"/>
                <w:lang w:eastAsia="bg-BG"/>
              </w:rPr>
            </w:pPr>
          </w:p>
        </w:tc>
        <w:tc>
          <w:tcPr>
            <w:tcW w:w="4054" w:type="dxa"/>
          </w:tcPr>
          <w:p w14:paraId="366C5836"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Формат А3 и А4 с дообработка</w:t>
            </w:r>
          </w:p>
        </w:tc>
        <w:tc>
          <w:tcPr>
            <w:tcW w:w="2215" w:type="dxa"/>
          </w:tcPr>
          <w:p w14:paraId="7580E003"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1 страница</w:t>
            </w:r>
          </w:p>
        </w:tc>
        <w:tc>
          <w:tcPr>
            <w:tcW w:w="2924" w:type="dxa"/>
          </w:tcPr>
          <w:p w14:paraId="6C1ECF78"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1,00 лв./0,51 евро</w:t>
            </w:r>
          </w:p>
        </w:tc>
      </w:tr>
      <w:tr w:rsidR="00EC7DE1" w:rsidRPr="00EC7DE1" w14:paraId="55447A57" w14:textId="77777777" w:rsidTr="007943D8">
        <w:trPr>
          <w:trHeight w:val="145"/>
        </w:trPr>
        <w:tc>
          <w:tcPr>
            <w:tcW w:w="732" w:type="dxa"/>
            <w:vAlign w:val="center"/>
          </w:tcPr>
          <w:p w14:paraId="1FF4B96A"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6.</w:t>
            </w:r>
          </w:p>
        </w:tc>
        <w:tc>
          <w:tcPr>
            <w:tcW w:w="4054" w:type="dxa"/>
          </w:tcPr>
          <w:p w14:paraId="0A79D9AC"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Заснемане на документи с дигитален фотоапарат/камера</w:t>
            </w:r>
          </w:p>
        </w:tc>
        <w:tc>
          <w:tcPr>
            <w:tcW w:w="2215" w:type="dxa"/>
          </w:tcPr>
          <w:p w14:paraId="7FA05DDE"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1 снимка</w:t>
            </w:r>
          </w:p>
        </w:tc>
        <w:tc>
          <w:tcPr>
            <w:tcW w:w="2924" w:type="dxa"/>
            <w:vAlign w:val="center"/>
          </w:tcPr>
          <w:p w14:paraId="463E0B4E"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1,00 лв./0,51 евро</w:t>
            </w:r>
          </w:p>
        </w:tc>
      </w:tr>
      <w:tr w:rsidR="00EC7DE1" w:rsidRPr="00EC7DE1" w14:paraId="4D0A4030" w14:textId="77777777" w:rsidTr="007943D8">
        <w:trPr>
          <w:trHeight w:val="376"/>
        </w:trPr>
        <w:tc>
          <w:tcPr>
            <w:tcW w:w="732" w:type="dxa"/>
            <w:vMerge w:val="restart"/>
            <w:vAlign w:val="center"/>
          </w:tcPr>
          <w:p w14:paraId="3F162EA0"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7.</w:t>
            </w:r>
          </w:p>
        </w:tc>
        <w:tc>
          <w:tcPr>
            <w:tcW w:w="4054" w:type="dxa"/>
            <w:vMerge w:val="restart"/>
            <w:vAlign w:val="center"/>
          </w:tcPr>
          <w:p w14:paraId="510793D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Извършване на малка реставрация</w:t>
            </w:r>
          </w:p>
        </w:tc>
        <w:tc>
          <w:tcPr>
            <w:tcW w:w="2215" w:type="dxa"/>
          </w:tcPr>
          <w:p w14:paraId="2AC00955"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1 лист</w:t>
            </w:r>
          </w:p>
        </w:tc>
        <w:tc>
          <w:tcPr>
            <w:tcW w:w="2924" w:type="dxa"/>
          </w:tcPr>
          <w:p w14:paraId="2432D461"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0,50 лв./0,26 евро</w:t>
            </w:r>
          </w:p>
        </w:tc>
      </w:tr>
      <w:tr w:rsidR="00EC7DE1" w:rsidRPr="00EC7DE1" w14:paraId="2FF66E14" w14:textId="77777777" w:rsidTr="007943D8">
        <w:trPr>
          <w:trHeight w:val="454"/>
        </w:trPr>
        <w:tc>
          <w:tcPr>
            <w:tcW w:w="732" w:type="dxa"/>
            <w:vMerge/>
            <w:vAlign w:val="center"/>
          </w:tcPr>
          <w:p w14:paraId="1D4D5F0F" w14:textId="77777777" w:rsidR="00EC7DE1" w:rsidRPr="00EC7DE1" w:rsidRDefault="00EC7DE1" w:rsidP="00EC7DE1">
            <w:pPr>
              <w:widowControl/>
              <w:autoSpaceDE/>
              <w:autoSpaceDN/>
              <w:jc w:val="center"/>
              <w:rPr>
                <w:color w:val="000000"/>
                <w:sz w:val="24"/>
                <w:szCs w:val="24"/>
                <w:lang w:eastAsia="bg-BG"/>
              </w:rPr>
            </w:pPr>
          </w:p>
        </w:tc>
        <w:tc>
          <w:tcPr>
            <w:tcW w:w="4054" w:type="dxa"/>
            <w:vMerge/>
          </w:tcPr>
          <w:p w14:paraId="3C449253" w14:textId="77777777" w:rsidR="00EC7DE1" w:rsidRPr="00EC7DE1" w:rsidRDefault="00EC7DE1" w:rsidP="00EC7DE1">
            <w:pPr>
              <w:widowControl/>
              <w:autoSpaceDE/>
              <w:autoSpaceDN/>
              <w:jc w:val="both"/>
              <w:rPr>
                <w:color w:val="000000"/>
                <w:sz w:val="24"/>
                <w:szCs w:val="24"/>
                <w:lang w:eastAsia="bg-BG"/>
              </w:rPr>
            </w:pPr>
          </w:p>
        </w:tc>
        <w:tc>
          <w:tcPr>
            <w:tcW w:w="2215" w:type="dxa"/>
          </w:tcPr>
          <w:p w14:paraId="2DAE45C2"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1 книжно тяло</w:t>
            </w:r>
          </w:p>
        </w:tc>
        <w:tc>
          <w:tcPr>
            <w:tcW w:w="2924" w:type="dxa"/>
          </w:tcPr>
          <w:p w14:paraId="11B6E185"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По договаряне</w:t>
            </w:r>
          </w:p>
        </w:tc>
      </w:tr>
      <w:tr w:rsidR="00EC7DE1" w:rsidRPr="00EC7DE1" w14:paraId="096A251E" w14:textId="77777777" w:rsidTr="007943D8">
        <w:trPr>
          <w:trHeight w:val="145"/>
        </w:trPr>
        <w:tc>
          <w:tcPr>
            <w:tcW w:w="732" w:type="dxa"/>
            <w:vAlign w:val="center"/>
          </w:tcPr>
          <w:p w14:paraId="1BE9C90A" w14:textId="77777777" w:rsidR="00EC7DE1" w:rsidRPr="00EC7DE1" w:rsidRDefault="00EC7DE1" w:rsidP="00EC7DE1">
            <w:pPr>
              <w:widowControl/>
              <w:autoSpaceDE/>
              <w:autoSpaceDN/>
              <w:jc w:val="center"/>
              <w:rPr>
                <w:color w:val="000000"/>
                <w:sz w:val="24"/>
                <w:szCs w:val="24"/>
                <w:lang w:val="en-US" w:eastAsia="bg-BG"/>
              </w:rPr>
            </w:pPr>
          </w:p>
          <w:p w14:paraId="72D23AF4"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8.</w:t>
            </w:r>
          </w:p>
        </w:tc>
        <w:tc>
          <w:tcPr>
            <w:tcW w:w="4054" w:type="dxa"/>
          </w:tcPr>
          <w:p w14:paraId="062C96EF" w14:textId="77777777" w:rsidR="00EC7DE1" w:rsidRPr="00EC7DE1" w:rsidRDefault="00EC7DE1" w:rsidP="00EC7DE1">
            <w:pPr>
              <w:widowControl/>
              <w:autoSpaceDE/>
              <w:autoSpaceDN/>
              <w:rPr>
                <w:color w:val="000000"/>
                <w:sz w:val="24"/>
                <w:szCs w:val="24"/>
                <w:lang w:eastAsia="bg-BG"/>
              </w:rPr>
            </w:pPr>
            <w:r w:rsidRPr="00EC7DE1">
              <w:rPr>
                <w:color w:val="000000"/>
                <w:sz w:val="24"/>
                <w:szCs w:val="24"/>
                <w:lang w:eastAsia="bg-BG"/>
              </w:rPr>
              <w:t xml:space="preserve">Механично почистване, обезпрашаване и стерилизация на книги с </w:t>
            </w:r>
            <w:proofErr w:type="spellStart"/>
            <w:r w:rsidRPr="00EC7DE1">
              <w:rPr>
                <w:color w:val="000000"/>
                <w:sz w:val="24"/>
                <w:szCs w:val="24"/>
                <w:lang w:val="en-US" w:eastAsia="bg-BG"/>
              </w:rPr>
              <w:t>IDSmart</w:t>
            </w:r>
            <w:proofErr w:type="spellEnd"/>
            <w:r w:rsidRPr="00EC7DE1">
              <w:rPr>
                <w:color w:val="000000"/>
                <w:sz w:val="24"/>
                <w:szCs w:val="24"/>
                <w:lang w:val="ru-RU" w:eastAsia="bg-BG"/>
              </w:rPr>
              <w:t xml:space="preserve"> </w:t>
            </w:r>
            <w:proofErr w:type="spellStart"/>
            <w:r w:rsidRPr="00EC7DE1">
              <w:rPr>
                <w:color w:val="000000"/>
                <w:sz w:val="24"/>
                <w:szCs w:val="24"/>
                <w:lang w:val="en-US" w:eastAsia="bg-BG"/>
              </w:rPr>
              <w:t>Bookshower</w:t>
            </w:r>
            <w:proofErr w:type="spellEnd"/>
            <w:r w:rsidRPr="00EC7DE1">
              <w:rPr>
                <w:color w:val="000000"/>
                <w:sz w:val="24"/>
                <w:szCs w:val="24"/>
                <w:lang w:eastAsia="bg-BG"/>
              </w:rPr>
              <w:t xml:space="preserve"> от лична/домашна библиотека</w:t>
            </w:r>
          </w:p>
        </w:tc>
        <w:tc>
          <w:tcPr>
            <w:tcW w:w="2215" w:type="dxa"/>
            <w:vAlign w:val="center"/>
          </w:tcPr>
          <w:p w14:paraId="77A6FEB3"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зареждане</w:t>
            </w:r>
          </w:p>
          <w:p w14:paraId="5C861BDA"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(до 6 книги)</w:t>
            </w:r>
          </w:p>
        </w:tc>
        <w:tc>
          <w:tcPr>
            <w:tcW w:w="2924" w:type="dxa"/>
            <w:vAlign w:val="center"/>
          </w:tcPr>
          <w:p w14:paraId="1FE759B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0,50 лв./0,26 евро</w:t>
            </w:r>
          </w:p>
        </w:tc>
      </w:tr>
      <w:tr w:rsidR="00EC7DE1" w:rsidRPr="00EC7DE1" w14:paraId="1C8798DE" w14:textId="77777777" w:rsidTr="007943D8">
        <w:trPr>
          <w:trHeight w:val="145"/>
        </w:trPr>
        <w:tc>
          <w:tcPr>
            <w:tcW w:w="732" w:type="dxa"/>
            <w:vAlign w:val="center"/>
          </w:tcPr>
          <w:p w14:paraId="481E9CA1"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9.</w:t>
            </w:r>
          </w:p>
        </w:tc>
        <w:tc>
          <w:tcPr>
            <w:tcW w:w="9193" w:type="dxa"/>
            <w:gridSpan w:val="3"/>
            <w:vAlign w:val="center"/>
          </w:tcPr>
          <w:p w14:paraId="596BB72F" w14:textId="77777777" w:rsidR="00EC7DE1" w:rsidRPr="00EC7DE1" w:rsidRDefault="00EC7DE1" w:rsidP="00EC7DE1">
            <w:pPr>
              <w:widowControl/>
              <w:autoSpaceDE/>
              <w:autoSpaceDN/>
              <w:rPr>
                <w:color w:val="000000"/>
                <w:sz w:val="24"/>
                <w:szCs w:val="24"/>
                <w:lang w:val="ru-RU" w:eastAsia="bg-BG"/>
              </w:rPr>
            </w:pPr>
          </w:p>
          <w:p w14:paraId="145F7918" w14:textId="77777777" w:rsidR="00EC7DE1" w:rsidRPr="00EC7DE1" w:rsidRDefault="00EC7DE1" w:rsidP="00EC7DE1">
            <w:pPr>
              <w:widowControl/>
              <w:autoSpaceDE/>
              <w:autoSpaceDN/>
              <w:rPr>
                <w:color w:val="000000"/>
                <w:sz w:val="24"/>
                <w:szCs w:val="24"/>
                <w:lang w:val="ru-RU" w:eastAsia="bg-BG"/>
              </w:rPr>
            </w:pPr>
            <w:r w:rsidRPr="00EC7DE1">
              <w:rPr>
                <w:color w:val="000000"/>
                <w:sz w:val="24"/>
                <w:szCs w:val="24"/>
                <w:lang w:eastAsia="bg-BG"/>
              </w:rPr>
              <w:t>Ползване на библиотечни пространства и оборудване</w:t>
            </w:r>
          </w:p>
          <w:p w14:paraId="2DB53A3A" w14:textId="77777777" w:rsidR="00EC7DE1" w:rsidRPr="00EC7DE1" w:rsidRDefault="00EC7DE1" w:rsidP="00EC7DE1">
            <w:pPr>
              <w:widowControl/>
              <w:autoSpaceDE/>
              <w:autoSpaceDN/>
              <w:rPr>
                <w:color w:val="000000"/>
                <w:sz w:val="24"/>
                <w:szCs w:val="24"/>
                <w:lang w:val="ru-RU" w:eastAsia="bg-BG"/>
              </w:rPr>
            </w:pPr>
          </w:p>
        </w:tc>
      </w:tr>
      <w:tr w:rsidR="00EC7DE1" w:rsidRPr="00EC7DE1" w14:paraId="6C2191E0" w14:textId="77777777" w:rsidTr="007943D8">
        <w:trPr>
          <w:trHeight w:val="145"/>
        </w:trPr>
        <w:tc>
          <w:tcPr>
            <w:tcW w:w="732" w:type="dxa"/>
            <w:vAlign w:val="center"/>
          </w:tcPr>
          <w:p w14:paraId="19002F4D"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9.1.</w:t>
            </w:r>
          </w:p>
        </w:tc>
        <w:tc>
          <w:tcPr>
            <w:tcW w:w="4054" w:type="dxa"/>
          </w:tcPr>
          <w:p w14:paraId="37236EB8" w14:textId="77777777" w:rsidR="00EC7DE1" w:rsidRPr="00EC7DE1" w:rsidRDefault="00EC7DE1" w:rsidP="00EC7DE1">
            <w:pPr>
              <w:widowControl/>
              <w:autoSpaceDE/>
              <w:autoSpaceDN/>
              <w:jc w:val="both"/>
              <w:rPr>
                <w:color w:val="000000"/>
                <w:sz w:val="24"/>
                <w:szCs w:val="24"/>
                <w:lang w:val="ru-RU" w:eastAsia="bg-BG"/>
              </w:rPr>
            </w:pPr>
          </w:p>
          <w:p w14:paraId="655B6933"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Ползване на библиотечни пространства и оборудване без предоставяне на технически средства</w:t>
            </w:r>
          </w:p>
        </w:tc>
        <w:tc>
          <w:tcPr>
            <w:tcW w:w="2215" w:type="dxa"/>
            <w:vAlign w:val="center"/>
          </w:tcPr>
          <w:p w14:paraId="7EDFB9FE" w14:textId="77777777" w:rsidR="00EC7DE1" w:rsidRPr="00EC7DE1" w:rsidRDefault="00EC7DE1" w:rsidP="00EC7DE1">
            <w:pPr>
              <w:widowControl/>
              <w:autoSpaceDE/>
              <w:autoSpaceDN/>
              <w:jc w:val="center"/>
              <w:rPr>
                <w:color w:val="000000"/>
                <w:sz w:val="24"/>
                <w:szCs w:val="24"/>
                <w:lang w:val="ru-RU" w:eastAsia="bg-BG"/>
              </w:rPr>
            </w:pPr>
          </w:p>
          <w:p w14:paraId="67EF37C3"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час</w:t>
            </w:r>
          </w:p>
        </w:tc>
        <w:tc>
          <w:tcPr>
            <w:tcW w:w="2924" w:type="dxa"/>
            <w:vAlign w:val="center"/>
          </w:tcPr>
          <w:p w14:paraId="5F3B22A8" w14:textId="77777777" w:rsidR="00EC7DE1" w:rsidRPr="00EC7DE1" w:rsidRDefault="00EC7DE1" w:rsidP="00EC7DE1">
            <w:pPr>
              <w:widowControl/>
              <w:autoSpaceDE/>
              <w:autoSpaceDN/>
              <w:jc w:val="center"/>
              <w:rPr>
                <w:color w:val="000000"/>
                <w:sz w:val="24"/>
                <w:szCs w:val="24"/>
                <w:lang w:val="en-US" w:eastAsia="bg-BG"/>
              </w:rPr>
            </w:pPr>
          </w:p>
          <w:p w14:paraId="7AAD79A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20,00 лв./10,23 евро</w:t>
            </w:r>
          </w:p>
        </w:tc>
      </w:tr>
      <w:tr w:rsidR="00EC7DE1" w:rsidRPr="00EC7DE1" w14:paraId="6DDC8064" w14:textId="77777777" w:rsidTr="007943D8">
        <w:trPr>
          <w:trHeight w:val="145"/>
        </w:trPr>
        <w:tc>
          <w:tcPr>
            <w:tcW w:w="732" w:type="dxa"/>
            <w:vAlign w:val="center"/>
          </w:tcPr>
          <w:p w14:paraId="5EE628D9"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9.2.</w:t>
            </w:r>
          </w:p>
        </w:tc>
        <w:tc>
          <w:tcPr>
            <w:tcW w:w="4054" w:type="dxa"/>
          </w:tcPr>
          <w:p w14:paraId="3EB9EB04"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Ползване на библиотечни пространства и оборудване с предоставяне на технически средства</w:t>
            </w:r>
          </w:p>
        </w:tc>
        <w:tc>
          <w:tcPr>
            <w:tcW w:w="2215" w:type="dxa"/>
          </w:tcPr>
          <w:p w14:paraId="7D79DEA7" w14:textId="77777777" w:rsidR="00EC7DE1" w:rsidRPr="00EC7DE1" w:rsidRDefault="00EC7DE1" w:rsidP="00EC7DE1">
            <w:pPr>
              <w:widowControl/>
              <w:autoSpaceDE/>
              <w:autoSpaceDN/>
              <w:jc w:val="both"/>
              <w:rPr>
                <w:color w:val="000000"/>
                <w:sz w:val="24"/>
                <w:szCs w:val="24"/>
                <w:lang w:val="ru-RU" w:eastAsia="bg-BG"/>
              </w:rPr>
            </w:pPr>
          </w:p>
          <w:p w14:paraId="475FA394"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час</w:t>
            </w:r>
          </w:p>
        </w:tc>
        <w:tc>
          <w:tcPr>
            <w:tcW w:w="2924" w:type="dxa"/>
            <w:vAlign w:val="center"/>
          </w:tcPr>
          <w:p w14:paraId="3B1348CC"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30,00 лв./15,34 евро</w:t>
            </w:r>
          </w:p>
        </w:tc>
      </w:tr>
      <w:tr w:rsidR="00EC7DE1" w:rsidRPr="00EC7DE1" w14:paraId="046B7A98" w14:textId="77777777" w:rsidTr="007943D8">
        <w:trPr>
          <w:trHeight w:val="145"/>
        </w:trPr>
        <w:tc>
          <w:tcPr>
            <w:tcW w:w="732" w:type="dxa"/>
            <w:vAlign w:val="center"/>
          </w:tcPr>
          <w:p w14:paraId="3F3664B4"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9.3.</w:t>
            </w:r>
          </w:p>
        </w:tc>
        <w:tc>
          <w:tcPr>
            <w:tcW w:w="4054" w:type="dxa"/>
          </w:tcPr>
          <w:p w14:paraId="24C22848"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За прояви на Областна администрация Видин, Община Видин, бюджетни структури – второстепенни разпоредители с бюджет към Община Видин и образователни институции от област Видин </w:t>
            </w:r>
          </w:p>
        </w:tc>
        <w:tc>
          <w:tcPr>
            <w:tcW w:w="2215" w:type="dxa"/>
          </w:tcPr>
          <w:p w14:paraId="4790124B" w14:textId="77777777" w:rsidR="00EC7DE1" w:rsidRPr="00EC7DE1" w:rsidRDefault="00EC7DE1" w:rsidP="00EC7DE1">
            <w:pPr>
              <w:widowControl/>
              <w:autoSpaceDE/>
              <w:autoSpaceDN/>
              <w:jc w:val="both"/>
              <w:rPr>
                <w:color w:val="000000"/>
                <w:sz w:val="24"/>
                <w:szCs w:val="24"/>
                <w:lang w:eastAsia="bg-BG"/>
              </w:rPr>
            </w:pPr>
          </w:p>
        </w:tc>
        <w:tc>
          <w:tcPr>
            <w:tcW w:w="2924" w:type="dxa"/>
            <w:vAlign w:val="center"/>
          </w:tcPr>
          <w:p w14:paraId="7D1AB3AA"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Безплатно</w:t>
            </w:r>
          </w:p>
        </w:tc>
      </w:tr>
      <w:tr w:rsidR="00EC7DE1" w:rsidRPr="00EC7DE1" w14:paraId="08187871" w14:textId="77777777" w:rsidTr="007943D8">
        <w:trPr>
          <w:trHeight w:val="145"/>
        </w:trPr>
        <w:tc>
          <w:tcPr>
            <w:tcW w:w="732" w:type="dxa"/>
            <w:vAlign w:val="center"/>
          </w:tcPr>
          <w:p w14:paraId="2A4ADA2F"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9.4.</w:t>
            </w:r>
          </w:p>
        </w:tc>
        <w:tc>
          <w:tcPr>
            <w:tcW w:w="4054" w:type="dxa"/>
          </w:tcPr>
          <w:p w14:paraId="14A1030F"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За културни, образователни и социални инициативи на младежки организации на територията на област Видин</w:t>
            </w:r>
          </w:p>
        </w:tc>
        <w:tc>
          <w:tcPr>
            <w:tcW w:w="2215" w:type="dxa"/>
          </w:tcPr>
          <w:p w14:paraId="7FFF22F3" w14:textId="77777777" w:rsidR="00EC7DE1" w:rsidRPr="00EC7DE1" w:rsidRDefault="00EC7DE1" w:rsidP="00EC7DE1">
            <w:pPr>
              <w:widowControl/>
              <w:autoSpaceDE/>
              <w:autoSpaceDN/>
              <w:jc w:val="both"/>
              <w:rPr>
                <w:color w:val="000000"/>
                <w:sz w:val="24"/>
                <w:szCs w:val="24"/>
                <w:lang w:eastAsia="bg-BG"/>
              </w:rPr>
            </w:pPr>
          </w:p>
        </w:tc>
        <w:tc>
          <w:tcPr>
            <w:tcW w:w="2924" w:type="dxa"/>
            <w:vAlign w:val="center"/>
          </w:tcPr>
          <w:p w14:paraId="79ECAF92"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Безплатно</w:t>
            </w:r>
          </w:p>
        </w:tc>
      </w:tr>
      <w:tr w:rsidR="00EC7DE1" w:rsidRPr="00EC7DE1" w14:paraId="03537ABB" w14:textId="77777777" w:rsidTr="007943D8">
        <w:trPr>
          <w:trHeight w:val="145"/>
        </w:trPr>
        <w:tc>
          <w:tcPr>
            <w:tcW w:w="732" w:type="dxa"/>
            <w:vAlign w:val="center"/>
          </w:tcPr>
          <w:p w14:paraId="2DD13908"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9.5.</w:t>
            </w:r>
          </w:p>
        </w:tc>
        <w:tc>
          <w:tcPr>
            <w:tcW w:w="4054" w:type="dxa"/>
          </w:tcPr>
          <w:p w14:paraId="4E85A14D"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За събития от частен характер, прояви на политически партии и организации</w:t>
            </w:r>
          </w:p>
        </w:tc>
        <w:tc>
          <w:tcPr>
            <w:tcW w:w="2215" w:type="dxa"/>
          </w:tcPr>
          <w:p w14:paraId="7789E60E" w14:textId="77777777" w:rsidR="00EC7DE1" w:rsidRPr="00EC7DE1" w:rsidRDefault="00EC7DE1" w:rsidP="00EC7DE1">
            <w:pPr>
              <w:widowControl/>
              <w:autoSpaceDE/>
              <w:autoSpaceDN/>
              <w:jc w:val="center"/>
              <w:rPr>
                <w:color w:val="000000"/>
                <w:sz w:val="24"/>
                <w:szCs w:val="24"/>
                <w:lang w:val="ru-RU" w:eastAsia="bg-BG"/>
              </w:rPr>
            </w:pPr>
          </w:p>
          <w:p w14:paraId="004B9430"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час</w:t>
            </w:r>
          </w:p>
        </w:tc>
        <w:tc>
          <w:tcPr>
            <w:tcW w:w="2924" w:type="dxa"/>
          </w:tcPr>
          <w:p w14:paraId="6E809488" w14:textId="77777777" w:rsidR="00EC7DE1" w:rsidRPr="00EC7DE1" w:rsidRDefault="00EC7DE1" w:rsidP="00EC7DE1">
            <w:pPr>
              <w:widowControl/>
              <w:autoSpaceDE/>
              <w:autoSpaceDN/>
              <w:jc w:val="center"/>
              <w:rPr>
                <w:color w:val="000000"/>
                <w:sz w:val="24"/>
                <w:szCs w:val="24"/>
                <w:lang w:val="en-US" w:eastAsia="bg-BG"/>
              </w:rPr>
            </w:pPr>
          </w:p>
          <w:p w14:paraId="55CF0DD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40,00 лв./20,45 евро</w:t>
            </w:r>
          </w:p>
        </w:tc>
      </w:tr>
      <w:tr w:rsidR="00EC7DE1" w:rsidRPr="00EC7DE1" w14:paraId="6C34928E" w14:textId="77777777" w:rsidTr="007943D8">
        <w:trPr>
          <w:trHeight w:val="145"/>
        </w:trPr>
        <w:tc>
          <w:tcPr>
            <w:tcW w:w="732" w:type="dxa"/>
            <w:vAlign w:val="center"/>
          </w:tcPr>
          <w:p w14:paraId="34980830" w14:textId="77777777" w:rsidR="00EC7DE1" w:rsidRPr="00EC7DE1" w:rsidRDefault="00EC7DE1" w:rsidP="00EC7DE1">
            <w:pPr>
              <w:widowControl/>
              <w:autoSpaceDE/>
              <w:autoSpaceDN/>
              <w:jc w:val="center"/>
              <w:rPr>
                <w:color w:val="000000"/>
                <w:sz w:val="24"/>
                <w:szCs w:val="24"/>
                <w:lang w:eastAsia="bg-BG"/>
              </w:rPr>
            </w:pPr>
          </w:p>
          <w:p w14:paraId="477EF261"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10.</w:t>
            </w:r>
          </w:p>
        </w:tc>
        <w:tc>
          <w:tcPr>
            <w:tcW w:w="4054" w:type="dxa"/>
          </w:tcPr>
          <w:p w14:paraId="6C255504"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 xml:space="preserve">Изнасяне на тематична беседа от библиотекар </w:t>
            </w:r>
          </w:p>
        </w:tc>
        <w:tc>
          <w:tcPr>
            <w:tcW w:w="2215" w:type="dxa"/>
          </w:tcPr>
          <w:p w14:paraId="6F3B7C3A"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брой</w:t>
            </w:r>
          </w:p>
        </w:tc>
        <w:tc>
          <w:tcPr>
            <w:tcW w:w="2924" w:type="dxa"/>
          </w:tcPr>
          <w:p w14:paraId="5819ADFC"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20,00 лв./10,23 евро</w:t>
            </w:r>
          </w:p>
        </w:tc>
      </w:tr>
      <w:tr w:rsidR="00EC7DE1" w:rsidRPr="00EC7DE1" w14:paraId="1650D0AD" w14:textId="77777777" w:rsidTr="007943D8">
        <w:trPr>
          <w:trHeight w:val="145"/>
        </w:trPr>
        <w:tc>
          <w:tcPr>
            <w:tcW w:w="732" w:type="dxa"/>
            <w:vAlign w:val="center"/>
          </w:tcPr>
          <w:p w14:paraId="37E75503"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11.</w:t>
            </w:r>
          </w:p>
        </w:tc>
        <w:tc>
          <w:tcPr>
            <w:tcW w:w="4054" w:type="dxa"/>
            <w:vAlign w:val="center"/>
          </w:tcPr>
          <w:p w14:paraId="40B51EA5" w14:textId="77777777" w:rsidR="00EC7DE1" w:rsidRPr="00EC7DE1" w:rsidRDefault="00EC7DE1" w:rsidP="00EC7DE1">
            <w:pPr>
              <w:widowControl/>
              <w:autoSpaceDE/>
              <w:autoSpaceDN/>
              <w:rPr>
                <w:color w:val="000000"/>
                <w:sz w:val="24"/>
                <w:szCs w:val="24"/>
                <w:lang w:eastAsia="bg-BG"/>
              </w:rPr>
            </w:pPr>
            <w:r w:rsidRPr="00EC7DE1">
              <w:rPr>
                <w:color w:val="000000"/>
                <w:sz w:val="24"/>
                <w:szCs w:val="24"/>
                <w:lang w:eastAsia="bg-BG"/>
              </w:rPr>
              <w:t>Участие в тематично ателие</w:t>
            </w:r>
          </w:p>
        </w:tc>
        <w:tc>
          <w:tcPr>
            <w:tcW w:w="2215" w:type="dxa"/>
          </w:tcPr>
          <w:p w14:paraId="7F656F83"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брой</w:t>
            </w:r>
          </w:p>
        </w:tc>
        <w:tc>
          <w:tcPr>
            <w:tcW w:w="2924" w:type="dxa"/>
          </w:tcPr>
          <w:p w14:paraId="7173F10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5,00 лв./2,56 евро +</w:t>
            </w:r>
          </w:p>
          <w:p w14:paraId="07F327F7"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цената на материалите</w:t>
            </w:r>
          </w:p>
        </w:tc>
      </w:tr>
      <w:tr w:rsidR="00EC7DE1" w:rsidRPr="00EC7DE1" w14:paraId="6068BF30" w14:textId="77777777" w:rsidTr="007943D8">
        <w:trPr>
          <w:trHeight w:val="145"/>
        </w:trPr>
        <w:tc>
          <w:tcPr>
            <w:tcW w:w="732" w:type="dxa"/>
            <w:vAlign w:val="center"/>
          </w:tcPr>
          <w:p w14:paraId="35623B30"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12.</w:t>
            </w:r>
          </w:p>
        </w:tc>
        <w:tc>
          <w:tcPr>
            <w:tcW w:w="9193" w:type="dxa"/>
            <w:gridSpan w:val="3"/>
          </w:tcPr>
          <w:p w14:paraId="14857F13"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Продажба на отчислени книги (чл. 36 т.1 според Наредба № 3 от 18.11.2014 г. за съхранението , ползването и разпореждането с документи от библиотечния фонд</w:t>
            </w:r>
          </w:p>
        </w:tc>
      </w:tr>
      <w:tr w:rsidR="00EC7DE1" w:rsidRPr="00EC7DE1" w14:paraId="004B92F0" w14:textId="77777777" w:rsidTr="007943D8">
        <w:trPr>
          <w:trHeight w:val="145"/>
        </w:trPr>
        <w:tc>
          <w:tcPr>
            <w:tcW w:w="732" w:type="dxa"/>
            <w:vAlign w:val="center"/>
          </w:tcPr>
          <w:p w14:paraId="2D7B72A0"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12.1.</w:t>
            </w:r>
          </w:p>
        </w:tc>
        <w:tc>
          <w:tcPr>
            <w:tcW w:w="4054" w:type="dxa"/>
          </w:tcPr>
          <w:p w14:paraId="73E923F6"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Художествена и отраслова литература</w:t>
            </w:r>
          </w:p>
        </w:tc>
        <w:tc>
          <w:tcPr>
            <w:tcW w:w="2215" w:type="dxa"/>
            <w:vAlign w:val="center"/>
          </w:tcPr>
          <w:p w14:paraId="52158B47" w14:textId="77777777" w:rsidR="00EC7DE1" w:rsidRPr="00EC7DE1" w:rsidRDefault="00EC7DE1" w:rsidP="00EC7DE1">
            <w:pPr>
              <w:widowControl/>
              <w:autoSpaceDE/>
              <w:autoSpaceDN/>
              <w:rPr>
                <w:color w:val="000000"/>
                <w:sz w:val="24"/>
                <w:szCs w:val="24"/>
                <w:lang w:eastAsia="bg-BG"/>
              </w:rPr>
            </w:pPr>
            <w:r w:rsidRPr="00EC7DE1">
              <w:rPr>
                <w:color w:val="000000"/>
                <w:sz w:val="24"/>
                <w:szCs w:val="24"/>
                <w:lang w:eastAsia="bg-BG"/>
              </w:rPr>
              <w:t>до 50 стр.</w:t>
            </w:r>
          </w:p>
        </w:tc>
        <w:tc>
          <w:tcPr>
            <w:tcW w:w="2924" w:type="dxa"/>
            <w:vAlign w:val="center"/>
          </w:tcPr>
          <w:p w14:paraId="1F8D06D3" w14:textId="77777777" w:rsidR="00EC7DE1" w:rsidRPr="00EC7DE1" w:rsidRDefault="00EC7DE1" w:rsidP="00EC7DE1">
            <w:pPr>
              <w:widowControl/>
              <w:autoSpaceDE/>
              <w:autoSpaceDN/>
              <w:rPr>
                <w:color w:val="000000"/>
                <w:sz w:val="24"/>
                <w:szCs w:val="24"/>
                <w:lang w:eastAsia="bg-BG"/>
              </w:rPr>
            </w:pPr>
            <w:r w:rsidRPr="00EC7DE1">
              <w:rPr>
                <w:color w:val="000000"/>
                <w:sz w:val="24"/>
                <w:szCs w:val="24"/>
                <w:lang w:eastAsia="bg-BG"/>
              </w:rPr>
              <w:t>0,50 лв./0,26 евро</w:t>
            </w:r>
          </w:p>
        </w:tc>
      </w:tr>
      <w:tr w:rsidR="00EC7DE1" w:rsidRPr="00EC7DE1" w14:paraId="3DDAD414" w14:textId="77777777" w:rsidTr="007943D8">
        <w:trPr>
          <w:trHeight w:val="145"/>
        </w:trPr>
        <w:tc>
          <w:tcPr>
            <w:tcW w:w="732" w:type="dxa"/>
            <w:vMerge w:val="restart"/>
          </w:tcPr>
          <w:p w14:paraId="6E50C332" w14:textId="77777777" w:rsidR="00EC7DE1" w:rsidRPr="00EC7DE1" w:rsidRDefault="00EC7DE1" w:rsidP="00EC7DE1">
            <w:pPr>
              <w:widowControl/>
              <w:autoSpaceDE/>
              <w:autoSpaceDN/>
              <w:jc w:val="both"/>
              <w:rPr>
                <w:color w:val="000000"/>
                <w:sz w:val="24"/>
                <w:szCs w:val="24"/>
                <w:lang w:eastAsia="bg-BG"/>
              </w:rPr>
            </w:pPr>
          </w:p>
        </w:tc>
        <w:tc>
          <w:tcPr>
            <w:tcW w:w="4054" w:type="dxa"/>
            <w:vMerge w:val="restart"/>
          </w:tcPr>
          <w:p w14:paraId="2B5D5658" w14:textId="77777777" w:rsidR="00EC7DE1" w:rsidRPr="00EC7DE1" w:rsidRDefault="00EC7DE1" w:rsidP="00EC7DE1">
            <w:pPr>
              <w:widowControl/>
              <w:autoSpaceDE/>
              <w:autoSpaceDN/>
              <w:jc w:val="both"/>
              <w:rPr>
                <w:color w:val="000000"/>
                <w:sz w:val="24"/>
                <w:szCs w:val="24"/>
                <w:lang w:eastAsia="bg-BG"/>
              </w:rPr>
            </w:pPr>
          </w:p>
        </w:tc>
        <w:tc>
          <w:tcPr>
            <w:tcW w:w="2215" w:type="dxa"/>
          </w:tcPr>
          <w:p w14:paraId="36C63587"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до 150 стр.</w:t>
            </w:r>
          </w:p>
        </w:tc>
        <w:tc>
          <w:tcPr>
            <w:tcW w:w="2924" w:type="dxa"/>
          </w:tcPr>
          <w:p w14:paraId="6D00416D"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1,00 лв./0,51 евро</w:t>
            </w:r>
          </w:p>
        </w:tc>
      </w:tr>
      <w:tr w:rsidR="00EC7DE1" w:rsidRPr="00EC7DE1" w14:paraId="128CF8AC" w14:textId="77777777" w:rsidTr="007943D8">
        <w:trPr>
          <w:trHeight w:val="145"/>
        </w:trPr>
        <w:tc>
          <w:tcPr>
            <w:tcW w:w="732" w:type="dxa"/>
            <w:vMerge/>
          </w:tcPr>
          <w:p w14:paraId="0F06E93F" w14:textId="77777777" w:rsidR="00EC7DE1" w:rsidRPr="00EC7DE1" w:rsidRDefault="00EC7DE1" w:rsidP="00EC7DE1">
            <w:pPr>
              <w:widowControl/>
              <w:autoSpaceDE/>
              <w:autoSpaceDN/>
              <w:jc w:val="both"/>
              <w:rPr>
                <w:color w:val="000000"/>
                <w:sz w:val="24"/>
                <w:szCs w:val="24"/>
                <w:lang w:eastAsia="bg-BG"/>
              </w:rPr>
            </w:pPr>
          </w:p>
        </w:tc>
        <w:tc>
          <w:tcPr>
            <w:tcW w:w="4054" w:type="dxa"/>
            <w:vMerge/>
          </w:tcPr>
          <w:p w14:paraId="172ED188" w14:textId="77777777" w:rsidR="00EC7DE1" w:rsidRPr="00EC7DE1" w:rsidRDefault="00EC7DE1" w:rsidP="00EC7DE1">
            <w:pPr>
              <w:widowControl/>
              <w:autoSpaceDE/>
              <w:autoSpaceDN/>
              <w:jc w:val="both"/>
              <w:rPr>
                <w:color w:val="000000"/>
                <w:sz w:val="24"/>
                <w:szCs w:val="24"/>
                <w:lang w:eastAsia="bg-BG"/>
              </w:rPr>
            </w:pPr>
          </w:p>
        </w:tc>
        <w:tc>
          <w:tcPr>
            <w:tcW w:w="2215" w:type="dxa"/>
          </w:tcPr>
          <w:p w14:paraId="7A29185B"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над 150 стр.</w:t>
            </w:r>
          </w:p>
        </w:tc>
        <w:tc>
          <w:tcPr>
            <w:tcW w:w="2924" w:type="dxa"/>
          </w:tcPr>
          <w:p w14:paraId="159865FB"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1,50 лв./0,77 евро</w:t>
            </w:r>
          </w:p>
        </w:tc>
      </w:tr>
      <w:tr w:rsidR="00EC7DE1" w:rsidRPr="00EC7DE1" w14:paraId="310D3DB1" w14:textId="77777777" w:rsidTr="007943D8">
        <w:trPr>
          <w:trHeight w:val="145"/>
        </w:trPr>
        <w:tc>
          <w:tcPr>
            <w:tcW w:w="732" w:type="dxa"/>
          </w:tcPr>
          <w:p w14:paraId="452C9196"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12.2.</w:t>
            </w:r>
          </w:p>
        </w:tc>
        <w:tc>
          <w:tcPr>
            <w:tcW w:w="4054" w:type="dxa"/>
          </w:tcPr>
          <w:p w14:paraId="59D9FCAF"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Справочни издания</w:t>
            </w:r>
          </w:p>
        </w:tc>
        <w:tc>
          <w:tcPr>
            <w:tcW w:w="2215" w:type="dxa"/>
          </w:tcPr>
          <w:p w14:paraId="1ABFB392" w14:textId="77777777" w:rsidR="00EC7DE1" w:rsidRPr="00EC7DE1" w:rsidRDefault="00EC7DE1" w:rsidP="00EC7DE1">
            <w:pPr>
              <w:widowControl/>
              <w:autoSpaceDE/>
              <w:autoSpaceDN/>
              <w:jc w:val="both"/>
              <w:rPr>
                <w:color w:val="000000"/>
                <w:sz w:val="24"/>
                <w:szCs w:val="24"/>
                <w:lang w:eastAsia="bg-BG"/>
              </w:rPr>
            </w:pPr>
          </w:p>
        </w:tc>
        <w:tc>
          <w:tcPr>
            <w:tcW w:w="2924" w:type="dxa"/>
          </w:tcPr>
          <w:p w14:paraId="4758B464"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2,00 лв./1,02 евро</w:t>
            </w:r>
          </w:p>
        </w:tc>
      </w:tr>
      <w:tr w:rsidR="00EC7DE1" w:rsidRPr="00EC7DE1" w14:paraId="18EFA326" w14:textId="77777777" w:rsidTr="007943D8">
        <w:trPr>
          <w:trHeight w:val="145"/>
        </w:trPr>
        <w:tc>
          <w:tcPr>
            <w:tcW w:w="9925" w:type="dxa"/>
            <w:gridSpan w:val="4"/>
            <w:tcBorders>
              <w:left w:val="nil"/>
              <w:right w:val="nil"/>
            </w:tcBorders>
          </w:tcPr>
          <w:p w14:paraId="64046F36" w14:textId="77777777" w:rsidR="00EC7DE1" w:rsidRPr="00EC7DE1" w:rsidRDefault="00EC7DE1" w:rsidP="00EC7DE1">
            <w:pPr>
              <w:widowControl/>
              <w:autoSpaceDE/>
              <w:autoSpaceDN/>
              <w:jc w:val="both"/>
              <w:rPr>
                <w:color w:val="000000"/>
                <w:sz w:val="24"/>
                <w:szCs w:val="24"/>
                <w:lang w:eastAsia="bg-BG"/>
              </w:rPr>
            </w:pPr>
          </w:p>
          <w:p w14:paraId="192B6880" w14:textId="77777777" w:rsidR="00EC7DE1" w:rsidRPr="00EC7DE1" w:rsidRDefault="00EC7DE1" w:rsidP="00EC7DE1">
            <w:pPr>
              <w:widowControl/>
              <w:autoSpaceDE/>
              <w:autoSpaceDN/>
              <w:ind w:firstLine="567"/>
              <w:jc w:val="both"/>
              <w:rPr>
                <w:b/>
                <w:color w:val="000000"/>
                <w:sz w:val="24"/>
                <w:szCs w:val="24"/>
                <w:lang w:eastAsia="bg-BG"/>
              </w:rPr>
            </w:pPr>
            <w:r w:rsidRPr="00EC7DE1">
              <w:rPr>
                <w:color w:val="000000"/>
                <w:sz w:val="24"/>
                <w:szCs w:val="24"/>
                <w:lang w:eastAsia="bg-BG"/>
              </w:rPr>
              <w:lastRenderedPageBreak/>
              <w:t xml:space="preserve">(4) </w:t>
            </w:r>
            <w:proofErr w:type="spellStart"/>
            <w:r w:rsidRPr="00EC7DE1">
              <w:rPr>
                <w:color w:val="000000"/>
                <w:sz w:val="24"/>
                <w:szCs w:val="24"/>
                <w:lang w:eastAsia="bg-BG"/>
              </w:rPr>
              <w:t>Обезщетителни</w:t>
            </w:r>
            <w:proofErr w:type="spellEnd"/>
            <w:r w:rsidRPr="00EC7DE1">
              <w:rPr>
                <w:color w:val="000000"/>
                <w:sz w:val="24"/>
                <w:szCs w:val="24"/>
                <w:lang w:eastAsia="bg-BG"/>
              </w:rPr>
              <w:t xml:space="preserve"> плащания от ползватели на услуги:</w:t>
            </w:r>
          </w:p>
          <w:p w14:paraId="3154AFF9" w14:textId="77777777" w:rsidR="00EC7DE1" w:rsidRPr="00EC7DE1" w:rsidRDefault="00EC7DE1" w:rsidP="00EC7DE1">
            <w:pPr>
              <w:widowControl/>
              <w:autoSpaceDE/>
              <w:autoSpaceDN/>
              <w:jc w:val="both"/>
              <w:rPr>
                <w:color w:val="000000"/>
                <w:sz w:val="24"/>
                <w:szCs w:val="24"/>
                <w:lang w:eastAsia="bg-BG"/>
              </w:rPr>
            </w:pPr>
          </w:p>
        </w:tc>
      </w:tr>
      <w:tr w:rsidR="00EC7DE1" w:rsidRPr="00EC7DE1" w14:paraId="4490CE04" w14:textId="77777777" w:rsidTr="007943D8">
        <w:trPr>
          <w:trHeight w:val="145"/>
        </w:trPr>
        <w:tc>
          <w:tcPr>
            <w:tcW w:w="732" w:type="dxa"/>
            <w:vAlign w:val="center"/>
          </w:tcPr>
          <w:p w14:paraId="3C52AB6B"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lastRenderedPageBreak/>
              <w:t>1.</w:t>
            </w:r>
          </w:p>
        </w:tc>
        <w:tc>
          <w:tcPr>
            <w:tcW w:w="9193" w:type="dxa"/>
            <w:gridSpan w:val="3"/>
          </w:tcPr>
          <w:p w14:paraId="4A86EDB4" w14:textId="77777777" w:rsidR="00EC7DE1" w:rsidRPr="00EC7DE1" w:rsidRDefault="00EC7DE1" w:rsidP="00EC7DE1">
            <w:pPr>
              <w:widowControl/>
              <w:autoSpaceDE/>
              <w:autoSpaceDN/>
              <w:jc w:val="both"/>
              <w:rPr>
                <w:color w:val="000000"/>
                <w:sz w:val="24"/>
                <w:szCs w:val="24"/>
                <w:lang w:val="ru-RU" w:eastAsia="bg-BG"/>
              </w:rPr>
            </w:pPr>
          </w:p>
          <w:p w14:paraId="3559F752" w14:textId="77777777" w:rsidR="00EC7DE1" w:rsidRPr="00EC7DE1" w:rsidRDefault="00EC7DE1" w:rsidP="00EC7DE1">
            <w:pPr>
              <w:widowControl/>
              <w:autoSpaceDE/>
              <w:autoSpaceDN/>
              <w:jc w:val="both"/>
              <w:rPr>
                <w:color w:val="000000"/>
                <w:sz w:val="24"/>
                <w:szCs w:val="24"/>
                <w:lang w:val="ru-RU" w:eastAsia="bg-BG"/>
              </w:rPr>
            </w:pPr>
            <w:r w:rsidRPr="00EC7DE1">
              <w:rPr>
                <w:color w:val="000000"/>
                <w:sz w:val="24"/>
                <w:szCs w:val="24"/>
                <w:lang w:eastAsia="bg-BG"/>
              </w:rPr>
              <w:t>За закъснение след определения срок на ползване, за всяка библиотечна единица</w:t>
            </w:r>
          </w:p>
          <w:p w14:paraId="5771D1F7" w14:textId="77777777" w:rsidR="00EC7DE1" w:rsidRPr="00EC7DE1" w:rsidRDefault="00EC7DE1" w:rsidP="00EC7DE1">
            <w:pPr>
              <w:widowControl/>
              <w:autoSpaceDE/>
              <w:autoSpaceDN/>
              <w:jc w:val="both"/>
              <w:rPr>
                <w:color w:val="000000"/>
                <w:sz w:val="24"/>
                <w:szCs w:val="24"/>
                <w:lang w:val="ru-RU" w:eastAsia="bg-BG"/>
              </w:rPr>
            </w:pPr>
          </w:p>
        </w:tc>
      </w:tr>
      <w:tr w:rsidR="00EC7DE1" w:rsidRPr="00EC7DE1" w14:paraId="7492F40A" w14:textId="77777777" w:rsidTr="007943D8">
        <w:trPr>
          <w:trHeight w:val="145"/>
        </w:trPr>
        <w:tc>
          <w:tcPr>
            <w:tcW w:w="732" w:type="dxa"/>
          </w:tcPr>
          <w:p w14:paraId="023C4EC4" w14:textId="77777777" w:rsidR="00EC7DE1" w:rsidRPr="00EC7DE1" w:rsidRDefault="00EC7DE1" w:rsidP="00EC7DE1">
            <w:pPr>
              <w:widowControl/>
              <w:autoSpaceDE/>
              <w:autoSpaceDN/>
              <w:jc w:val="center"/>
              <w:rPr>
                <w:color w:val="000000"/>
                <w:sz w:val="24"/>
                <w:szCs w:val="24"/>
                <w:lang w:eastAsia="bg-BG"/>
              </w:rPr>
            </w:pPr>
          </w:p>
        </w:tc>
        <w:tc>
          <w:tcPr>
            <w:tcW w:w="4054" w:type="dxa"/>
            <w:vAlign w:val="center"/>
          </w:tcPr>
          <w:p w14:paraId="5EA66A7A" w14:textId="77777777" w:rsidR="00EC7DE1" w:rsidRPr="00EC7DE1" w:rsidRDefault="00EC7DE1" w:rsidP="00EC7DE1">
            <w:pPr>
              <w:widowControl/>
              <w:autoSpaceDE/>
              <w:autoSpaceDN/>
              <w:rPr>
                <w:color w:val="000000"/>
                <w:sz w:val="24"/>
                <w:szCs w:val="24"/>
                <w:lang w:eastAsia="bg-BG"/>
              </w:rPr>
            </w:pPr>
            <w:r w:rsidRPr="00EC7DE1">
              <w:rPr>
                <w:color w:val="000000"/>
                <w:sz w:val="24"/>
                <w:szCs w:val="24"/>
                <w:lang w:eastAsia="bg-BG"/>
              </w:rPr>
              <w:t>Книги и периодика</w:t>
            </w:r>
          </w:p>
        </w:tc>
        <w:tc>
          <w:tcPr>
            <w:tcW w:w="2215" w:type="dxa"/>
          </w:tcPr>
          <w:p w14:paraId="314FA9C8"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за всеки просрочен ден и за всяка библиотечна единица</w:t>
            </w:r>
          </w:p>
        </w:tc>
        <w:tc>
          <w:tcPr>
            <w:tcW w:w="2924" w:type="dxa"/>
          </w:tcPr>
          <w:p w14:paraId="583137DE" w14:textId="77777777" w:rsidR="00EC7DE1" w:rsidRPr="00EC7DE1" w:rsidRDefault="00EC7DE1" w:rsidP="00EC7DE1">
            <w:pPr>
              <w:widowControl/>
              <w:autoSpaceDE/>
              <w:autoSpaceDN/>
              <w:jc w:val="center"/>
              <w:rPr>
                <w:color w:val="000000"/>
                <w:sz w:val="24"/>
                <w:szCs w:val="24"/>
                <w:lang w:eastAsia="bg-BG"/>
              </w:rPr>
            </w:pPr>
          </w:p>
          <w:p w14:paraId="73393429"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0,01 лв./0,01 евро</w:t>
            </w:r>
          </w:p>
        </w:tc>
      </w:tr>
      <w:tr w:rsidR="00EC7DE1" w:rsidRPr="00EC7DE1" w14:paraId="2936AD78" w14:textId="77777777" w:rsidTr="007943D8">
        <w:trPr>
          <w:trHeight w:val="145"/>
        </w:trPr>
        <w:tc>
          <w:tcPr>
            <w:tcW w:w="732" w:type="dxa"/>
          </w:tcPr>
          <w:p w14:paraId="44A91A3F" w14:textId="77777777" w:rsidR="00EC7DE1" w:rsidRPr="00EC7DE1" w:rsidRDefault="00EC7DE1" w:rsidP="00EC7DE1">
            <w:pPr>
              <w:widowControl/>
              <w:autoSpaceDE/>
              <w:autoSpaceDN/>
              <w:jc w:val="center"/>
              <w:rPr>
                <w:color w:val="000000"/>
                <w:sz w:val="24"/>
                <w:szCs w:val="24"/>
                <w:lang w:eastAsia="bg-BG"/>
              </w:rPr>
            </w:pPr>
          </w:p>
        </w:tc>
        <w:tc>
          <w:tcPr>
            <w:tcW w:w="4054" w:type="dxa"/>
            <w:vAlign w:val="center"/>
          </w:tcPr>
          <w:p w14:paraId="2660AB0B" w14:textId="77777777" w:rsidR="00EC7DE1" w:rsidRPr="00EC7DE1" w:rsidRDefault="00EC7DE1" w:rsidP="00EC7DE1">
            <w:pPr>
              <w:widowControl/>
              <w:autoSpaceDE/>
              <w:autoSpaceDN/>
              <w:rPr>
                <w:color w:val="000000"/>
                <w:sz w:val="24"/>
                <w:szCs w:val="24"/>
                <w:lang w:eastAsia="bg-BG"/>
              </w:rPr>
            </w:pPr>
            <w:r w:rsidRPr="00EC7DE1">
              <w:rPr>
                <w:color w:val="000000"/>
                <w:sz w:val="24"/>
                <w:szCs w:val="24"/>
                <w:lang w:eastAsia="bg-BG"/>
              </w:rPr>
              <w:t>Аудиовизуални носители</w:t>
            </w:r>
          </w:p>
        </w:tc>
        <w:tc>
          <w:tcPr>
            <w:tcW w:w="2215" w:type="dxa"/>
          </w:tcPr>
          <w:p w14:paraId="658E9BC3"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за всеки просрочен ден и за всяка библиотечна единица</w:t>
            </w:r>
          </w:p>
        </w:tc>
        <w:tc>
          <w:tcPr>
            <w:tcW w:w="2924" w:type="dxa"/>
          </w:tcPr>
          <w:p w14:paraId="2AFA6EB8" w14:textId="77777777" w:rsidR="00EC7DE1" w:rsidRPr="00EC7DE1" w:rsidRDefault="00EC7DE1" w:rsidP="00EC7DE1">
            <w:pPr>
              <w:widowControl/>
              <w:autoSpaceDE/>
              <w:autoSpaceDN/>
              <w:jc w:val="center"/>
              <w:rPr>
                <w:color w:val="000000"/>
                <w:sz w:val="24"/>
                <w:szCs w:val="24"/>
                <w:lang w:eastAsia="bg-BG"/>
              </w:rPr>
            </w:pPr>
          </w:p>
          <w:p w14:paraId="64764B61"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0,05 лв./0,03 евро</w:t>
            </w:r>
          </w:p>
        </w:tc>
      </w:tr>
      <w:tr w:rsidR="00EC7DE1" w:rsidRPr="00EC7DE1" w14:paraId="5E466B4C" w14:textId="77777777" w:rsidTr="007943D8">
        <w:trPr>
          <w:trHeight w:val="145"/>
        </w:trPr>
        <w:tc>
          <w:tcPr>
            <w:tcW w:w="732" w:type="dxa"/>
            <w:vAlign w:val="center"/>
          </w:tcPr>
          <w:p w14:paraId="31A99748"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2.</w:t>
            </w:r>
          </w:p>
        </w:tc>
        <w:tc>
          <w:tcPr>
            <w:tcW w:w="9193" w:type="dxa"/>
            <w:gridSpan w:val="3"/>
          </w:tcPr>
          <w:p w14:paraId="521D71F5" w14:textId="77777777" w:rsidR="00EC7DE1" w:rsidRPr="00EC7DE1" w:rsidRDefault="00EC7DE1" w:rsidP="00EC7DE1">
            <w:pPr>
              <w:widowControl/>
              <w:autoSpaceDE/>
              <w:autoSpaceDN/>
              <w:jc w:val="both"/>
              <w:rPr>
                <w:color w:val="000000"/>
                <w:sz w:val="24"/>
                <w:szCs w:val="24"/>
                <w:lang w:val="ru-RU" w:eastAsia="bg-BG"/>
              </w:rPr>
            </w:pPr>
          </w:p>
          <w:p w14:paraId="4EA9A4D0" w14:textId="77777777" w:rsidR="00EC7DE1" w:rsidRPr="00EC7DE1" w:rsidRDefault="00EC7DE1" w:rsidP="00EC7DE1">
            <w:pPr>
              <w:widowControl/>
              <w:autoSpaceDE/>
              <w:autoSpaceDN/>
              <w:jc w:val="both"/>
              <w:rPr>
                <w:color w:val="000000"/>
                <w:sz w:val="24"/>
                <w:szCs w:val="24"/>
                <w:lang w:val="ru-RU" w:eastAsia="bg-BG"/>
              </w:rPr>
            </w:pPr>
            <w:r w:rsidRPr="00EC7DE1">
              <w:rPr>
                <w:color w:val="000000"/>
                <w:sz w:val="24"/>
                <w:szCs w:val="24"/>
                <w:lang w:eastAsia="bg-BG"/>
              </w:rPr>
              <w:t xml:space="preserve">За изпратени писма до </w:t>
            </w:r>
            <w:proofErr w:type="spellStart"/>
            <w:r w:rsidRPr="00EC7DE1">
              <w:rPr>
                <w:color w:val="000000"/>
                <w:sz w:val="24"/>
                <w:szCs w:val="24"/>
                <w:lang w:eastAsia="bg-BG"/>
              </w:rPr>
              <w:t>неиздължили</w:t>
            </w:r>
            <w:proofErr w:type="spellEnd"/>
            <w:r w:rsidRPr="00EC7DE1">
              <w:rPr>
                <w:color w:val="000000"/>
                <w:sz w:val="24"/>
                <w:szCs w:val="24"/>
                <w:lang w:eastAsia="bg-BG"/>
              </w:rPr>
              <w:t xml:space="preserve"> в срок заетите документи</w:t>
            </w:r>
          </w:p>
          <w:p w14:paraId="5D248D1D" w14:textId="77777777" w:rsidR="00EC7DE1" w:rsidRPr="00EC7DE1" w:rsidRDefault="00EC7DE1" w:rsidP="00EC7DE1">
            <w:pPr>
              <w:widowControl/>
              <w:autoSpaceDE/>
              <w:autoSpaceDN/>
              <w:jc w:val="both"/>
              <w:rPr>
                <w:color w:val="000000"/>
                <w:sz w:val="24"/>
                <w:szCs w:val="24"/>
                <w:lang w:val="ru-RU" w:eastAsia="bg-BG"/>
              </w:rPr>
            </w:pPr>
          </w:p>
        </w:tc>
      </w:tr>
      <w:tr w:rsidR="00EC7DE1" w:rsidRPr="00EC7DE1" w14:paraId="110E9AAA" w14:textId="77777777" w:rsidTr="007943D8">
        <w:trPr>
          <w:trHeight w:val="557"/>
        </w:trPr>
        <w:tc>
          <w:tcPr>
            <w:tcW w:w="732" w:type="dxa"/>
          </w:tcPr>
          <w:p w14:paraId="4E8F33AD" w14:textId="77777777" w:rsidR="00EC7DE1" w:rsidRPr="00EC7DE1" w:rsidRDefault="00EC7DE1" w:rsidP="00EC7DE1">
            <w:pPr>
              <w:widowControl/>
              <w:autoSpaceDE/>
              <w:autoSpaceDN/>
              <w:jc w:val="both"/>
              <w:rPr>
                <w:color w:val="000000"/>
                <w:sz w:val="24"/>
                <w:szCs w:val="24"/>
                <w:lang w:eastAsia="bg-BG"/>
              </w:rPr>
            </w:pPr>
          </w:p>
          <w:p w14:paraId="66BE515B" w14:textId="77777777" w:rsidR="00EC7DE1" w:rsidRPr="00EC7DE1" w:rsidRDefault="00EC7DE1" w:rsidP="00EC7DE1">
            <w:pPr>
              <w:widowControl/>
              <w:autoSpaceDE/>
              <w:autoSpaceDN/>
              <w:jc w:val="both"/>
              <w:rPr>
                <w:color w:val="000000"/>
                <w:sz w:val="24"/>
                <w:szCs w:val="24"/>
                <w:lang w:eastAsia="bg-BG"/>
              </w:rPr>
            </w:pPr>
          </w:p>
        </w:tc>
        <w:tc>
          <w:tcPr>
            <w:tcW w:w="4054" w:type="dxa"/>
          </w:tcPr>
          <w:p w14:paraId="2E440446" w14:textId="77777777" w:rsidR="00EC7DE1" w:rsidRPr="00EC7DE1" w:rsidRDefault="00EC7DE1" w:rsidP="00EC7DE1">
            <w:pPr>
              <w:widowControl/>
              <w:autoSpaceDE/>
              <w:autoSpaceDN/>
              <w:jc w:val="both"/>
              <w:rPr>
                <w:color w:val="000000"/>
                <w:sz w:val="24"/>
                <w:szCs w:val="24"/>
                <w:lang w:val="ru-RU" w:eastAsia="bg-BG"/>
              </w:rPr>
            </w:pPr>
          </w:p>
          <w:p w14:paraId="0264C0B5" w14:textId="77777777" w:rsidR="00EC7DE1" w:rsidRPr="00EC7DE1" w:rsidRDefault="00EC7DE1" w:rsidP="00EC7DE1">
            <w:pPr>
              <w:widowControl/>
              <w:autoSpaceDE/>
              <w:autoSpaceDN/>
              <w:jc w:val="both"/>
              <w:rPr>
                <w:color w:val="000000"/>
                <w:sz w:val="24"/>
                <w:szCs w:val="24"/>
                <w:lang w:eastAsia="bg-BG"/>
              </w:rPr>
            </w:pPr>
            <w:r w:rsidRPr="00EC7DE1">
              <w:rPr>
                <w:color w:val="000000"/>
                <w:sz w:val="24"/>
                <w:szCs w:val="24"/>
                <w:lang w:eastAsia="bg-BG"/>
              </w:rPr>
              <w:t>Пощенски разходи</w:t>
            </w:r>
          </w:p>
          <w:p w14:paraId="6E4199F8" w14:textId="77777777" w:rsidR="00EC7DE1" w:rsidRPr="00EC7DE1" w:rsidRDefault="00EC7DE1" w:rsidP="00EC7DE1">
            <w:pPr>
              <w:widowControl/>
              <w:tabs>
                <w:tab w:val="left" w:pos="900"/>
              </w:tabs>
              <w:autoSpaceDE/>
              <w:autoSpaceDN/>
              <w:rPr>
                <w:sz w:val="24"/>
                <w:szCs w:val="24"/>
                <w:lang w:eastAsia="bg-BG"/>
              </w:rPr>
            </w:pPr>
          </w:p>
        </w:tc>
        <w:tc>
          <w:tcPr>
            <w:tcW w:w="2215" w:type="dxa"/>
          </w:tcPr>
          <w:p w14:paraId="65BCC477" w14:textId="77777777" w:rsidR="00EC7DE1" w:rsidRPr="00EC7DE1" w:rsidRDefault="00EC7DE1" w:rsidP="00EC7DE1">
            <w:pPr>
              <w:widowControl/>
              <w:autoSpaceDE/>
              <w:autoSpaceDN/>
              <w:jc w:val="both"/>
              <w:rPr>
                <w:color w:val="000000"/>
                <w:sz w:val="24"/>
                <w:szCs w:val="24"/>
                <w:lang w:val="en-US" w:eastAsia="bg-BG"/>
              </w:rPr>
            </w:pPr>
          </w:p>
          <w:p w14:paraId="15CA0670"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1 писмо</w:t>
            </w:r>
          </w:p>
          <w:p w14:paraId="0265BE2C" w14:textId="77777777" w:rsidR="00EC7DE1" w:rsidRPr="00EC7DE1" w:rsidRDefault="00EC7DE1" w:rsidP="00EC7DE1">
            <w:pPr>
              <w:widowControl/>
              <w:autoSpaceDE/>
              <w:autoSpaceDN/>
              <w:rPr>
                <w:sz w:val="24"/>
                <w:szCs w:val="24"/>
                <w:lang w:eastAsia="bg-BG"/>
              </w:rPr>
            </w:pPr>
          </w:p>
        </w:tc>
        <w:tc>
          <w:tcPr>
            <w:tcW w:w="2924" w:type="dxa"/>
            <w:vAlign w:val="center"/>
          </w:tcPr>
          <w:p w14:paraId="143D5C67" w14:textId="77777777" w:rsidR="00EC7DE1" w:rsidRPr="00EC7DE1" w:rsidRDefault="00EC7DE1" w:rsidP="00EC7DE1">
            <w:pPr>
              <w:widowControl/>
              <w:autoSpaceDE/>
              <w:autoSpaceDN/>
              <w:jc w:val="center"/>
              <w:rPr>
                <w:color w:val="000000"/>
                <w:sz w:val="24"/>
                <w:szCs w:val="24"/>
                <w:lang w:eastAsia="bg-BG"/>
              </w:rPr>
            </w:pPr>
            <w:r w:rsidRPr="00EC7DE1">
              <w:rPr>
                <w:color w:val="000000"/>
                <w:sz w:val="24"/>
                <w:szCs w:val="24"/>
                <w:lang w:eastAsia="bg-BG"/>
              </w:rPr>
              <w:t>Цената на пощенската услуга</w:t>
            </w:r>
          </w:p>
        </w:tc>
      </w:tr>
    </w:tbl>
    <w:p w14:paraId="78501B8F" w14:textId="77777777" w:rsidR="00EC7DE1" w:rsidRPr="00EC7DE1" w:rsidRDefault="00EC7DE1" w:rsidP="00EC7DE1">
      <w:pPr>
        <w:keepNext/>
        <w:widowControl/>
        <w:autoSpaceDE/>
        <w:autoSpaceDN/>
        <w:jc w:val="both"/>
        <w:outlineLvl w:val="4"/>
        <w:rPr>
          <w:b/>
          <w:caps/>
          <w:sz w:val="24"/>
          <w:szCs w:val="24"/>
        </w:rPr>
      </w:pPr>
    </w:p>
    <w:p w14:paraId="343E38CF" w14:textId="77777777" w:rsidR="00EC7DE1" w:rsidRPr="00EC7DE1" w:rsidRDefault="00EC7DE1" w:rsidP="00EC7DE1">
      <w:pPr>
        <w:keepNext/>
        <w:widowControl/>
        <w:autoSpaceDE/>
        <w:autoSpaceDN/>
        <w:jc w:val="both"/>
        <w:outlineLvl w:val="4"/>
        <w:rPr>
          <w:b/>
          <w:caps/>
          <w:sz w:val="24"/>
          <w:szCs w:val="24"/>
          <w:highlight w:val="yellow"/>
          <w:lang w:val="ru-RU"/>
        </w:rPr>
      </w:pPr>
      <w:r w:rsidRPr="00EC7DE1">
        <w:rPr>
          <w:b/>
          <w:caps/>
          <w:sz w:val="24"/>
          <w:szCs w:val="24"/>
        </w:rPr>
        <w:t>Ч</w:t>
      </w:r>
      <w:r w:rsidRPr="00EC7DE1">
        <w:rPr>
          <w:b/>
          <w:sz w:val="24"/>
          <w:szCs w:val="24"/>
        </w:rPr>
        <w:t>л</w:t>
      </w:r>
      <w:r w:rsidRPr="00EC7DE1">
        <w:rPr>
          <w:b/>
          <w:caps/>
          <w:sz w:val="24"/>
          <w:szCs w:val="24"/>
        </w:rPr>
        <w:t xml:space="preserve">.54. </w:t>
      </w:r>
      <w:r w:rsidRPr="00EC7DE1">
        <w:rPr>
          <w:rFonts w:cs="Arial"/>
          <w:bCs/>
          <w:color w:val="000000"/>
          <w:sz w:val="24"/>
          <w:szCs w:val="24"/>
          <w:lang w:eastAsia="bg-BG"/>
        </w:rPr>
        <w:t>(</w:t>
      </w:r>
      <w:r w:rsidRPr="00EC7DE1">
        <w:rPr>
          <w:rFonts w:eastAsia="Aptos" w:cs="Arial"/>
          <w:bCs/>
          <w:kern w:val="2"/>
          <w:sz w:val="24"/>
          <w:szCs w:val="24"/>
        </w:rPr>
        <w:t>Изменен с</w:t>
      </w:r>
      <w:r w:rsidRPr="00EC7DE1">
        <w:rPr>
          <w:rFonts w:eastAsia="Aptos" w:cs="Arial"/>
          <w:b/>
          <w:kern w:val="2"/>
          <w:sz w:val="24"/>
          <w:szCs w:val="24"/>
        </w:rPr>
        <w:t xml:space="preserve"> </w:t>
      </w:r>
      <w:bookmarkStart w:id="13" w:name="_Hlk219817461"/>
      <w:r w:rsidRPr="00EC7DE1">
        <w:rPr>
          <w:rFonts w:eastAsia="Aptos" w:cs="Arial"/>
          <w:kern w:val="2"/>
          <w:sz w:val="24"/>
          <w:szCs w:val="24"/>
        </w:rPr>
        <w:t>Решение №299, взето с Протокол №14/30.12.2025г. на ОбС – Видин.</w:t>
      </w:r>
      <w:r w:rsidRPr="00EC7DE1">
        <w:rPr>
          <w:rFonts w:eastAsia="Aptos" w:cs="Arial"/>
          <w:b/>
          <w:kern w:val="2"/>
          <w:sz w:val="24"/>
          <w:szCs w:val="24"/>
        </w:rPr>
        <w:t>)</w:t>
      </w:r>
      <w:r w:rsidRPr="00EC7DE1">
        <w:rPr>
          <w:rFonts w:eastAsia="Aptos" w:cs="Arial"/>
          <w:bCs/>
          <w:caps/>
          <w:kern w:val="2"/>
          <w:sz w:val="24"/>
          <w:szCs w:val="24"/>
        </w:rPr>
        <w:t xml:space="preserve"> </w:t>
      </w:r>
      <w:bookmarkEnd w:id="13"/>
      <w:r w:rsidRPr="00EC7DE1">
        <w:rPr>
          <w:caps/>
          <w:sz w:val="24"/>
          <w:szCs w:val="24"/>
        </w:rPr>
        <w:t>О</w:t>
      </w:r>
      <w:r w:rsidRPr="00EC7DE1">
        <w:rPr>
          <w:sz w:val="24"/>
          <w:szCs w:val="24"/>
        </w:rPr>
        <w:t>бщински съвет определя следните цени на услуги, предоставяни от Регионален исторически музей Видин:</w:t>
      </w:r>
    </w:p>
    <w:p w14:paraId="52161A6A" w14:textId="77777777" w:rsidR="00EC7DE1" w:rsidRPr="00EC7DE1" w:rsidRDefault="00EC7DE1" w:rsidP="00EC7DE1">
      <w:pPr>
        <w:widowControl/>
        <w:autoSpaceDE/>
        <w:autoSpaceDN/>
        <w:rPr>
          <w:rFonts w:ascii="Arial" w:hAnsi="Arial"/>
          <w:sz w:val="24"/>
          <w:szCs w:val="20"/>
        </w:rPr>
      </w:pPr>
    </w:p>
    <w:p w14:paraId="35003DB5" w14:textId="77777777" w:rsidR="00EC7DE1" w:rsidRPr="00EC7DE1" w:rsidRDefault="00EC7DE1" w:rsidP="00EC7DE1">
      <w:pPr>
        <w:widowControl/>
        <w:numPr>
          <w:ilvl w:val="0"/>
          <w:numId w:val="49"/>
        </w:numPr>
        <w:suppressAutoHyphens/>
        <w:autoSpaceDE/>
        <w:autoSpaceDN/>
        <w:jc w:val="both"/>
        <w:rPr>
          <w:rFonts w:eastAsia="Noto Serif CJK SC"/>
          <w:b/>
          <w:bCs/>
          <w:i/>
          <w:kern w:val="2"/>
          <w:sz w:val="24"/>
          <w:szCs w:val="24"/>
          <w:lang w:eastAsia="zh-CN" w:bidi="hi-IN"/>
        </w:rPr>
      </w:pPr>
      <w:r w:rsidRPr="00EC7DE1">
        <w:rPr>
          <w:sz w:val="24"/>
          <w:szCs w:val="24"/>
        </w:rPr>
        <w:t xml:space="preserve"> Цени на билети и услуги за </w:t>
      </w:r>
      <w:r w:rsidRPr="00EC7DE1">
        <w:rPr>
          <w:rFonts w:eastAsia="Noto Serif CJK SC"/>
          <w:bCs/>
          <w:kern w:val="2"/>
          <w:sz w:val="24"/>
          <w:szCs w:val="24"/>
          <w:lang w:eastAsia="zh-CN" w:bidi="hi-IN"/>
        </w:rPr>
        <w:t xml:space="preserve">средновековна </w:t>
      </w:r>
      <w:proofErr w:type="spellStart"/>
      <w:r w:rsidRPr="00EC7DE1">
        <w:rPr>
          <w:rFonts w:eastAsia="Noto Serif CJK SC"/>
          <w:bCs/>
          <w:kern w:val="2"/>
          <w:sz w:val="24"/>
          <w:szCs w:val="24"/>
          <w:lang w:val="en-US" w:eastAsia="zh-CN" w:bidi="hi-IN"/>
        </w:rPr>
        <w:t>крепост</w:t>
      </w:r>
      <w:proofErr w:type="spellEnd"/>
      <w:r w:rsidRPr="00EC7DE1">
        <w:rPr>
          <w:rFonts w:eastAsia="Noto Serif CJK SC"/>
          <w:bCs/>
          <w:kern w:val="2"/>
          <w:sz w:val="24"/>
          <w:szCs w:val="24"/>
          <w:lang w:val="en-US" w:eastAsia="zh-CN" w:bidi="hi-IN"/>
        </w:rPr>
        <w:t xml:space="preserve"> </w:t>
      </w:r>
      <w:r w:rsidRPr="00EC7DE1">
        <w:rPr>
          <w:rFonts w:eastAsia="Noto Serif CJK SC"/>
          <w:bCs/>
          <w:caps/>
          <w:kern w:val="2"/>
          <w:sz w:val="24"/>
          <w:szCs w:val="24"/>
          <w:lang w:val="en-US" w:eastAsia="zh-CN" w:bidi="hi-IN"/>
        </w:rPr>
        <w:t>„</w:t>
      </w:r>
      <w:proofErr w:type="spellStart"/>
      <w:r w:rsidRPr="00EC7DE1">
        <w:rPr>
          <w:rFonts w:eastAsia="Noto Serif CJK SC"/>
          <w:bCs/>
          <w:kern w:val="2"/>
          <w:sz w:val="24"/>
          <w:szCs w:val="24"/>
          <w:lang w:val="en-US" w:eastAsia="zh-CN" w:bidi="hi-IN"/>
        </w:rPr>
        <w:t>Баба</w:t>
      </w:r>
      <w:proofErr w:type="spellEnd"/>
      <w:r w:rsidRPr="00EC7DE1">
        <w:rPr>
          <w:rFonts w:eastAsia="Noto Serif CJK SC"/>
          <w:bCs/>
          <w:kern w:val="2"/>
          <w:sz w:val="24"/>
          <w:szCs w:val="24"/>
          <w:lang w:val="en-US" w:eastAsia="zh-CN" w:bidi="hi-IN"/>
        </w:rPr>
        <w:t xml:space="preserve"> </w:t>
      </w:r>
      <w:proofErr w:type="spellStart"/>
      <w:r w:rsidRPr="00EC7DE1">
        <w:rPr>
          <w:rFonts w:eastAsia="Noto Serif CJK SC"/>
          <w:bCs/>
          <w:kern w:val="2"/>
          <w:sz w:val="24"/>
          <w:szCs w:val="24"/>
          <w:lang w:val="en-US" w:eastAsia="zh-CN" w:bidi="hi-IN"/>
        </w:rPr>
        <w:t>Вида</w:t>
      </w:r>
      <w:proofErr w:type="spellEnd"/>
      <w:r w:rsidRPr="00EC7DE1">
        <w:rPr>
          <w:rFonts w:eastAsia="Noto Serif CJK SC"/>
          <w:bCs/>
          <w:kern w:val="2"/>
          <w:sz w:val="24"/>
          <w:szCs w:val="24"/>
          <w:lang w:eastAsia="zh-CN" w:bidi="hi-IN"/>
        </w:rPr>
        <w:t>“.</w:t>
      </w:r>
    </w:p>
    <w:p w14:paraId="654C237D" w14:textId="77777777" w:rsidR="00EC7DE1" w:rsidRPr="00EC7DE1" w:rsidRDefault="00EC7DE1" w:rsidP="00EC7DE1">
      <w:pPr>
        <w:widowControl/>
        <w:suppressAutoHyphens/>
        <w:autoSpaceDE/>
        <w:autoSpaceDN/>
        <w:ind w:left="1069"/>
        <w:jc w:val="both"/>
        <w:rPr>
          <w:rFonts w:eastAsia="Noto Serif CJK SC"/>
          <w:b/>
          <w:bCs/>
          <w:i/>
          <w:kern w:val="2"/>
          <w:sz w:val="24"/>
          <w:szCs w:val="24"/>
          <w:lang w:eastAsia="zh-CN" w:bidi="hi-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528"/>
        <w:gridCol w:w="3544"/>
      </w:tblGrid>
      <w:tr w:rsidR="00EC7DE1" w:rsidRPr="00EC7DE1" w14:paraId="23F1CD39" w14:textId="77777777" w:rsidTr="007943D8">
        <w:trPr>
          <w:jc w:val="center"/>
        </w:trPr>
        <w:tc>
          <w:tcPr>
            <w:tcW w:w="534" w:type="dxa"/>
          </w:tcPr>
          <w:p w14:paraId="34FA7157" w14:textId="77777777" w:rsidR="00EC7DE1" w:rsidRPr="00EC7DE1" w:rsidRDefault="00EC7DE1" w:rsidP="00EC7DE1">
            <w:pPr>
              <w:widowControl/>
              <w:suppressAutoHyphens/>
              <w:autoSpaceDE/>
              <w:autoSpaceDN/>
              <w:ind w:hanging="23"/>
              <w:rPr>
                <w:rFonts w:eastAsia="Noto Serif CJK SC"/>
                <w:b/>
                <w:kern w:val="2"/>
                <w:sz w:val="24"/>
                <w:szCs w:val="24"/>
                <w:lang w:eastAsia="zh-CN" w:bidi="hi-IN"/>
              </w:rPr>
            </w:pPr>
            <w:r w:rsidRPr="00EC7DE1">
              <w:rPr>
                <w:rFonts w:eastAsia="Noto Serif CJK SC"/>
                <w:b/>
                <w:kern w:val="2"/>
                <w:sz w:val="24"/>
                <w:szCs w:val="24"/>
                <w:lang w:eastAsia="zh-CN" w:bidi="hi-IN"/>
              </w:rPr>
              <w:t>№</w:t>
            </w:r>
          </w:p>
        </w:tc>
        <w:tc>
          <w:tcPr>
            <w:tcW w:w="5528" w:type="dxa"/>
          </w:tcPr>
          <w:p w14:paraId="06DAE4E9"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Вид услуга</w:t>
            </w:r>
          </w:p>
        </w:tc>
        <w:tc>
          <w:tcPr>
            <w:tcW w:w="3544" w:type="dxa"/>
          </w:tcPr>
          <w:p w14:paraId="168C6B01"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Цена</w:t>
            </w:r>
          </w:p>
        </w:tc>
      </w:tr>
      <w:tr w:rsidR="00EC7DE1" w:rsidRPr="00EC7DE1" w14:paraId="4A4EEAF1" w14:textId="77777777" w:rsidTr="007943D8">
        <w:trPr>
          <w:jc w:val="center"/>
        </w:trPr>
        <w:tc>
          <w:tcPr>
            <w:tcW w:w="9606" w:type="dxa"/>
            <w:gridSpan w:val="3"/>
          </w:tcPr>
          <w:p w14:paraId="0E5ABE9B" w14:textId="77777777" w:rsidR="00EC7DE1" w:rsidRPr="00EC7DE1" w:rsidRDefault="00EC7DE1" w:rsidP="00EC7DE1">
            <w:pPr>
              <w:widowControl/>
              <w:suppressAutoHyphens/>
              <w:autoSpaceDE/>
              <w:autoSpaceDN/>
              <w:jc w:val="center"/>
              <w:rPr>
                <w:rFonts w:eastAsia="Noto Serif CJK SC"/>
                <w:b/>
                <w:i/>
                <w:kern w:val="2"/>
                <w:sz w:val="24"/>
                <w:szCs w:val="24"/>
                <w:lang w:eastAsia="zh-CN" w:bidi="hi-IN"/>
              </w:rPr>
            </w:pPr>
            <w:proofErr w:type="gramStart"/>
            <w:r w:rsidRPr="00EC7DE1">
              <w:rPr>
                <w:rFonts w:eastAsia="Noto Serif CJK SC"/>
                <w:b/>
                <w:bCs/>
                <w:caps/>
                <w:kern w:val="2"/>
                <w:sz w:val="24"/>
                <w:szCs w:val="24"/>
                <w:lang w:val="en-US" w:eastAsia="zh-CN" w:bidi="hi-IN"/>
              </w:rPr>
              <w:t>БИЛЕТИ  ЗА</w:t>
            </w:r>
            <w:proofErr w:type="gramEnd"/>
            <w:r w:rsidRPr="00EC7DE1">
              <w:rPr>
                <w:rFonts w:eastAsia="Noto Serif CJK SC"/>
                <w:b/>
                <w:bCs/>
                <w:caps/>
                <w:kern w:val="2"/>
                <w:sz w:val="24"/>
                <w:szCs w:val="24"/>
                <w:lang w:val="en-US" w:eastAsia="zh-CN" w:bidi="hi-IN"/>
              </w:rPr>
              <w:t xml:space="preserve"> КРЕПОСТ „БАБА ВИДА”</w:t>
            </w:r>
          </w:p>
        </w:tc>
      </w:tr>
      <w:tr w:rsidR="00EC7DE1" w:rsidRPr="00EC7DE1" w14:paraId="365BEF68" w14:textId="77777777" w:rsidTr="007943D8">
        <w:trPr>
          <w:trHeight w:val="561"/>
          <w:jc w:val="center"/>
        </w:trPr>
        <w:tc>
          <w:tcPr>
            <w:tcW w:w="534" w:type="dxa"/>
            <w:tcBorders>
              <w:top w:val="single" w:sz="4" w:space="0" w:color="000000"/>
              <w:left w:val="single" w:sz="4" w:space="0" w:color="000000"/>
              <w:bottom w:val="single" w:sz="4" w:space="0" w:color="000000"/>
            </w:tcBorders>
          </w:tcPr>
          <w:p w14:paraId="509806F3" w14:textId="77777777" w:rsidR="00EC7DE1" w:rsidRPr="00EC7DE1" w:rsidRDefault="00EC7DE1" w:rsidP="00EC7DE1">
            <w:pPr>
              <w:keepNext/>
              <w:widowControl/>
              <w:numPr>
                <w:ilvl w:val="4"/>
                <w:numId w:val="0"/>
              </w:numPr>
              <w:tabs>
                <w:tab w:val="num" w:pos="0"/>
              </w:tabs>
              <w:suppressAutoHyphens/>
              <w:autoSpaceDE/>
              <w:autoSpaceDN/>
              <w:jc w:val="center"/>
              <w:outlineLvl w:val="4"/>
              <w:rPr>
                <w:rFonts w:eastAsia="Noto Serif CJK SC"/>
                <w:b/>
                <w:caps/>
                <w:kern w:val="2"/>
                <w:sz w:val="24"/>
                <w:szCs w:val="24"/>
                <w:lang w:val="en-US" w:eastAsia="zh-CN" w:bidi="hi-IN"/>
              </w:rPr>
            </w:pPr>
            <w:r w:rsidRPr="00EC7DE1">
              <w:rPr>
                <w:rFonts w:eastAsia="Noto Serif CJK SC"/>
                <w:kern w:val="2"/>
                <w:sz w:val="24"/>
                <w:szCs w:val="24"/>
                <w:lang w:val="en-US" w:eastAsia="zh-CN" w:bidi="hi-IN"/>
              </w:rPr>
              <w:t>1.</w:t>
            </w:r>
          </w:p>
        </w:tc>
        <w:tc>
          <w:tcPr>
            <w:tcW w:w="5528" w:type="dxa"/>
            <w:tcBorders>
              <w:top w:val="single" w:sz="4" w:space="0" w:color="000000"/>
              <w:left w:val="single" w:sz="4" w:space="0" w:color="000000"/>
              <w:bottom w:val="single" w:sz="4" w:space="0" w:color="000000"/>
            </w:tcBorders>
          </w:tcPr>
          <w:p w14:paraId="734F8B97"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r w:rsidRPr="00EC7DE1">
              <w:rPr>
                <w:rFonts w:eastAsia="Noto Serif CJK SC"/>
                <w:kern w:val="2"/>
                <w:sz w:val="24"/>
                <w:szCs w:val="24"/>
                <w:lang w:eastAsia="zh-CN" w:bidi="hi-IN"/>
              </w:rPr>
              <w:t xml:space="preserve">индивидуален </w:t>
            </w:r>
            <w:proofErr w:type="spellStart"/>
            <w:r w:rsidRPr="00EC7DE1">
              <w:rPr>
                <w:rFonts w:eastAsia="Noto Serif CJK SC"/>
                <w:kern w:val="2"/>
                <w:sz w:val="24"/>
                <w:szCs w:val="24"/>
                <w:lang w:val="en-US" w:eastAsia="zh-CN" w:bidi="hi-IN"/>
              </w:rPr>
              <w:t>за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възрастни</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българи</w:t>
            </w:r>
            <w:proofErr w:type="spellEnd"/>
            <w:r w:rsidRPr="00EC7DE1">
              <w:rPr>
                <w:rFonts w:eastAsia="Noto Serif CJK SC"/>
                <w:kern w:val="2"/>
                <w:sz w:val="24"/>
                <w:szCs w:val="24"/>
                <w:lang w:val="en-US" w:eastAsia="zh-CN" w:bidi="hi-IN"/>
              </w:rPr>
              <w:t xml:space="preserve"> и </w:t>
            </w:r>
            <w:proofErr w:type="spellStart"/>
            <w:r w:rsidRPr="00EC7DE1">
              <w:rPr>
                <w:rFonts w:eastAsia="Noto Serif CJK SC"/>
                <w:kern w:val="2"/>
                <w:sz w:val="24"/>
                <w:szCs w:val="24"/>
                <w:lang w:val="en-US" w:eastAsia="zh-CN" w:bidi="hi-IN"/>
              </w:rPr>
              <w:t>чужденци</w:t>
            </w:r>
            <w:proofErr w:type="spellEnd"/>
            <w:r w:rsidRPr="00EC7DE1">
              <w:rPr>
                <w:rFonts w:eastAsia="Noto Serif CJK SC"/>
                <w:kern w:val="2"/>
                <w:sz w:val="24"/>
                <w:szCs w:val="24"/>
                <w:lang w:val="en-US" w:eastAsia="zh-CN" w:bidi="hi-IN"/>
              </w:rPr>
              <w:t>)</w:t>
            </w:r>
          </w:p>
        </w:tc>
        <w:tc>
          <w:tcPr>
            <w:tcW w:w="3544" w:type="dxa"/>
            <w:tcBorders>
              <w:top w:val="single" w:sz="4" w:space="0" w:color="000000"/>
              <w:left w:val="single" w:sz="4" w:space="0" w:color="000000"/>
              <w:bottom w:val="single" w:sz="4" w:space="0" w:color="000000"/>
              <w:right w:val="single" w:sz="4" w:space="0" w:color="000000"/>
            </w:tcBorders>
            <w:vAlign w:val="center"/>
          </w:tcPr>
          <w:p w14:paraId="4DAB0E99" w14:textId="77777777" w:rsidR="00EC7DE1" w:rsidRPr="00EC7DE1" w:rsidRDefault="00EC7DE1" w:rsidP="00EC7DE1">
            <w:pPr>
              <w:keepNext/>
              <w:widowControl/>
              <w:numPr>
                <w:ilvl w:val="4"/>
                <w:numId w:val="0"/>
              </w:numPr>
              <w:tabs>
                <w:tab w:val="num" w:pos="0"/>
              </w:tabs>
              <w:suppressAutoHyphens/>
              <w:autoSpaceDE/>
              <w:autoSpaceDN/>
              <w:ind w:firstLine="720"/>
              <w:jc w:val="center"/>
              <w:outlineLvl w:val="4"/>
              <w:rPr>
                <w:rFonts w:eastAsia="Noto Serif CJK SC"/>
                <w:kern w:val="2"/>
                <w:sz w:val="24"/>
                <w:szCs w:val="24"/>
                <w:lang w:eastAsia="zh-CN" w:bidi="hi-IN"/>
              </w:rPr>
            </w:pPr>
            <w:r w:rsidRPr="00EC7DE1">
              <w:rPr>
                <w:rFonts w:eastAsia="Noto Serif CJK SC"/>
                <w:kern w:val="2"/>
                <w:sz w:val="24"/>
                <w:szCs w:val="24"/>
                <w:lang w:eastAsia="zh-CN" w:bidi="hi-IN"/>
              </w:rPr>
              <w:t>12</w:t>
            </w:r>
            <w:r w:rsidRPr="00EC7DE1">
              <w:rPr>
                <w:rFonts w:eastAsia="Noto Serif CJK SC"/>
                <w:kern w:val="2"/>
                <w:sz w:val="24"/>
                <w:szCs w:val="24"/>
                <w:lang w:val="en-US" w:eastAsia="zh-CN" w:bidi="hi-IN"/>
              </w:rPr>
              <w:t xml:space="preserve"> </w:t>
            </w:r>
            <w:r w:rsidRPr="00EC7DE1">
              <w:rPr>
                <w:rFonts w:eastAsia="Noto Serif CJK SC"/>
                <w:kern w:val="2"/>
                <w:sz w:val="24"/>
                <w:szCs w:val="24"/>
                <w:lang w:eastAsia="zh-CN" w:bidi="hi-IN"/>
              </w:rPr>
              <w:t>,13</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 6,20 евро</w:t>
            </w:r>
          </w:p>
        </w:tc>
      </w:tr>
      <w:tr w:rsidR="00EC7DE1" w:rsidRPr="00EC7DE1" w14:paraId="31B7504D" w14:textId="77777777" w:rsidTr="007943D8">
        <w:trPr>
          <w:jc w:val="center"/>
        </w:trPr>
        <w:tc>
          <w:tcPr>
            <w:tcW w:w="534" w:type="dxa"/>
            <w:tcBorders>
              <w:top w:val="single" w:sz="4" w:space="0" w:color="000000"/>
              <w:left w:val="single" w:sz="4" w:space="0" w:color="000000"/>
              <w:bottom w:val="single" w:sz="4" w:space="0" w:color="000000"/>
            </w:tcBorders>
          </w:tcPr>
          <w:p w14:paraId="7FFC2ADD" w14:textId="77777777" w:rsidR="00EC7DE1" w:rsidRPr="00EC7DE1" w:rsidRDefault="00EC7DE1" w:rsidP="00EC7DE1">
            <w:pPr>
              <w:keepNext/>
              <w:widowControl/>
              <w:numPr>
                <w:ilvl w:val="4"/>
                <w:numId w:val="0"/>
              </w:numPr>
              <w:tabs>
                <w:tab w:val="num" w:pos="0"/>
              </w:tabs>
              <w:suppressAutoHyphens/>
              <w:autoSpaceDE/>
              <w:autoSpaceDN/>
              <w:jc w:val="center"/>
              <w:outlineLvl w:val="4"/>
              <w:rPr>
                <w:rFonts w:eastAsia="Noto Serif CJK SC"/>
                <w:b/>
                <w:caps/>
                <w:kern w:val="2"/>
                <w:sz w:val="24"/>
                <w:szCs w:val="24"/>
                <w:lang w:val="en-US" w:eastAsia="zh-CN" w:bidi="hi-IN"/>
              </w:rPr>
            </w:pPr>
            <w:r w:rsidRPr="00EC7DE1">
              <w:rPr>
                <w:rFonts w:eastAsia="Noto Serif CJK SC"/>
                <w:kern w:val="2"/>
                <w:sz w:val="24"/>
                <w:szCs w:val="24"/>
                <w:lang w:val="en-US" w:eastAsia="zh-CN" w:bidi="hi-IN"/>
              </w:rPr>
              <w:t>2.</w:t>
            </w:r>
          </w:p>
        </w:tc>
        <w:tc>
          <w:tcPr>
            <w:tcW w:w="5528" w:type="dxa"/>
            <w:tcBorders>
              <w:top w:val="single" w:sz="4" w:space="0" w:color="000000"/>
              <w:left w:val="single" w:sz="4" w:space="0" w:color="000000"/>
              <w:bottom w:val="single" w:sz="4" w:space="0" w:color="000000"/>
            </w:tcBorders>
          </w:tcPr>
          <w:p w14:paraId="0805686F"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r w:rsidRPr="00EC7DE1">
              <w:rPr>
                <w:rFonts w:eastAsia="Noto Serif CJK SC"/>
                <w:kern w:val="2"/>
                <w:sz w:val="24"/>
                <w:szCs w:val="24"/>
                <w:lang w:eastAsia="zh-CN" w:bidi="hi-IN"/>
              </w:rPr>
              <w:t xml:space="preserve">индивидуален </w:t>
            </w:r>
            <w:proofErr w:type="spellStart"/>
            <w:r w:rsidRPr="00EC7DE1">
              <w:rPr>
                <w:rFonts w:eastAsia="Noto Serif CJK SC"/>
                <w:kern w:val="2"/>
                <w:sz w:val="24"/>
                <w:szCs w:val="24"/>
                <w:lang w:val="en-US" w:eastAsia="zh-CN" w:bidi="hi-IN"/>
              </w:rPr>
              <w:t>за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ученици</w:t>
            </w:r>
            <w:proofErr w:type="spellEnd"/>
            <w:r w:rsidRPr="00EC7DE1">
              <w:rPr>
                <w:rFonts w:eastAsia="Noto Serif CJK SC"/>
                <w:kern w:val="2"/>
                <w:sz w:val="24"/>
                <w:szCs w:val="24"/>
                <w:lang w:val="en-US" w:eastAsia="zh-CN" w:bidi="hi-IN"/>
              </w:rPr>
              <w:t xml:space="preserve"> и </w:t>
            </w:r>
            <w:proofErr w:type="spellStart"/>
            <w:r w:rsidRPr="00EC7DE1">
              <w:rPr>
                <w:rFonts w:eastAsia="Noto Serif CJK SC"/>
                <w:kern w:val="2"/>
                <w:sz w:val="24"/>
                <w:szCs w:val="24"/>
                <w:lang w:val="en-US" w:eastAsia="zh-CN" w:bidi="hi-IN"/>
              </w:rPr>
              <w:t>студенти</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срещу</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представен</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документ</w:t>
            </w:r>
            <w:proofErr w:type="spellEnd"/>
            <w:r w:rsidRPr="00EC7DE1">
              <w:rPr>
                <w:rFonts w:eastAsia="Noto Serif CJK SC"/>
                <w:kern w:val="2"/>
                <w:sz w:val="24"/>
                <w:szCs w:val="24"/>
                <w:lang w:val="en-US" w:eastAsia="zh-CN" w:bidi="hi-IN"/>
              </w:rPr>
              <w:t>)</w:t>
            </w:r>
          </w:p>
        </w:tc>
        <w:tc>
          <w:tcPr>
            <w:tcW w:w="3544" w:type="dxa"/>
            <w:tcBorders>
              <w:top w:val="single" w:sz="4" w:space="0" w:color="000000"/>
              <w:left w:val="single" w:sz="4" w:space="0" w:color="000000"/>
              <w:bottom w:val="single" w:sz="4" w:space="0" w:color="000000"/>
              <w:right w:val="single" w:sz="4" w:space="0" w:color="000000"/>
            </w:tcBorders>
            <w:vAlign w:val="center"/>
          </w:tcPr>
          <w:p w14:paraId="52841F73" w14:textId="77777777" w:rsidR="00EC7DE1" w:rsidRPr="00EC7DE1" w:rsidRDefault="00EC7DE1" w:rsidP="00EC7DE1">
            <w:pPr>
              <w:keepNext/>
              <w:widowControl/>
              <w:numPr>
                <w:ilvl w:val="4"/>
                <w:numId w:val="0"/>
              </w:numPr>
              <w:tabs>
                <w:tab w:val="num" w:pos="0"/>
              </w:tabs>
              <w:suppressAutoHyphens/>
              <w:autoSpaceDE/>
              <w:autoSpaceDN/>
              <w:ind w:firstLine="720"/>
              <w:jc w:val="center"/>
              <w:outlineLvl w:val="4"/>
              <w:rPr>
                <w:rFonts w:eastAsia="Noto Serif CJK SC"/>
                <w:kern w:val="2"/>
                <w:sz w:val="24"/>
                <w:szCs w:val="24"/>
                <w:lang w:eastAsia="zh-CN" w:bidi="hi-IN"/>
              </w:rPr>
            </w:pPr>
            <w:r w:rsidRPr="00EC7DE1">
              <w:rPr>
                <w:rFonts w:eastAsia="Noto Serif CJK SC"/>
                <w:kern w:val="2"/>
                <w:sz w:val="24"/>
                <w:szCs w:val="24"/>
                <w:lang w:eastAsia="zh-CN" w:bidi="hi-IN"/>
              </w:rPr>
              <w:t>6</w:t>
            </w:r>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06</w:t>
            </w:r>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eastAsia="zh-CN" w:bidi="hi-IN"/>
              </w:rPr>
              <w:t>./3,10 евро</w:t>
            </w:r>
          </w:p>
        </w:tc>
      </w:tr>
      <w:tr w:rsidR="00EC7DE1" w:rsidRPr="00EC7DE1" w14:paraId="7E3A04A9" w14:textId="77777777" w:rsidTr="007943D8">
        <w:trPr>
          <w:jc w:val="center"/>
        </w:trPr>
        <w:tc>
          <w:tcPr>
            <w:tcW w:w="534" w:type="dxa"/>
            <w:tcBorders>
              <w:top w:val="single" w:sz="4" w:space="0" w:color="000000"/>
              <w:left w:val="single" w:sz="4" w:space="0" w:color="000000"/>
              <w:bottom w:val="single" w:sz="4" w:space="0" w:color="000000"/>
            </w:tcBorders>
          </w:tcPr>
          <w:p w14:paraId="6090656C" w14:textId="77777777" w:rsidR="00EC7DE1" w:rsidRPr="00EC7DE1" w:rsidRDefault="00EC7DE1" w:rsidP="00EC7DE1">
            <w:pPr>
              <w:keepNext/>
              <w:widowControl/>
              <w:numPr>
                <w:ilvl w:val="4"/>
                <w:numId w:val="0"/>
              </w:numPr>
              <w:tabs>
                <w:tab w:val="num" w:pos="0"/>
              </w:tabs>
              <w:suppressAutoHyphens/>
              <w:autoSpaceDE/>
              <w:autoSpaceDN/>
              <w:jc w:val="center"/>
              <w:outlineLvl w:val="4"/>
              <w:rPr>
                <w:rFonts w:eastAsia="Noto Serif CJK SC"/>
                <w:b/>
                <w:caps/>
                <w:kern w:val="2"/>
                <w:sz w:val="24"/>
                <w:szCs w:val="24"/>
                <w:lang w:val="en-US" w:eastAsia="zh-CN" w:bidi="hi-IN"/>
              </w:rPr>
            </w:pPr>
            <w:r w:rsidRPr="00EC7DE1">
              <w:rPr>
                <w:rFonts w:eastAsia="Noto Serif CJK SC"/>
                <w:kern w:val="2"/>
                <w:sz w:val="24"/>
                <w:szCs w:val="24"/>
                <w:lang w:val="en-US" w:eastAsia="zh-CN" w:bidi="hi-IN"/>
              </w:rPr>
              <w:t>3.</w:t>
            </w:r>
          </w:p>
        </w:tc>
        <w:tc>
          <w:tcPr>
            <w:tcW w:w="5528" w:type="dxa"/>
            <w:tcBorders>
              <w:top w:val="single" w:sz="4" w:space="0" w:color="000000"/>
              <w:left w:val="single" w:sz="4" w:space="0" w:color="000000"/>
              <w:bottom w:val="single" w:sz="4" w:space="0" w:color="000000"/>
            </w:tcBorders>
          </w:tcPr>
          <w:p w14:paraId="1E8FDD11"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r w:rsidRPr="00EC7DE1">
              <w:rPr>
                <w:rFonts w:eastAsia="Noto Serif CJK SC"/>
                <w:kern w:val="2"/>
                <w:sz w:val="24"/>
                <w:szCs w:val="24"/>
                <w:lang w:eastAsia="zh-CN" w:bidi="hi-IN"/>
              </w:rPr>
              <w:t xml:space="preserve">индивидуален </w:t>
            </w:r>
            <w:proofErr w:type="spellStart"/>
            <w:r w:rsidRPr="00EC7DE1">
              <w:rPr>
                <w:rFonts w:eastAsia="Noto Serif CJK SC"/>
                <w:kern w:val="2"/>
                <w:sz w:val="24"/>
                <w:szCs w:val="24"/>
                <w:lang w:val="en-US" w:eastAsia="zh-CN" w:bidi="hi-IN"/>
              </w:rPr>
              <w:t>за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пенсионери</w:t>
            </w:r>
            <w:proofErr w:type="spellEnd"/>
          </w:p>
        </w:tc>
        <w:tc>
          <w:tcPr>
            <w:tcW w:w="3544" w:type="dxa"/>
            <w:tcBorders>
              <w:top w:val="single" w:sz="4" w:space="0" w:color="000000"/>
              <w:left w:val="single" w:sz="4" w:space="0" w:color="000000"/>
              <w:bottom w:val="single" w:sz="4" w:space="0" w:color="000000"/>
              <w:right w:val="single" w:sz="4" w:space="0" w:color="000000"/>
            </w:tcBorders>
            <w:vAlign w:val="center"/>
          </w:tcPr>
          <w:p w14:paraId="1020A02F" w14:textId="77777777" w:rsidR="00EC7DE1" w:rsidRPr="00EC7DE1" w:rsidRDefault="00EC7DE1" w:rsidP="00EC7DE1">
            <w:pPr>
              <w:keepNext/>
              <w:widowControl/>
              <w:numPr>
                <w:ilvl w:val="4"/>
                <w:numId w:val="0"/>
              </w:numPr>
              <w:tabs>
                <w:tab w:val="num" w:pos="0"/>
              </w:tabs>
              <w:suppressAutoHyphens/>
              <w:autoSpaceDE/>
              <w:autoSpaceDN/>
              <w:ind w:firstLine="720"/>
              <w:jc w:val="center"/>
              <w:outlineLvl w:val="4"/>
              <w:rPr>
                <w:rFonts w:eastAsia="Noto Serif CJK SC"/>
                <w:kern w:val="2"/>
                <w:sz w:val="24"/>
                <w:szCs w:val="24"/>
                <w:lang w:eastAsia="zh-CN" w:bidi="hi-IN"/>
              </w:rPr>
            </w:pPr>
            <w:r w:rsidRPr="00EC7DE1">
              <w:rPr>
                <w:rFonts w:eastAsia="Noto Serif CJK SC"/>
                <w:kern w:val="2"/>
                <w:sz w:val="24"/>
                <w:szCs w:val="24"/>
                <w:lang w:eastAsia="zh-CN" w:bidi="hi-IN"/>
              </w:rPr>
              <w:t>6</w:t>
            </w:r>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06</w:t>
            </w:r>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eastAsia="zh-CN" w:bidi="hi-IN"/>
              </w:rPr>
              <w:t>./3,10 евро</w:t>
            </w:r>
          </w:p>
          <w:p w14:paraId="4EADD7BB" w14:textId="77777777" w:rsidR="00EC7DE1" w:rsidRPr="00EC7DE1" w:rsidRDefault="00EC7DE1" w:rsidP="00EC7DE1">
            <w:pPr>
              <w:keepNext/>
              <w:widowControl/>
              <w:numPr>
                <w:ilvl w:val="4"/>
                <w:numId w:val="0"/>
              </w:numPr>
              <w:tabs>
                <w:tab w:val="num" w:pos="0"/>
              </w:tabs>
              <w:suppressAutoHyphens/>
              <w:autoSpaceDE/>
              <w:autoSpaceDN/>
              <w:ind w:firstLine="720"/>
              <w:jc w:val="center"/>
              <w:outlineLvl w:val="4"/>
              <w:rPr>
                <w:rFonts w:eastAsia="Noto Serif CJK SC"/>
                <w:b/>
                <w:caps/>
                <w:kern w:val="2"/>
                <w:sz w:val="24"/>
                <w:szCs w:val="28"/>
                <w:lang w:eastAsia="zh-CN" w:bidi="hi-IN"/>
              </w:rPr>
            </w:pPr>
          </w:p>
        </w:tc>
      </w:tr>
      <w:tr w:rsidR="00EC7DE1" w:rsidRPr="00EC7DE1" w14:paraId="14CB94D7" w14:textId="77777777" w:rsidTr="007943D8">
        <w:trPr>
          <w:trHeight w:val="429"/>
          <w:jc w:val="center"/>
        </w:trPr>
        <w:tc>
          <w:tcPr>
            <w:tcW w:w="534" w:type="dxa"/>
            <w:tcBorders>
              <w:top w:val="single" w:sz="4" w:space="0" w:color="000000"/>
              <w:left w:val="single" w:sz="4" w:space="0" w:color="000000"/>
              <w:bottom w:val="single" w:sz="4" w:space="0" w:color="000000"/>
            </w:tcBorders>
          </w:tcPr>
          <w:p w14:paraId="12D1BE89" w14:textId="77777777" w:rsidR="00EC7DE1" w:rsidRPr="00EC7DE1" w:rsidRDefault="00EC7DE1" w:rsidP="00EC7DE1">
            <w:pPr>
              <w:keepNext/>
              <w:widowControl/>
              <w:numPr>
                <w:ilvl w:val="4"/>
                <w:numId w:val="0"/>
              </w:numPr>
              <w:tabs>
                <w:tab w:val="num" w:pos="0"/>
              </w:tabs>
              <w:suppressAutoHyphens/>
              <w:autoSpaceDE/>
              <w:autoSpaceDN/>
              <w:jc w:val="center"/>
              <w:outlineLvl w:val="4"/>
              <w:rPr>
                <w:rFonts w:eastAsia="Noto Serif CJK SC"/>
                <w:b/>
                <w:caps/>
                <w:kern w:val="2"/>
                <w:sz w:val="24"/>
                <w:szCs w:val="24"/>
                <w:lang w:val="en-US" w:eastAsia="zh-CN" w:bidi="hi-IN"/>
              </w:rPr>
            </w:pPr>
            <w:r w:rsidRPr="00EC7DE1">
              <w:rPr>
                <w:rFonts w:eastAsia="Noto Serif CJK SC"/>
                <w:kern w:val="2"/>
                <w:sz w:val="24"/>
                <w:szCs w:val="24"/>
                <w:lang w:val="en-US" w:eastAsia="zh-CN" w:bidi="hi-IN"/>
              </w:rPr>
              <w:t>4.</w:t>
            </w:r>
          </w:p>
        </w:tc>
        <w:tc>
          <w:tcPr>
            <w:tcW w:w="5528" w:type="dxa"/>
            <w:tcBorders>
              <w:top w:val="single" w:sz="4" w:space="0" w:color="000000"/>
              <w:left w:val="single" w:sz="4" w:space="0" w:color="000000"/>
              <w:bottom w:val="single" w:sz="4" w:space="0" w:color="000000"/>
            </w:tcBorders>
          </w:tcPr>
          <w:p w14:paraId="13873A0E"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proofErr w:type="spellStart"/>
            <w:r w:rsidRPr="00EC7DE1">
              <w:rPr>
                <w:rFonts w:eastAsia="Noto Serif CJK SC"/>
                <w:kern w:val="2"/>
                <w:sz w:val="24"/>
                <w:szCs w:val="24"/>
                <w:lang w:val="en-US" w:eastAsia="zh-CN" w:bidi="hi-IN"/>
              </w:rPr>
              <w:t>семеен</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билет</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родители</w:t>
            </w:r>
            <w:proofErr w:type="spellEnd"/>
            <w:r w:rsidRPr="00EC7DE1">
              <w:rPr>
                <w:rFonts w:eastAsia="Noto Serif CJK SC"/>
                <w:kern w:val="2"/>
                <w:sz w:val="24"/>
                <w:szCs w:val="24"/>
                <w:lang w:val="en-US" w:eastAsia="zh-CN" w:bidi="hi-IN"/>
              </w:rPr>
              <w:t xml:space="preserve"> с </w:t>
            </w:r>
            <w:proofErr w:type="spellStart"/>
            <w:r w:rsidRPr="00EC7DE1">
              <w:rPr>
                <w:rFonts w:eastAsia="Noto Serif CJK SC"/>
                <w:kern w:val="2"/>
                <w:sz w:val="24"/>
                <w:szCs w:val="24"/>
                <w:lang w:val="en-US" w:eastAsia="zh-CN" w:bidi="hi-IN"/>
              </w:rPr>
              <w:t>деца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от</w:t>
            </w:r>
            <w:proofErr w:type="spellEnd"/>
            <w:r w:rsidRPr="00EC7DE1">
              <w:rPr>
                <w:rFonts w:eastAsia="Noto Serif CJK SC"/>
                <w:kern w:val="2"/>
                <w:sz w:val="24"/>
                <w:szCs w:val="24"/>
                <w:lang w:val="en-US" w:eastAsia="zh-CN" w:bidi="hi-IN"/>
              </w:rPr>
              <w:t xml:space="preserve"> 7 </w:t>
            </w:r>
            <w:proofErr w:type="spellStart"/>
            <w:r w:rsidRPr="00EC7DE1">
              <w:rPr>
                <w:rFonts w:eastAsia="Noto Serif CJK SC"/>
                <w:kern w:val="2"/>
                <w:sz w:val="24"/>
                <w:szCs w:val="24"/>
                <w:lang w:val="en-US" w:eastAsia="zh-CN" w:bidi="hi-IN"/>
              </w:rPr>
              <w:t>до</w:t>
            </w:r>
            <w:proofErr w:type="spellEnd"/>
            <w:r w:rsidRPr="00EC7DE1">
              <w:rPr>
                <w:rFonts w:eastAsia="Noto Serif CJK SC"/>
                <w:kern w:val="2"/>
                <w:sz w:val="24"/>
                <w:szCs w:val="24"/>
                <w:lang w:val="en-US" w:eastAsia="zh-CN" w:bidi="hi-IN"/>
              </w:rPr>
              <w:t xml:space="preserve"> 18 г.)</w:t>
            </w:r>
          </w:p>
        </w:tc>
        <w:tc>
          <w:tcPr>
            <w:tcW w:w="3544" w:type="dxa"/>
            <w:tcBorders>
              <w:top w:val="single" w:sz="4" w:space="0" w:color="000000"/>
              <w:left w:val="single" w:sz="4" w:space="0" w:color="000000"/>
              <w:bottom w:val="single" w:sz="4" w:space="0" w:color="000000"/>
              <w:right w:val="single" w:sz="4" w:space="0" w:color="000000"/>
            </w:tcBorders>
            <w:vAlign w:val="center"/>
          </w:tcPr>
          <w:p w14:paraId="45CAEBF9" w14:textId="77777777" w:rsidR="00EC7DE1" w:rsidRPr="00EC7DE1" w:rsidRDefault="00EC7DE1" w:rsidP="00EC7DE1">
            <w:pPr>
              <w:keepNext/>
              <w:widowControl/>
              <w:numPr>
                <w:ilvl w:val="4"/>
                <w:numId w:val="0"/>
              </w:numPr>
              <w:tabs>
                <w:tab w:val="num" w:pos="0"/>
              </w:tabs>
              <w:suppressAutoHyphens/>
              <w:autoSpaceDE/>
              <w:autoSpaceDN/>
              <w:ind w:firstLine="720"/>
              <w:jc w:val="center"/>
              <w:outlineLvl w:val="4"/>
              <w:rPr>
                <w:rFonts w:eastAsia="Noto Serif CJK SC"/>
                <w:b/>
                <w:caps/>
                <w:kern w:val="2"/>
                <w:sz w:val="24"/>
                <w:szCs w:val="24"/>
                <w:lang w:eastAsia="zh-CN" w:bidi="hi-IN"/>
              </w:rPr>
            </w:pPr>
            <w:r w:rsidRPr="00EC7DE1">
              <w:rPr>
                <w:rFonts w:eastAsia="Noto Serif CJK SC"/>
                <w:kern w:val="2"/>
                <w:sz w:val="24"/>
                <w:szCs w:val="24"/>
                <w:lang w:eastAsia="zh-CN" w:bidi="hi-IN"/>
              </w:rPr>
              <w:t>30</w:t>
            </w:r>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3</w:t>
            </w:r>
            <w:r w:rsidRPr="00EC7DE1">
              <w:rPr>
                <w:rFonts w:eastAsia="Noto Serif CJK SC"/>
                <w:kern w:val="2"/>
                <w:sz w:val="24"/>
                <w:szCs w:val="24"/>
                <w:lang w:val="en-US" w:eastAsia="zh-CN" w:bidi="hi-IN"/>
              </w:rPr>
              <w:t xml:space="preserve">0 </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/15,50 евро</w:t>
            </w:r>
          </w:p>
        </w:tc>
      </w:tr>
      <w:tr w:rsidR="00EC7DE1" w:rsidRPr="00EC7DE1" w14:paraId="6AFE8891" w14:textId="77777777" w:rsidTr="007943D8">
        <w:trPr>
          <w:trHeight w:val="421"/>
          <w:jc w:val="center"/>
        </w:trPr>
        <w:tc>
          <w:tcPr>
            <w:tcW w:w="534" w:type="dxa"/>
            <w:tcBorders>
              <w:top w:val="single" w:sz="4" w:space="0" w:color="000000"/>
              <w:left w:val="single" w:sz="4" w:space="0" w:color="000000"/>
              <w:bottom w:val="single" w:sz="4" w:space="0" w:color="000000"/>
            </w:tcBorders>
          </w:tcPr>
          <w:p w14:paraId="6119A65D" w14:textId="77777777" w:rsidR="00EC7DE1" w:rsidRPr="00EC7DE1" w:rsidRDefault="00EC7DE1" w:rsidP="00EC7DE1">
            <w:pPr>
              <w:keepNext/>
              <w:widowControl/>
              <w:numPr>
                <w:ilvl w:val="4"/>
                <w:numId w:val="0"/>
              </w:numPr>
              <w:tabs>
                <w:tab w:val="num" w:pos="0"/>
              </w:tabs>
              <w:suppressAutoHyphens/>
              <w:autoSpaceDE/>
              <w:autoSpaceDN/>
              <w:jc w:val="center"/>
              <w:outlineLvl w:val="4"/>
              <w:rPr>
                <w:rFonts w:eastAsia="Noto Serif CJK SC"/>
                <w:kern w:val="2"/>
                <w:sz w:val="24"/>
                <w:szCs w:val="24"/>
                <w:lang w:val="en-US" w:eastAsia="zh-CN" w:bidi="hi-IN"/>
              </w:rPr>
            </w:pPr>
            <w:r w:rsidRPr="00EC7DE1">
              <w:rPr>
                <w:rFonts w:eastAsia="Noto Serif CJK SC"/>
                <w:kern w:val="2"/>
                <w:sz w:val="24"/>
                <w:szCs w:val="24"/>
                <w:lang w:eastAsia="zh-CN" w:bidi="hi-IN"/>
              </w:rPr>
              <w:t>5</w:t>
            </w:r>
          </w:p>
        </w:tc>
        <w:tc>
          <w:tcPr>
            <w:tcW w:w="5528" w:type="dxa"/>
            <w:tcBorders>
              <w:top w:val="single" w:sz="4" w:space="0" w:color="000000"/>
              <w:left w:val="single" w:sz="4" w:space="0" w:color="000000"/>
              <w:bottom w:val="single" w:sz="4" w:space="0" w:color="000000"/>
            </w:tcBorders>
          </w:tcPr>
          <w:p w14:paraId="301028B6"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kern w:val="2"/>
                <w:sz w:val="24"/>
                <w:szCs w:val="24"/>
                <w:lang w:val="en-US" w:eastAsia="zh-CN" w:bidi="hi-IN"/>
              </w:rPr>
            </w:pPr>
            <w:proofErr w:type="spellStart"/>
            <w:r w:rsidRPr="00EC7DE1">
              <w:rPr>
                <w:rFonts w:eastAsia="Noto Serif CJK SC"/>
                <w:kern w:val="2"/>
                <w:sz w:val="24"/>
                <w:szCs w:val="24"/>
                <w:lang w:eastAsia="zh-CN" w:bidi="hi-IN"/>
              </w:rPr>
              <w:t>аудиогид</w:t>
            </w:r>
            <w:proofErr w:type="spellEnd"/>
            <w:r w:rsidRPr="00EC7DE1">
              <w:rPr>
                <w:rFonts w:eastAsia="Noto Serif CJK SC"/>
                <w:kern w:val="2"/>
                <w:sz w:val="24"/>
                <w:szCs w:val="24"/>
                <w:lang w:eastAsia="zh-CN" w:bidi="hi-IN"/>
              </w:rPr>
              <w:t xml:space="preserve"> на 7 езика </w:t>
            </w:r>
          </w:p>
        </w:tc>
        <w:tc>
          <w:tcPr>
            <w:tcW w:w="3544" w:type="dxa"/>
            <w:tcBorders>
              <w:top w:val="single" w:sz="4" w:space="0" w:color="000000"/>
              <w:left w:val="single" w:sz="4" w:space="0" w:color="000000"/>
              <w:bottom w:val="single" w:sz="4" w:space="0" w:color="000000"/>
              <w:right w:val="single" w:sz="4" w:space="0" w:color="000000"/>
            </w:tcBorders>
            <w:vAlign w:val="center"/>
          </w:tcPr>
          <w:p w14:paraId="76F6894F" w14:textId="77777777" w:rsidR="00EC7DE1" w:rsidRPr="00EC7DE1" w:rsidRDefault="00EC7DE1" w:rsidP="00EC7DE1">
            <w:pPr>
              <w:keepNext/>
              <w:widowControl/>
              <w:numPr>
                <w:ilvl w:val="4"/>
                <w:numId w:val="0"/>
              </w:numPr>
              <w:tabs>
                <w:tab w:val="num" w:pos="0"/>
              </w:tabs>
              <w:suppressAutoHyphens/>
              <w:autoSpaceDE/>
              <w:autoSpaceDN/>
              <w:ind w:firstLine="720"/>
              <w:jc w:val="center"/>
              <w:outlineLvl w:val="4"/>
              <w:rPr>
                <w:rFonts w:eastAsia="Noto Serif CJK SC"/>
                <w:kern w:val="2"/>
                <w:sz w:val="24"/>
                <w:szCs w:val="24"/>
                <w:lang w:eastAsia="zh-CN" w:bidi="hi-IN"/>
              </w:rPr>
            </w:pPr>
            <w:r w:rsidRPr="00EC7DE1">
              <w:rPr>
                <w:rFonts w:eastAsia="Noto Serif CJK SC"/>
                <w:kern w:val="2"/>
                <w:sz w:val="24"/>
                <w:szCs w:val="24"/>
                <w:lang w:eastAsia="zh-CN" w:bidi="hi-IN"/>
              </w:rPr>
              <w:t>10,17 лв./5,20евро</w:t>
            </w:r>
          </w:p>
        </w:tc>
      </w:tr>
      <w:tr w:rsidR="00EC7DE1" w:rsidRPr="00EC7DE1" w14:paraId="46C5342F" w14:textId="77777777" w:rsidTr="007943D8">
        <w:trPr>
          <w:trHeight w:val="399"/>
          <w:jc w:val="center"/>
        </w:trPr>
        <w:tc>
          <w:tcPr>
            <w:tcW w:w="534" w:type="dxa"/>
            <w:tcBorders>
              <w:top w:val="single" w:sz="4" w:space="0" w:color="000000"/>
              <w:left w:val="single" w:sz="4" w:space="0" w:color="000000"/>
              <w:bottom w:val="single" w:sz="4" w:space="0" w:color="000000"/>
            </w:tcBorders>
          </w:tcPr>
          <w:p w14:paraId="41CA2008" w14:textId="77777777" w:rsidR="00EC7DE1" w:rsidRPr="00EC7DE1" w:rsidRDefault="00EC7DE1" w:rsidP="00EC7DE1">
            <w:pPr>
              <w:keepNext/>
              <w:widowControl/>
              <w:numPr>
                <w:ilvl w:val="4"/>
                <w:numId w:val="0"/>
              </w:numPr>
              <w:tabs>
                <w:tab w:val="num" w:pos="0"/>
              </w:tabs>
              <w:suppressAutoHyphens/>
              <w:autoSpaceDE/>
              <w:autoSpaceDN/>
              <w:jc w:val="center"/>
              <w:outlineLvl w:val="4"/>
              <w:rPr>
                <w:rFonts w:eastAsia="Noto Serif CJK SC"/>
                <w:kern w:val="2"/>
                <w:sz w:val="24"/>
                <w:szCs w:val="24"/>
                <w:lang w:eastAsia="zh-CN" w:bidi="hi-IN"/>
              </w:rPr>
            </w:pPr>
            <w:r w:rsidRPr="00EC7DE1">
              <w:rPr>
                <w:rFonts w:eastAsia="Noto Serif CJK SC"/>
                <w:kern w:val="2"/>
                <w:sz w:val="24"/>
                <w:szCs w:val="24"/>
                <w:lang w:eastAsia="zh-CN" w:bidi="hi-IN"/>
              </w:rPr>
              <w:t>6</w:t>
            </w:r>
          </w:p>
        </w:tc>
        <w:tc>
          <w:tcPr>
            <w:tcW w:w="5528" w:type="dxa"/>
            <w:tcBorders>
              <w:top w:val="single" w:sz="4" w:space="0" w:color="000000"/>
              <w:left w:val="single" w:sz="4" w:space="0" w:color="000000"/>
              <w:bottom w:val="single" w:sz="4" w:space="0" w:color="000000"/>
            </w:tcBorders>
          </w:tcPr>
          <w:p w14:paraId="023BA867"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kern w:val="2"/>
                <w:sz w:val="24"/>
                <w:szCs w:val="24"/>
                <w:lang w:eastAsia="zh-CN" w:bidi="hi-IN"/>
              </w:rPr>
            </w:pPr>
            <w:r w:rsidRPr="00EC7DE1">
              <w:rPr>
                <w:rFonts w:eastAsia="Noto Serif CJK SC"/>
                <w:kern w:val="2"/>
                <w:sz w:val="24"/>
                <w:szCs w:val="24"/>
                <w:lang w:eastAsia="zh-CN" w:bidi="hi-IN"/>
              </w:rPr>
              <w:t xml:space="preserve">екскурзоводска беседа </w:t>
            </w:r>
          </w:p>
        </w:tc>
        <w:tc>
          <w:tcPr>
            <w:tcW w:w="3544" w:type="dxa"/>
            <w:tcBorders>
              <w:top w:val="single" w:sz="4" w:space="0" w:color="000000"/>
              <w:left w:val="single" w:sz="4" w:space="0" w:color="000000"/>
              <w:bottom w:val="single" w:sz="4" w:space="0" w:color="000000"/>
              <w:right w:val="single" w:sz="4" w:space="0" w:color="000000"/>
            </w:tcBorders>
            <w:vAlign w:val="center"/>
          </w:tcPr>
          <w:p w14:paraId="45B8348F" w14:textId="77777777" w:rsidR="00EC7DE1" w:rsidRPr="00EC7DE1" w:rsidRDefault="00EC7DE1" w:rsidP="00EC7DE1">
            <w:pPr>
              <w:keepNext/>
              <w:widowControl/>
              <w:suppressAutoHyphens/>
              <w:autoSpaceDE/>
              <w:autoSpaceDN/>
              <w:ind w:left="1012"/>
              <w:jc w:val="both"/>
              <w:outlineLvl w:val="4"/>
              <w:rPr>
                <w:rFonts w:eastAsia="Noto Serif CJK SC"/>
                <w:kern w:val="2"/>
                <w:sz w:val="24"/>
                <w:szCs w:val="24"/>
                <w:lang w:eastAsia="zh-CN" w:bidi="hi-IN"/>
              </w:rPr>
            </w:pPr>
            <w:r w:rsidRPr="00EC7DE1">
              <w:rPr>
                <w:rFonts w:eastAsia="Noto Serif CJK SC"/>
                <w:kern w:val="2"/>
                <w:sz w:val="24"/>
                <w:szCs w:val="24"/>
                <w:lang w:eastAsia="zh-CN" w:bidi="hi-IN"/>
              </w:rPr>
              <w:t>30, 30 лв./15,50 евро</w:t>
            </w:r>
          </w:p>
        </w:tc>
      </w:tr>
      <w:tr w:rsidR="00EC7DE1" w:rsidRPr="00EC7DE1" w14:paraId="650DBC30" w14:textId="77777777" w:rsidTr="007943D8">
        <w:trPr>
          <w:jc w:val="center"/>
        </w:trPr>
        <w:tc>
          <w:tcPr>
            <w:tcW w:w="534" w:type="dxa"/>
          </w:tcPr>
          <w:p w14:paraId="166FBE93" w14:textId="77777777" w:rsidR="00EC7DE1" w:rsidRPr="00EC7DE1" w:rsidRDefault="00EC7DE1" w:rsidP="00EC7DE1">
            <w:pPr>
              <w:widowControl/>
              <w:suppressAutoHyphens/>
              <w:autoSpaceDE/>
              <w:autoSpaceDN/>
              <w:jc w:val="both"/>
              <w:rPr>
                <w:rFonts w:eastAsia="Noto Serif CJK SC"/>
                <w:i/>
                <w:kern w:val="2"/>
                <w:sz w:val="24"/>
                <w:szCs w:val="24"/>
                <w:lang w:eastAsia="zh-CN" w:bidi="hi-IN"/>
              </w:rPr>
            </w:pPr>
          </w:p>
        </w:tc>
        <w:tc>
          <w:tcPr>
            <w:tcW w:w="5528" w:type="dxa"/>
          </w:tcPr>
          <w:p w14:paraId="57EEDC87" w14:textId="77777777" w:rsidR="00EC7DE1" w:rsidRPr="00EC7DE1" w:rsidRDefault="00EC7DE1" w:rsidP="00EC7DE1">
            <w:pPr>
              <w:widowControl/>
              <w:suppressAutoHyphens/>
              <w:autoSpaceDE/>
              <w:autoSpaceDN/>
              <w:jc w:val="both"/>
              <w:rPr>
                <w:rFonts w:eastAsia="Noto Serif CJK SC"/>
                <w:i/>
                <w:kern w:val="2"/>
                <w:sz w:val="24"/>
                <w:szCs w:val="24"/>
                <w:lang w:eastAsia="zh-CN" w:bidi="hi-IN"/>
              </w:rPr>
            </w:pPr>
          </w:p>
        </w:tc>
        <w:tc>
          <w:tcPr>
            <w:tcW w:w="3544" w:type="dxa"/>
          </w:tcPr>
          <w:p w14:paraId="018EF9B1" w14:textId="77777777" w:rsidR="00EC7DE1" w:rsidRPr="00EC7DE1" w:rsidRDefault="00EC7DE1" w:rsidP="00EC7DE1">
            <w:pPr>
              <w:widowControl/>
              <w:suppressAutoHyphens/>
              <w:autoSpaceDE/>
              <w:autoSpaceDN/>
              <w:jc w:val="both"/>
              <w:rPr>
                <w:rFonts w:eastAsia="Noto Serif CJK SC"/>
                <w:i/>
                <w:kern w:val="2"/>
                <w:sz w:val="24"/>
                <w:szCs w:val="24"/>
                <w:lang w:eastAsia="zh-CN" w:bidi="hi-IN"/>
              </w:rPr>
            </w:pPr>
          </w:p>
        </w:tc>
      </w:tr>
      <w:tr w:rsidR="00EC7DE1" w:rsidRPr="00EC7DE1" w14:paraId="2C50C804" w14:textId="77777777" w:rsidTr="007943D8">
        <w:trPr>
          <w:jc w:val="center"/>
        </w:trPr>
        <w:tc>
          <w:tcPr>
            <w:tcW w:w="9606" w:type="dxa"/>
            <w:gridSpan w:val="3"/>
          </w:tcPr>
          <w:p w14:paraId="5AF962D1" w14:textId="77777777" w:rsidR="00EC7DE1" w:rsidRPr="00EC7DE1" w:rsidRDefault="00EC7DE1" w:rsidP="00EC7DE1">
            <w:pPr>
              <w:widowControl/>
              <w:suppressAutoHyphens/>
              <w:autoSpaceDE/>
              <w:autoSpaceDN/>
              <w:jc w:val="center"/>
              <w:rPr>
                <w:rFonts w:eastAsia="Noto Serif CJK SC"/>
                <w:b/>
                <w:i/>
                <w:kern w:val="2"/>
                <w:sz w:val="24"/>
                <w:szCs w:val="24"/>
                <w:lang w:eastAsia="zh-CN" w:bidi="hi-IN"/>
              </w:rPr>
            </w:pPr>
            <w:r w:rsidRPr="00EC7DE1">
              <w:rPr>
                <w:rFonts w:eastAsia="Noto Serif CJK SC"/>
                <w:b/>
                <w:kern w:val="2"/>
                <w:sz w:val="24"/>
                <w:szCs w:val="24"/>
                <w:lang w:eastAsia="zh-CN" w:bidi="hi-IN"/>
              </w:rPr>
              <w:t>ПОЛЗВАНЕ НА МУЗЕЙНИ ПРОСТРАНСТВА – ЗАЛИ И ИНТЕРИОРИ</w:t>
            </w:r>
          </w:p>
        </w:tc>
      </w:tr>
      <w:tr w:rsidR="00EC7DE1" w:rsidRPr="00EC7DE1" w14:paraId="0F30DCC9" w14:textId="77777777" w:rsidTr="007943D8">
        <w:trPr>
          <w:jc w:val="center"/>
        </w:trPr>
        <w:tc>
          <w:tcPr>
            <w:tcW w:w="534" w:type="dxa"/>
          </w:tcPr>
          <w:p w14:paraId="3215FDFF" w14:textId="77777777" w:rsidR="00EC7DE1" w:rsidRPr="00EC7DE1" w:rsidRDefault="00EC7DE1" w:rsidP="00EC7DE1">
            <w:pPr>
              <w:widowControl/>
              <w:suppressAutoHyphens/>
              <w:autoSpaceDE/>
              <w:autoSpaceDN/>
              <w:jc w:val="both"/>
              <w:rPr>
                <w:rFonts w:eastAsia="Noto Serif CJK SC"/>
                <w:i/>
                <w:kern w:val="2"/>
                <w:sz w:val="24"/>
                <w:szCs w:val="24"/>
                <w:lang w:eastAsia="zh-CN" w:bidi="hi-IN"/>
              </w:rPr>
            </w:pPr>
          </w:p>
        </w:tc>
        <w:tc>
          <w:tcPr>
            <w:tcW w:w="5528" w:type="dxa"/>
          </w:tcPr>
          <w:p w14:paraId="10BDF07D" w14:textId="77777777" w:rsidR="00EC7DE1" w:rsidRPr="00EC7DE1" w:rsidRDefault="00EC7DE1" w:rsidP="00EC7DE1">
            <w:pPr>
              <w:widowControl/>
              <w:suppressAutoHyphens/>
              <w:autoSpaceDE/>
              <w:autoSpaceDN/>
              <w:jc w:val="both"/>
              <w:rPr>
                <w:rFonts w:eastAsia="Noto Serif CJK SC"/>
                <w:i/>
                <w:kern w:val="2"/>
                <w:sz w:val="24"/>
                <w:szCs w:val="24"/>
                <w:lang w:eastAsia="zh-CN" w:bidi="hi-IN"/>
              </w:rPr>
            </w:pPr>
          </w:p>
        </w:tc>
        <w:tc>
          <w:tcPr>
            <w:tcW w:w="3544" w:type="dxa"/>
          </w:tcPr>
          <w:p w14:paraId="61BF9E82" w14:textId="77777777" w:rsidR="00EC7DE1" w:rsidRPr="00EC7DE1" w:rsidRDefault="00EC7DE1" w:rsidP="00EC7DE1">
            <w:pPr>
              <w:widowControl/>
              <w:suppressAutoHyphens/>
              <w:autoSpaceDE/>
              <w:autoSpaceDN/>
              <w:jc w:val="both"/>
              <w:rPr>
                <w:rFonts w:eastAsia="Noto Serif CJK SC"/>
                <w:i/>
                <w:kern w:val="2"/>
                <w:sz w:val="24"/>
                <w:szCs w:val="24"/>
                <w:lang w:eastAsia="zh-CN" w:bidi="hi-IN"/>
              </w:rPr>
            </w:pPr>
          </w:p>
        </w:tc>
      </w:tr>
      <w:tr w:rsidR="00EC7DE1" w:rsidRPr="00EC7DE1" w14:paraId="4BBB72C6" w14:textId="77777777" w:rsidTr="007943D8">
        <w:trPr>
          <w:jc w:val="center"/>
        </w:trPr>
        <w:tc>
          <w:tcPr>
            <w:tcW w:w="534" w:type="dxa"/>
            <w:vAlign w:val="center"/>
          </w:tcPr>
          <w:p w14:paraId="6092D2A6" w14:textId="77777777" w:rsidR="00EC7DE1" w:rsidRPr="00EC7DE1" w:rsidRDefault="00EC7DE1" w:rsidP="00EC7DE1">
            <w:pPr>
              <w:keepNext/>
              <w:widowControl/>
              <w:numPr>
                <w:ilvl w:val="4"/>
                <w:numId w:val="0"/>
              </w:numPr>
              <w:tabs>
                <w:tab w:val="num" w:pos="0"/>
              </w:tabs>
              <w:suppressAutoHyphens/>
              <w:autoSpaceDE/>
              <w:autoSpaceDN/>
              <w:jc w:val="center"/>
              <w:outlineLvl w:val="4"/>
              <w:rPr>
                <w:rFonts w:eastAsia="Noto Serif CJK SC"/>
                <w:caps/>
                <w:kern w:val="2"/>
                <w:sz w:val="24"/>
                <w:szCs w:val="24"/>
                <w:lang w:val="en-US" w:eastAsia="zh-CN" w:bidi="hi-IN"/>
              </w:rPr>
            </w:pPr>
            <w:r w:rsidRPr="00EC7DE1">
              <w:rPr>
                <w:rFonts w:eastAsia="Noto Serif CJK SC"/>
                <w:kern w:val="2"/>
                <w:sz w:val="24"/>
                <w:szCs w:val="24"/>
                <w:lang w:val="en-US" w:eastAsia="zh-CN" w:bidi="hi-IN"/>
              </w:rPr>
              <w:t>1.</w:t>
            </w:r>
          </w:p>
        </w:tc>
        <w:tc>
          <w:tcPr>
            <w:tcW w:w="5528" w:type="dxa"/>
          </w:tcPr>
          <w:p w14:paraId="7BA81D04"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r w:rsidRPr="00EC7DE1">
              <w:rPr>
                <w:rFonts w:eastAsia="Noto Serif CJK SC"/>
                <w:kern w:val="2"/>
                <w:sz w:val="24"/>
                <w:szCs w:val="24"/>
                <w:lang w:eastAsia="zh-CN" w:bidi="hi-IN"/>
              </w:rPr>
              <w:t>ползване на  крепост „Баба Вида“ от физически лица</w:t>
            </w:r>
          </w:p>
        </w:tc>
        <w:tc>
          <w:tcPr>
            <w:tcW w:w="3544" w:type="dxa"/>
          </w:tcPr>
          <w:p w14:paraId="7B6E262C"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r w:rsidRPr="00EC7DE1">
              <w:rPr>
                <w:rFonts w:eastAsia="Noto Serif CJK SC"/>
                <w:kern w:val="2"/>
                <w:sz w:val="24"/>
                <w:szCs w:val="24"/>
                <w:lang w:eastAsia="zh-CN" w:bidi="hi-IN"/>
              </w:rPr>
              <w:t>300,22 лв. на час</w:t>
            </w:r>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153, 50 евро на час</w:t>
            </w:r>
          </w:p>
        </w:tc>
      </w:tr>
      <w:tr w:rsidR="00EC7DE1" w:rsidRPr="00EC7DE1" w14:paraId="154F71D3" w14:textId="77777777" w:rsidTr="007943D8">
        <w:trPr>
          <w:jc w:val="center"/>
        </w:trPr>
        <w:tc>
          <w:tcPr>
            <w:tcW w:w="534" w:type="dxa"/>
            <w:vAlign w:val="center"/>
          </w:tcPr>
          <w:p w14:paraId="712EFB74" w14:textId="77777777" w:rsidR="00EC7DE1" w:rsidRPr="00EC7DE1" w:rsidRDefault="00EC7DE1" w:rsidP="00EC7DE1">
            <w:pPr>
              <w:keepNext/>
              <w:widowControl/>
              <w:numPr>
                <w:ilvl w:val="4"/>
                <w:numId w:val="0"/>
              </w:numPr>
              <w:tabs>
                <w:tab w:val="num" w:pos="0"/>
              </w:tabs>
              <w:suppressAutoHyphens/>
              <w:autoSpaceDE/>
              <w:autoSpaceDN/>
              <w:jc w:val="center"/>
              <w:outlineLvl w:val="4"/>
              <w:rPr>
                <w:rFonts w:eastAsia="Noto Serif CJK SC"/>
                <w:caps/>
                <w:kern w:val="2"/>
                <w:sz w:val="24"/>
                <w:szCs w:val="24"/>
                <w:lang w:val="en-US" w:eastAsia="zh-CN" w:bidi="hi-IN"/>
              </w:rPr>
            </w:pPr>
            <w:r w:rsidRPr="00EC7DE1">
              <w:rPr>
                <w:rFonts w:eastAsia="Noto Serif CJK SC"/>
                <w:kern w:val="2"/>
                <w:sz w:val="24"/>
                <w:szCs w:val="24"/>
                <w:lang w:val="en-US" w:eastAsia="zh-CN" w:bidi="hi-IN"/>
              </w:rPr>
              <w:t>2.</w:t>
            </w:r>
          </w:p>
        </w:tc>
        <w:tc>
          <w:tcPr>
            <w:tcW w:w="5528" w:type="dxa"/>
          </w:tcPr>
          <w:p w14:paraId="32719611"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r w:rsidRPr="00EC7DE1">
              <w:rPr>
                <w:rFonts w:eastAsia="Noto Serif CJK SC"/>
                <w:kern w:val="2"/>
                <w:sz w:val="24"/>
                <w:szCs w:val="24"/>
                <w:lang w:eastAsia="zh-CN" w:bidi="hi-IN"/>
              </w:rPr>
              <w:t>ползване на  крепост „Баба Вида“ от юридически лица и филмови продукции</w:t>
            </w:r>
          </w:p>
        </w:tc>
        <w:tc>
          <w:tcPr>
            <w:tcW w:w="3544" w:type="dxa"/>
            <w:vAlign w:val="center"/>
          </w:tcPr>
          <w:p w14:paraId="4A96C6A5"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r w:rsidRPr="00EC7DE1">
              <w:rPr>
                <w:rFonts w:eastAsia="Noto Serif CJK SC"/>
                <w:kern w:val="2"/>
                <w:sz w:val="24"/>
                <w:szCs w:val="24"/>
                <w:lang w:eastAsia="zh-CN" w:bidi="hi-IN"/>
              </w:rPr>
              <w:t>400,00 лв. на час/204,50 евро на час</w:t>
            </w:r>
          </w:p>
        </w:tc>
      </w:tr>
      <w:tr w:rsidR="00EC7DE1" w:rsidRPr="00EC7DE1" w14:paraId="5CA18962" w14:textId="77777777" w:rsidTr="007943D8">
        <w:trPr>
          <w:jc w:val="center"/>
        </w:trPr>
        <w:tc>
          <w:tcPr>
            <w:tcW w:w="534" w:type="dxa"/>
            <w:vAlign w:val="center"/>
          </w:tcPr>
          <w:p w14:paraId="23CE62E0" w14:textId="77777777" w:rsidR="00EC7DE1" w:rsidRPr="00EC7DE1" w:rsidRDefault="00EC7DE1" w:rsidP="00EC7DE1">
            <w:pPr>
              <w:keepNext/>
              <w:widowControl/>
              <w:numPr>
                <w:ilvl w:val="4"/>
                <w:numId w:val="0"/>
              </w:numPr>
              <w:tabs>
                <w:tab w:val="num" w:pos="0"/>
              </w:tabs>
              <w:suppressAutoHyphens/>
              <w:autoSpaceDE/>
              <w:autoSpaceDN/>
              <w:jc w:val="center"/>
              <w:outlineLvl w:val="4"/>
              <w:rPr>
                <w:rFonts w:eastAsia="Noto Serif CJK SC"/>
                <w:caps/>
                <w:kern w:val="2"/>
                <w:sz w:val="24"/>
                <w:szCs w:val="24"/>
                <w:lang w:val="en-US" w:eastAsia="zh-CN" w:bidi="hi-IN"/>
              </w:rPr>
            </w:pPr>
            <w:r w:rsidRPr="00EC7DE1">
              <w:rPr>
                <w:rFonts w:eastAsia="Noto Serif CJK SC"/>
                <w:kern w:val="2"/>
                <w:sz w:val="24"/>
                <w:szCs w:val="24"/>
                <w:lang w:val="en-US" w:eastAsia="zh-CN" w:bidi="hi-IN"/>
              </w:rPr>
              <w:t>3</w:t>
            </w:r>
          </w:p>
        </w:tc>
        <w:tc>
          <w:tcPr>
            <w:tcW w:w="5528" w:type="dxa"/>
          </w:tcPr>
          <w:p w14:paraId="3FB40032"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r w:rsidRPr="00EC7DE1">
              <w:rPr>
                <w:rFonts w:eastAsia="Noto Serif CJK SC"/>
                <w:kern w:val="2"/>
                <w:sz w:val="24"/>
                <w:szCs w:val="24"/>
                <w:lang w:eastAsia="zh-CN" w:bidi="hi-IN"/>
              </w:rPr>
              <w:t>ползване на конферентна зала в крепост  „Баба Вида” от физически лица</w:t>
            </w:r>
          </w:p>
        </w:tc>
        <w:tc>
          <w:tcPr>
            <w:tcW w:w="3544" w:type="dxa"/>
            <w:vAlign w:val="center"/>
          </w:tcPr>
          <w:p w14:paraId="77784950"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r w:rsidRPr="00EC7DE1">
              <w:rPr>
                <w:rFonts w:eastAsia="Noto Serif CJK SC"/>
                <w:kern w:val="2"/>
                <w:sz w:val="24"/>
                <w:szCs w:val="24"/>
                <w:lang w:eastAsia="zh-CN" w:bidi="hi-IN"/>
              </w:rPr>
              <w:t>100,00 лв. на час/51,20  евро на час</w:t>
            </w:r>
          </w:p>
        </w:tc>
      </w:tr>
      <w:tr w:rsidR="00EC7DE1" w:rsidRPr="00EC7DE1" w14:paraId="026190AD" w14:textId="77777777" w:rsidTr="007943D8">
        <w:trPr>
          <w:jc w:val="center"/>
        </w:trPr>
        <w:tc>
          <w:tcPr>
            <w:tcW w:w="534" w:type="dxa"/>
            <w:vAlign w:val="center"/>
          </w:tcPr>
          <w:p w14:paraId="3C20503D" w14:textId="77777777" w:rsidR="00EC7DE1" w:rsidRPr="00EC7DE1" w:rsidRDefault="00EC7DE1" w:rsidP="00EC7DE1">
            <w:pPr>
              <w:keepNext/>
              <w:widowControl/>
              <w:numPr>
                <w:ilvl w:val="4"/>
                <w:numId w:val="0"/>
              </w:numPr>
              <w:tabs>
                <w:tab w:val="num" w:pos="0"/>
              </w:tabs>
              <w:suppressAutoHyphens/>
              <w:autoSpaceDE/>
              <w:autoSpaceDN/>
              <w:jc w:val="center"/>
              <w:outlineLvl w:val="4"/>
              <w:rPr>
                <w:rFonts w:eastAsia="Noto Serif CJK SC"/>
                <w:caps/>
                <w:kern w:val="2"/>
                <w:sz w:val="24"/>
                <w:szCs w:val="24"/>
                <w:lang w:val="en-US" w:eastAsia="zh-CN" w:bidi="hi-IN"/>
              </w:rPr>
            </w:pPr>
            <w:r w:rsidRPr="00EC7DE1">
              <w:rPr>
                <w:rFonts w:eastAsia="Noto Serif CJK SC"/>
                <w:kern w:val="2"/>
                <w:sz w:val="24"/>
                <w:szCs w:val="24"/>
                <w:lang w:val="en-US" w:eastAsia="zh-CN" w:bidi="hi-IN"/>
              </w:rPr>
              <w:t>4.</w:t>
            </w:r>
          </w:p>
        </w:tc>
        <w:tc>
          <w:tcPr>
            <w:tcW w:w="5528" w:type="dxa"/>
          </w:tcPr>
          <w:p w14:paraId="3EB3139F"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r w:rsidRPr="00EC7DE1">
              <w:rPr>
                <w:rFonts w:eastAsia="Noto Serif CJK SC"/>
                <w:kern w:val="2"/>
                <w:sz w:val="24"/>
                <w:szCs w:val="24"/>
                <w:lang w:eastAsia="zh-CN" w:bidi="hi-IN"/>
              </w:rPr>
              <w:t xml:space="preserve">ползване на конферентна зала в крепост „Баба </w:t>
            </w:r>
            <w:proofErr w:type="spellStart"/>
            <w:r w:rsidRPr="00EC7DE1">
              <w:rPr>
                <w:rFonts w:eastAsia="Noto Serif CJK SC"/>
                <w:kern w:val="2"/>
                <w:sz w:val="24"/>
                <w:szCs w:val="24"/>
                <w:lang w:eastAsia="zh-CN" w:bidi="hi-IN"/>
              </w:rPr>
              <w:t>Вида”от</w:t>
            </w:r>
            <w:proofErr w:type="spellEnd"/>
            <w:r w:rsidRPr="00EC7DE1">
              <w:rPr>
                <w:rFonts w:eastAsia="Noto Serif CJK SC"/>
                <w:kern w:val="2"/>
                <w:sz w:val="24"/>
                <w:szCs w:val="24"/>
                <w:lang w:eastAsia="zh-CN" w:bidi="hi-IN"/>
              </w:rPr>
              <w:t xml:space="preserve"> юридически лица и филмови продукции</w:t>
            </w:r>
          </w:p>
        </w:tc>
        <w:tc>
          <w:tcPr>
            <w:tcW w:w="3544" w:type="dxa"/>
            <w:vAlign w:val="center"/>
          </w:tcPr>
          <w:p w14:paraId="77047DF8"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r w:rsidRPr="00EC7DE1">
              <w:rPr>
                <w:rFonts w:eastAsia="Noto Serif CJK SC"/>
                <w:kern w:val="2"/>
                <w:sz w:val="24"/>
                <w:szCs w:val="24"/>
                <w:lang w:eastAsia="zh-CN" w:bidi="hi-IN"/>
              </w:rPr>
              <w:t>150,00 лв. на час/76,70 евро на час</w:t>
            </w:r>
          </w:p>
        </w:tc>
      </w:tr>
      <w:tr w:rsidR="00EC7DE1" w:rsidRPr="00EC7DE1" w14:paraId="1F390A00" w14:textId="77777777" w:rsidTr="007943D8">
        <w:trPr>
          <w:jc w:val="center"/>
        </w:trPr>
        <w:tc>
          <w:tcPr>
            <w:tcW w:w="534" w:type="dxa"/>
          </w:tcPr>
          <w:p w14:paraId="73F800CE" w14:textId="77777777" w:rsidR="00EC7DE1" w:rsidRPr="00EC7DE1" w:rsidRDefault="00EC7DE1" w:rsidP="00EC7DE1">
            <w:pPr>
              <w:widowControl/>
              <w:suppressAutoHyphens/>
              <w:autoSpaceDE/>
              <w:autoSpaceDN/>
              <w:jc w:val="both"/>
              <w:rPr>
                <w:rFonts w:eastAsia="Noto Serif CJK SC"/>
                <w:i/>
                <w:kern w:val="2"/>
                <w:sz w:val="24"/>
                <w:szCs w:val="24"/>
                <w:lang w:eastAsia="zh-CN" w:bidi="hi-IN"/>
              </w:rPr>
            </w:pPr>
          </w:p>
        </w:tc>
        <w:tc>
          <w:tcPr>
            <w:tcW w:w="5528" w:type="dxa"/>
          </w:tcPr>
          <w:p w14:paraId="0C43D561" w14:textId="77777777" w:rsidR="00EC7DE1" w:rsidRPr="00EC7DE1" w:rsidRDefault="00EC7DE1" w:rsidP="00EC7DE1">
            <w:pPr>
              <w:widowControl/>
              <w:suppressAutoHyphens/>
              <w:autoSpaceDE/>
              <w:autoSpaceDN/>
              <w:jc w:val="both"/>
              <w:rPr>
                <w:rFonts w:eastAsia="Noto Serif CJK SC"/>
                <w:i/>
                <w:kern w:val="2"/>
                <w:sz w:val="24"/>
                <w:szCs w:val="24"/>
                <w:lang w:eastAsia="zh-CN" w:bidi="hi-IN"/>
              </w:rPr>
            </w:pPr>
          </w:p>
        </w:tc>
        <w:tc>
          <w:tcPr>
            <w:tcW w:w="3544" w:type="dxa"/>
          </w:tcPr>
          <w:p w14:paraId="215D9C11" w14:textId="77777777" w:rsidR="00EC7DE1" w:rsidRPr="00EC7DE1" w:rsidRDefault="00EC7DE1" w:rsidP="00EC7DE1">
            <w:pPr>
              <w:widowControl/>
              <w:suppressAutoHyphens/>
              <w:autoSpaceDE/>
              <w:autoSpaceDN/>
              <w:jc w:val="both"/>
              <w:rPr>
                <w:rFonts w:eastAsia="Noto Serif CJK SC"/>
                <w:i/>
                <w:kern w:val="2"/>
                <w:sz w:val="24"/>
                <w:szCs w:val="24"/>
                <w:lang w:eastAsia="zh-CN" w:bidi="hi-IN"/>
              </w:rPr>
            </w:pPr>
          </w:p>
        </w:tc>
      </w:tr>
    </w:tbl>
    <w:p w14:paraId="6A4162F6"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p>
    <w:p w14:paraId="697E63B6" w14:textId="77777777" w:rsidR="00EC7DE1" w:rsidRPr="00EC7DE1" w:rsidRDefault="00EC7DE1" w:rsidP="00EC7DE1">
      <w:pPr>
        <w:widowControl/>
        <w:suppressAutoHyphens/>
        <w:autoSpaceDE/>
        <w:autoSpaceDN/>
        <w:ind w:firstLine="709"/>
        <w:jc w:val="both"/>
        <w:rPr>
          <w:rFonts w:eastAsia="Noto Serif CJK SC"/>
          <w:b/>
          <w:bCs/>
          <w:i/>
          <w:kern w:val="2"/>
          <w:sz w:val="24"/>
          <w:szCs w:val="24"/>
          <w:lang w:eastAsia="zh-CN" w:bidi="hi-IN"/>
        </w:rPr>
      </w:pPr>
      <w:r w:rsidRPr="00EC7DE1">
        <w:rPr>
          <w:b/>
          <w:bCs/>
          <w:sz w:val="24"/>
          <w:szCs w:val="24"/>
        </w:rPr>
        <w:t>(2)</w:t>
      </w:r>
      <w:r w:rsidRPr="00EC7DE1">
        <w:rPr>
          <w:sz w:val="24"/>
          <w:szCs w:val="24"/>
        </w:rPr>
        <w:t xml:space="preserve"> Цени на билети и услуги за </w:t>
      </w:r>
      <w:r w:rsidRPr="00EC7DE1">
        <w:rPr>
          <w:rFonts w:eastAsia="Noto Serif CJK SC"/>
          <w:bCs/>
          <w:kern w:val="2"/>
          <w:sz w:val="24"/>
          <w:szCs w:val="24"/>
          <w:lang w:eastAsia="zh-CN" w:bidi="hi-IN"/>
        </w:rPr>
        <w:t>музей „Конака“.</w:t>
      </w:r>
    </w:p>
    <w:p w14:paraId="30C42FFC" w14:textId="77777777" w:rsidR="00EC7DE1" w:rsidRPr="00EC7DE1" w:rsidRDefault="00EC7DE1" w:rsidP="00EC7DE1">
      <w:pPr>
        <w:keepNext/>
        <w:widowControl/>
        <w:autoSpaceDE/>
        <w:autoSpaceDN/>
        <w:jc w:val="both"/>
        <w:outlineLvl w:val="4"/>
        <w:rPr>
          <w:rFonts w:eastAsia="Noto Serif CJK SC"/>
          <w:bCs/>
          <w:kern w:val="2"/>
          <w:sz w:val="4"/>
          <w:szCs w:val="4"/>
          <w:lang w:eastAsia="zh-CN" w:bidi="hi-IN"/>
        </w:rPr>
      </w:pPr>
    </w:p>
    <w:tbl>
      <w:tblPr>
        <w:tblpPr w:leftFromText="141" w:rightFromText="141" w:vertAnchor="text" w:horzAnchor="margin" w:tblpXSpec="center"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232"/>
        <w:gridCol w:w="2954"/>
      </w:tblGrid>
      <w:tr w:rsidR="00EC7DE1" w:rsidRPr="00EC7DE1" w14:paraId="4CA37CD5" w14:textId="77777777" w:rsidTr="007943D8">
        <w:tc>
          <w:tcPr>
            <w:tcW w:w="675" w:type="dxa"/>
          </w:tcPr>
          <w:p w14:paraId="71719B7A"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w:t>
            </w:r>
          </w:p>
        </w:tc>
        <w:tc>
          <w:tcPr>
            <w:tcW w:w="5232" w:type="dxa"/>
          </w:tcPr>
          <w:p w14:paraId="2E669BB8"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Вид услуга</w:t>
            </w:r>
          </w:p>
        </w:tc>
        <w:tc>
          <w:tcPr>
            <w:tcW w:w="2954" w:type="dxa"/>
          </w:tcPr>
          <w:p w14:paraId="3170BA2F"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Цени</w:t>
            </w:r>
          </w:p>
        </w:tc>
      </w:tr>
      <w:tr w:rsidR="00EC7DE1" w:rsidRPr="00EC7DE1" w14:paraId="4482FFE4" w14:textId="77777777" w:rsidTr="007943D8">
        <w:tc>
          <w:tcPr>
            <w:tcW w:w="675" w:type="dxa"/>
          </w:tcPr>
          <w:p w14:paraId="36F8D677"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1.</w:t>
            </w:r>
          </w:p>
        </w:tc>
        <w:tc>
          <w:tcPr>
            <w:tcW w:w="5232" w:type="dxa"/>
            <w:tcBorders>
              <w:top w:val="single" w:sz="4" w:space="0" w:color="000000"/>
              <w:left w:val="single" w:sz="4" w:space="0" w:color="000000"/>
              <w:bottom w:val="single" w:sz="4" w:space="0" w:color="000000"/>
            </w:tcBorders>
          </w:tcPr>
          <w:p w14:paraId="034859F8"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r w:rsidRPr="00EC7DE1">
              <w:rPr>
                <w:rFonts w:eastAsia="Noto Serif CJK SC"/>
                <w:kern w:val="2"/>
                <w:sz w:val="24"/>
                <w:szCs w:val="24"/>
                <w:lang w:eastAsia="zh-CN" w:bidi="hi-IN"/>
              </w:rPr>
              <w:t xml:space="preserve">индивидуален </w:t>
            </w:r>
            <w:proofErr w:type="spellStart"/>
            <w:r w:rsidRPr="00EC7DE1">
              <w:rPr>
                <w:rFonts w:eastAsia="Noto Serif CJK SC"/>
                <w:kern w:val="2"/>
                <w:sz w:val="24"/>
                <w:szCs w:val="24"/>
                <w:lang w:val="en-US" w:eastAsia="zh-CN" w:bidi="hi-IN"/>
              </w:rPr>
              <w:t>за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възрастни</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българи</w:t>
            </w:r>
            <w:proofErr w:type="spellEnd"/>
            <w:r w:rsidRPr="00EC7DE1">
              <w:rPr>
                <w:rFonts w:eastAsia="Noto Serif CJK SC"/>
                <w:kern w:val="2"/>
                <w:sz w:val="24"/>
                <w:szCs w:val="24"/>
                <w:lang w:val="en-US" w:eastAsia="zh-CN" w:bidi="hi-IN"/>
              </w:rPr>
              <w:t xml:space="preserve"> и </w:t>
            </w:r>
            <w:proofErr w:type="spellStart"/>
            <w:r w:rsidRPr="00EC7DE1">
              <w:rPr>
                <w:rFonts w:eastAsia="Noto Serif CJK SC"/>
                <w:kern w:val="2"/>
                <w:sz w:val="24"/>
                <w:szCs w:val="24"/>
                <w:lang w:val="en-US" w:eastAsia="zh-CN" w:bidi="hi-IN"/>
              </w:rPr>
              <w:t>чужденци</w:t>
            </w:r>
            <w:proofErr w:type="spellEnd"/>
            <w:r w:rsidRPr="00EC7DE1">
              <w:rPr>
                <w:rFonts w:eastAsia="Noto Serif CJK SC"/>
                <w:kern w:val="2"/>
                <w:sz w:val="24"/>
                <w:szCs w:val="24"/>
                <w:lang w:val="en-US" w:eastAsia="zh-CN" w:bidi="hi-IN"/>
              </w:rPr>
              <w:t>)</w:t>
            </w:r>
          </w:p>
        </w:tc>
        <w:tc>
          <w:tcPr>
            <w:tcW w:w="2954" w:type="dxa"/>
            <w:tcBorders>
              <w:top w:val="single" w:sz="4" w:space="0" w:color="000000"/>
              <w:left w:val="single" w:sz="4" w:space="0" w:color="000000"/>
              <w:bottom w:val="single" w:sz="4" w:space="0" w:color="000000"/>
              <w:right w:val="single" w:sz="4" w:space="0" w:color="000000"/>
            </w:tcBorders>
            <w:vAlign w:val="center"/>
          </w:tcPr>
          <w:p w14:paraId="09B01E31" w14:textId="77777777" w:rsidR="00EC7DE1" w:rsidRPr="00EC7DE1" w:rsidRDefault="00EC7DE1" w:rsidP="00EC7DE1">
            <w:pPr>
              <w:keepNext/>
              <w:widowControl/>
              <w:suppressAutoHyphens/>
              <w:autoSpaceDE/>
              <w:autoSpaceDN/>
              <w:outlineLvl w:val="4"/>
              <w:rPr>
                <w:rFonts w:eastAsia="Noto Serif CJK SC"/>
                <w:b/>
                <w:caps/>
                <w:kern w:val="2"/>
                <w:sz w:val="24"/>
                <w:szCs w:val="24"/>
                <w:lang w:val="en-US" w:eastAsia="zh-CN" w:bidi="hi-IN"/>
              </w:rPr>
            </w:pPr>
            <w:r w:rsidRPr="00EC7DE1">
              <w:rPr>
                <w:rFonts w:eastAsia="Noto Serif CJK SC"/>
                <w:kern w:val="2"/>
                <w:sz w:val="24"/>
                <w:szCs w:val="24"/>
                <w:lang w:eastAsia="zh-CN" w:bidi="hi-IN"/>
              </w:rPr>
              <w:t>8</w:t>
            </w:r>
            <w:r w:rsidRPr="00EC7DE1">
              <w:rPr>
                <w:rFonts w:eastAsia="Noto Serif CJK SC"/>
                <w:kern w:val="2"/>
                <w:sz w:val="24"/>
                <w:szCs w:val="24"/>
                <w:lang w:val="en-US" w:eastAsia="zh-CN" w:bidi="hi-IN"/>
              </w:rPr>
              <w:t>,0</w:t>
            </w:r>
            <w:r w:rsidRPr="00EC7DE1">
              <w:rPr>
                <w:rFonts w:eastAsia="Noto Serif CJK SC"/>
                <w:kern w:val="2"/>
                <w:sz w:val="24"/>
                <w:szCs w:val="24"/>
                <w:lang w:eastAsia="zh-CN" w:bidi="hi-IN"/>
              </w:rPr>
              <w:t>2</w:t>
            </w:r>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 xml:space="preserve">/4,10 евро </w:t>
            </w:r>
          </w:p>
        </w:tc>
      </w:tr>
      <w:tr w:rsidR="00EC7DE1" w:rsidRPr="00EC7DE1" w14:paraId="2E0465AB" w14:textId="77777777" w:rsidTr="007943D8">
        <w:tc>
          <w:tcPr>
            <w:tcW w:w="675" w:type="dxa"/>
          </w:tcPr>
          <w:p w14:paraId="709FA03D"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2.</w:t>
            </w:r>
          </w:p>
        </w:tc>
        <w:tc>
          <w:tcPr>
            <w:tcW w:w="5232" w:type="dxa"/>
            <w:tcBorders>
              <w:top w:val="single" w:sz="4" w:space="0" w:color="000000"/>
              <w:left w:val="single" w:sz="4" w:space="0" w:color="000000"/>
              <w:bottom w:val="single" w:sz="4" w:space="0" w:color="000000"/>
            </w:tcBorders>
          </w:tcPr>
          <w:p w14:paraId="36D32D96"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r w:rsidRPr="00EC7DE1">
              <w:rPr>
                <w:rFonts w:eastAsia="Noto Serif CJK SC"/>
                <w:kern w:val="2"/>
                <w:sz w:val="24"/>
                <w:szCs w:val="24"/>
                <w:lang w:eastAsia="zh-CN" w:bidi="hi-IN"/>
              </w:rPr>
              <w:t xml:space="preserve">индивидуален </w:t>
            </w:r>
            <w:proofErr w:type="spellStart"/>
            <w:r w:rsidRPr="00EC7DE1">
              <w:rPr>
                <w:rFonts w:eastAsia="Noto Serif CJK SC"/>
                <w:kern w:val="2"/>
                <w:sz w:val="24"/>
                <w:szCs w:val="24"/>
                <w:lang w:val="en-US" w:eastAsia="zh-CN" w:bidi="hi-IN"/>
              </w:rPr>
              <w:t>за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ученици</w:t>
            </w:r>
            <w:proofErr w:type="spellEnd"/>
            <w:r w:rsidRPr="00EC7DE1">
              <w:rPr>
                <w:rFonts w:eastAsia="Noto Serif CJK SC"/>
                <w:kern w:val="2"/>
                <w:sz w:val="24"/>
                <w:szCs w:val="24"/>
                <w:lang w:val="en-US" w:eastAsia="zh-CN" w:bidi="hi-IN"/>
              </w:rPr>
              <w:t xml:space="preserve"> и </w:t>
            </w:r>
            <w:proofErr w:type="spellStart"/>
            <w:r w:rsidRPr="00EC7DE1">
              <w:rPr>
                <w:rFonts w:eastAsia="Noto Serif CJK SC"/>
                <w:kern w:val="2"/>
                <w:sz w:val="24"/>
                <w:szCs w:val="24"/>
                <w:lang w:val="en-US" w:eastAsia="zh-CN" w:bidi="hi-IN"/>
              </w:rPr>
              <w:t>студенти</w:t>
            </w:r>
            <w:proofErr w:type="spellEnd"/>
            <w:r w:rsidRPr="00EC7DE1">
              <w:rPr>
                <w:rFonts w:eastAsia="Noto Serif CJK SC"/>
                <w:kern w:val="2"/>
                <w:sz w:val="24"/>
                <w:szCs w:val="24"/>
                <w:lang w:val="en-US" w:eastAsia="zh-CN" w:bidi="hi-IN"/>
              </w:rPr>
              <w:t>(</w:t>
            </w:r>
            <w:proofErr w:type="spellStart"/>
            <w:r w:rsidRPr="00EC7DE1">
              <w:rPr>
                <w:rFonts w:eastAsia="Noto Serif CJK SC"/>
                <w:kern w:val="2"/>
                <w:sz w:val="24"/>
                <w:szCs w:val="24"/>
                <w:lang w:val="en-US" w:eastAsia="zh-CN" w:bidi="hi-IN"/>
              </w:rPr>
              <w:t>срещу</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представен</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документ</w:t>
            </w:r>
            <w:proofErr w:type="spellEnd"/>
            <w:r w:rsidRPr="00EC7DE1">
              <w:rPr>
                <w:rFonts w:eastAsia="Noto Serif CJK SC"/>
                <w:kern w:val="2"/>
                <w:sz w:val="24"/>
                <w:szCs w:val="24"/>
                <w:lang w:val="en-US" w:eastAsia="zh-CN" w:bidi="hi-IN"/>
              </w:rPr>
              <w:t>)</w:t>
            </w:r>
          </w:p>
        </w:tc>
        <w:tc>
          <w:tcPr>
            <w:tcW w:w="2954" w:type="dxa"/>
            <w:tcBorders>
              <w:top w:val="single" w:sz="4" w:space="0" w:color="000000"/>
              <w:left w:val="single" w:sz="4" w:space="0" w:color="000000"/>
              <w:bottom w:val="single" w:sz="4" w:space="0" w:color="000000"/>
              <w:right w:val="single" w:sz="4" w:space="0" w:color="000000"/>
            </w:tcBorders>
            <w:vAlign w:val="center"/>
          </w:tcPr>
          <w:p w14:paraId="5E889CD8" w14:textId="77777777" w:rsidR="00EC7DE1" w:rsidRPr="00EC7DE1" w:rsidRDefault="00EC7DE1" w:rsidP="00EC7DE1">
            <w:pPr>
              <w:keepNext/>
              <w:widowControl/>
              <w:suppressAutoHyphens/>
              <w:autoSpaceDE/>
              <w:autoSpaceDN/>
              <w:outlineLvl w:val="4"/>
              <w:rPr>
                <w:rFonts w:eastAsia="Noto Serif CJK SC"/>
                <w:kern w:val="2"/>
                <w:sz w:val="24"/>
                <w:szCs w:val="24"/>
                <w:lang w:eastAsia="zh-CN" w:bidi="hi-IN"/>
              </w:rPr>
            </w:pPr>
            <w:r w:rsidRPr="00EC7DE1">
              <w:rPr>
                <w:rFonts w:eastAsia="Noto Serif CJK SC"/>
                <w:kern w:val="2"/>
                <w:sz w:val="24"/>
                <w:szCs w:val="24"/>
                <w:lang w:eastAsia="zh-CN" w:bidi="hi-IN"/>
              </w:rPr>
              <w:t>4</w:t>
            </w:r>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11</w:t>
            </w:r>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/2, 10 евро</w:t>
            </w:r>
          </w:p>
          <w:p w14:paraId="39F60401" w14:textId="77777777" w:rsidR="00EC7DE1" w:rsidRPr="00EC7DE1" w:rsidRDefault="00EC7DE1" w:rsidP="00EC7DE1">
            <w:pPr>
              <w:widowControl/>
              <w:suppressAutoHyphens/>
              <w:autoSpaceDE/>
              <w:autoSpaceDN/>
              <w:rPr>
                <w:rFonts w:eastAsia="Noto Serif CJK SC"/>
                <w:kern w:val="2"/>
                <w:sz w:val="24"/>
                <w:szCs w:val="24"/>
                <w:lang w:eastAsia="zh-CN" w:bidi="hi-IN"/>
              </w:rPr>
            </w:pPr>
          </w:p>
        </w:tc>
      </w:tr>
      <w:tr w:rsidR="00EC7DE1" w:rsidRPr="00EC7DE1" w14:paraId="7757C36F" w14:textId="77777777" w:rsidTr="007943D8">
        <w:tc>
          <w:tcPr>
            <w:tcW w:w="675" w:type="dxa"/>
          </w:tcPr>
          <w:p w14:paraId="79BD19A6"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3.</w:t>
            </w:r>
          </w:p>
        </w:tc>
        <w:tc>
          <w:tcPr>
            <w:tcW w:w="5232" w:type="dxa"/>
            <w:tcBorders>
              <w:top w:val="single" w:sz="4" w:space="0" w:color="000000"/>
              <w:left w:val="single" w:sz="4" w:space="0" w:color="000000"/>
              <w:bottom w:val="single" w:sz="4" w:space="0" w:color="000000"/>
            </w:tcBorders>
          </w:tcPr>
          <w:p w14:paraId="668DEEE9"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r w:rsidRPr="00EC7DE1">
              <w:rPr>
                <w:rFonts w:eastAsia="Noto Serif CJK SC"/>
                <w:kern w:val="2"/>
                <w:sz w:val="24"/>
                <w:szCs w:val="24"/>
                <w:lang w:eastAsia="zh-CN" w:bidi="hi-IN"/>
              </w:rPr>
              <w:t xml:space="preserve">индивидуален </w:t>
            </w:r>
            <w:proofErr w:type="spellStart"/>
            <w:r w:rsidRPr="00EC7DE1">
              <w:rPr>
                <w:rFonts w:eastAsia="Noto Serif CJK SC"/>
                <w:kern w:val="2"/>
                <w:sz w:val="24"/>
                <w:szCs w:val="24"/>
                <w:lang w:val="en-US" w:eastAsia="zh-CN" w:bidi="hi-IN"/>
              </w:rPr>
              <w:t>за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пенсионери</w:t>
            </w:r>
            <w:proofErr w:type="spellEnd"/>
          </w:p>
        </w:tc>
        <w:tc>
          <w:tcPr>
            <w:tcW w:w="2954" w:type="dxa"/>
            <w:tcBorders>
              <w:top w:val="single" w:sz="4" w:space="0" w:color="000000"/>
              <w:left w:val="single" w:sz="4" w:space="0" w:color="000000"/>
              <w:bottom w:val="single" w:sz="4" w:space="0" w:color="000000"/>
              <w:right w:val="single" w:sz="4" w:space="0" w:color="000000"/>
            </w:tcBorders>
            <w:vAlign w:val="center"/>
          </w:tcPr>
          <w:p w14:paraId="6E13595A" w14:textId="77777777" w:rsidR="00EC7DE1" w:rsidRPr="00EC7DE1" w:rsidRDefault="00EC7DE1" w:rsidP="00EC7DE1">
            <w:pPr>
              <w:keepNext/>
              <w:widowControl/>
              <w:suppressAutoHyphens/>
              <w:autoSpaceDE/>
              <w:autoSpaceDN/>
              <w:outlineLvl w:val="4"/>
              <w:rPr>
                <w:rFonts w:eastAsia="Noto Serif CJK SC"/>
                <w:b/>
                <w:caps/>
                <w:kern w:val="2"/>
                <w:sz w:val="24"/>
                <w:szCs w:val="24"/>
                <w:lang w:val="en-US" w:eastAsia="zh-CN" w:bidi="hi-IN"/>
              </w:rPr>
            </w:pPr>
            <w:r w:rsidRPr="00EC7DE1">
              <w:rPr>
                <w:rFonts w:eastAsia="Noto Serif CJK SC"/>
                <w:kern w:val="2"/>
                <w:sz w:val="24"/>
                <w:szCs w:val="24"/>
                <w:lang w:eastAsia="zh-CN" w:bidi="hi-IN"/>
              </w:rPr>
              <w:t>4</w:t>
            </w:r>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11</w:t>
            </w:r>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/2,10 евро</w:t>
            </w:r>
            <w:r w:rsidRPr="00EC7DE1">
              <w:rPr>
                <w:rFonts w:eastAsia="Noto Serif CJK SC"/>
                <w:b/>
                <w:caps/>
                <w:kern w:val="2"/>
                <w:sz w:val="24"/>
                <w:szCs w:val="28"/>
                <w:lang w:eastAsia="zh-CN" w:bidi="hi-IN"/>
              </w:rPr>
              <w:t xml:space="preserve"> </w:t>
            </w:r>
          </w:p>
        </w:tc>
      </w:tr>
      <w:tr w:rsidR="00EC7DE1" w:rsidRPr="00EC7DE1" w14:paraId="19D9C16D" w14:textId="77777777" w:rsidTr="007943D8">
        <w:tc>
          <w:tcPr>
            <w:tcW w:w="675" w:type="dxa"/>
          </w:tcPr>
          <w:p w14:paraId="7CF16F55"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4.</w:t>
            </w:r>
          </w:p>
        </w:tc>
        <w:tc>
          <w:tcPr>
            <w:tcW w:w="5232" w:type="dxa"/>
            <w:tcBorders>
              <w:top w:val="single" w:sz="4" w:space="0" w:color="000000"/>
              <w:left w:val="single" w:sz="4" w:space="0" w:color="000000"/>
              <w:bottom w:val="single" w:sz="4" w:space="0" w:color="000000"/>
            </w:tcBorders>
          </w:tcPr>
          <w:p w14:paraId="55491361"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proofErr w:type="spellStart"/>
            <w:r w:rsidRPr="00EC7DE1">
              <w:rPr>
                <w:rFonts w:eastAsia="Noto Serif CJK SC"/>
                <w:kern w:val="2"/>
                <w:sz w:val="24"/>
                <w:szCs w:val="24"/>
                <w:lang w:val="en-US" w:eastAsia="zh-CN" w:bidi="hi-IN"/>
              </w:rPr>
              <w:t>семеен</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билет</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родители</w:t>
            </w:r>
            <w:proofErr w:type="spellEnd"/>
            <w:r w:rsidRPr="00EC7DE1">
              <w:rPr>
                <w:rFonts w:eastAsia="Noto Serif CJK SC"/>
                <w:kern w:val="2"/>
                <w:sz w:val="24"/>
                <w:szCs w:val="24"/>
                <w:lang w:val="en-US" w:eastAsia="zh-CN" w:bidi="hi-IN"/>
              </w:rPr>
              <w:t xml:space="preserve"> с </w:t>
            </w:r>
            <w:proofErr w:type="spellStart"/>
            <w:r w:rsidRPr="00EC7DE1">
              <w:rPr>
                <w:rFonts w:eastAsia="Noto Serif CJK SC"/>
                <w:kern w:val="2"/>
                <w:sz w:val="24"/>
                <w:szCs w:val="24"/>
                <w:lang w:val="en-US" w:eastAsia="zh-CN" w:bidi="hi-IN"/>
              </w:rPr>
              <w:t>деца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от</w:t>
            </w:r>
            <w:proofErr w:type="spellEnd"/>
            <w:r w:rsidRPr="00EC7DE1">
              <w:rPr>
                <w:rFonts w:eastAsia="Noto Serif CJK SC"/>
                <w:kern w:val="2"/>
                <w:sz w:val="24"/>
                <w:szCs w:val="24"/>
                <w:lang w:val="en-US" w:eastAsia="zh-CN" w:bidi="hi-IN"/>
              </w:rPr>
              <w:t xml:space="preserve"> 7 </w:t>
            </w:r>
            <w:proofErr w:type="spellStart"/>
            <w:r w:rsidRPr="00EC7DE1">
              <w:rPr>
                <w:rFonts w:eastAsia="Noto Serif CJK SC"/>
                <w:kern w:val="2"/>
                <w:sz w:val="24"/>
                <w:szCs w:val="24"/>
                <w:lang w:val="en-US" w:eastAsia="zh-CN" w:bidi="hi-IN"/>
              </w:rPr>
              <w:t>до</w:t>
            </w:r>
            <w:proofErr w:type="spellEnd"/>
            <w:r w:rsidRPr="00EC7DE1">
              <w:rPr>
                <w:rFonts w:eastAsia="Noto Serif CJK SC"/>
                <w:kern w:val="2"/>
                <w:sz w:val="24"/>
                <w:szCs w:val="24"/>
                <w:lang w:val="en-US" w:eastAsia="zh-CN" w:bidi="hi-IN"/>
              </w:rPr>
              <w:t xml:space="preserve"> 18 г.)</w:t>
            </w:r>
          </w:p>
        </w:tc>
        <w:tc>
          <w:tcPr>
            <w:tcW w:w="2954" w:type="dxa"/>
            <w:tcBorders>
              <w:top w:val="single" w:sz="4" w:space="0" w:color="000000"/>
              <w:left w:val="single" w:sz="4" w:space="0" w:color="000000"/>
              <w:bottom w:val="single" w:sz="4" w:space="0" w:color="000000"/>
              <w:right w:val="single" w:sz="4" w:space="0" w:color="000000"/>
            </w:tcBorders>
            <w:vAlign w:val="center"/>
          </w:tcPr>
          <w:p w14:paraId="6F7941AF" w14:textId="77777777" w:rsidR="00EC7DE1" w:rsidRPr="00EC7DE1" w:rsidRDefault="00EC7DE1" w:rsidP="00EC7DE1">
            <w:pPr>
              <w:keepNext/>
              <w:widowControl/>
              <w:suppressAutoHyphens/>
              <w:autoSpaceDE/>
              <w:autoSpaceDN/>
              <w:outlineLvl w:val="4"/>
              <w:rPr>
                <w:rFonts w:eastAsia="Noto Serif CJK SC"/>
                <w:b/>
                <w:caps/>
                <w:kern w:val="2"/>
                <w:sz w:val="24"/>
                <w:szCs w:val="24"/>
                <w:lang w:val="en-US" w:eastAsia="zh-CN" w:bidi="hi-IN"/>
              </w:rPr>
            </w:pPr>
            <w:r w:rsidRPr="00EC7DE1">
              <w:rPr>
                <w:rFonts w:eastAsia="Noto Serif CJK SC"/>
                <w:kern w:val="2"/>
                <w:sz w:val="24"/>
                <w:szCs w:val="24"/>
                <w:lang w:eastAsia="zh-CN" w:bidi="hi-IN"/>
              </w:rPr>
              <w:t>2</w:t>
            </w:r>
            <w:r w:rsidRPr="00EC7DE1">
              <w:rPr>
                <w:rFonts w:eastAsia="Noto Serif CJK SC"/>
                <w:kern w:val="2"/>
                <w:sz w:val="24"/>
                <w:szCs w:val="24"/>
                <w:lang w:val="en-US" w:eastAsia="zh-CN" w:bidi="hi-IN"/>
              </w:rPr>
              <w:t>0,</w:t>
            </w:r>
            <w:r w:rsidRPr="00EC7DE1">
              <w:rPr>
                <w:rFonts w:eastAsia="Noto Serif CJK SC"/>
                <w:kern w:val="2"/>
                <w:sz w:val="24"/>
                <w:szCs w:val="24"/>
                <w:lang w:eastAsia="zh-CN" w:bidi="hi-IN"/>
              </w:rPr>
              <w:t>15</w:t>
            </w:r>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/10,30 евро</w:t>
            </w:r>
            <w:r w:rsidRPr="00EC7DE1">
              <w:rPr>
                <w:rFonts w:eastAsia="Noto Serif CJK SC"/>
                <w:b/>
                <w:caps/>
                <w:kern w:val="2"/>
                <w:sz w:val="24"/>
                <w:szCs w:val="28"/>
                <w:lang w:eastAsia="zh-CN" w:bidi="hi-IN"/>
              </w:rPr>
              <w:t xml:space="preserve"> </w:t>
            </w:r>
          </w:p>
        </w:tc>
      </w:tr>
      <w:tr w:rsidR="00EC7DE1" w:rsidRPr="00EC7DE1" w14:paraId="6A7F9467" w14:textId="77777777" w:rsidTr="007943D8">
        <w:tc>
          <w:tcPr>
            <w:tcW w:w="675" w:type="dxa"/>
          </w:tcPr>
          <w:p w14:paraId="51DE26F9"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5.</w:t>
            </w:r>
          </w:p>
        </w:tc>
        <w:tc>
          <w:tcPr>
            <w:tcW w:w="5232" w:type="dxa"/>
            <w:tcBorders>
              <w:top w:val="single" w:sz="4" w:space="0" w:color="000000"/>
              <w:left w:val="single" w:sz="4" w:space="0" w:color="000000"/>
              <w:bottom w:val="single" w:sz="4" w:space="0" w:color="000000"/>
            </w:tcBorders>
          </w:tcPr>
          <w:p w14:paraId="5289F705"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proofErr w:type="spellStart"/>
            <w:r w:rsidRPr="00EC7DE1">
              <w:rPr>
                <w:rFonts w:eastAsia="Noto Serif CJK SC"/>
                <w:kern w:val="2"/>
                <w:sz w:val="24"/>
                <w:szCs w:val="24"/>
                <w:lang w:val="en-US" w:eastAsia="zh-CN" w:bidi="hi-IN"/>
              </w:rPr>
              <w:t>екскурзоводска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беседа</w:t>
            </w:r>
            <w:proofErr w:type="spellEnd"/>
          </w:p>
        </w:tc>
        <w:tc>
          <w:tcPr>
            <w:tcW w:w="2954" w:type="dxa"/>
            <w:tcBorders>
              <w:top w:val="single" w:sz="4" w:space="0" w:color="000000"/>
              <w:left w:val="single" w:sz="4" w:space="0" w:color="000000"/>
              <w:bottom w:val="single" w:sz="4" w:space="0" w:color="000000"/>
              <w:right w:val="single" w:sz="4" w:space="0" w:color="000000"/>
            </w:tcBorders>
          </w:tcPr>
          <w:p w14:paraId="11D66F7C" w14:textId="77777777" w:rsidR="00EC7DE1" w:rsidRPr="00EC7DE1" w:rsidRDefault="00EC7DE1" w:rsidP="00EC7DE1">
            <w:pPr>
              <w:keepNext/>
              <w:widowControl/>
              <w:suppressAutoHyphens/>
              <w:autoSpaceDE/>
              <w:autoSpaceDN/>
              <w:outlineLvl w:val="4"/>
              <w:rPr>
                <w:rFonts w:eastAsia="Noto Serif CJK SC"/>
                <w:kern w:val="2"/>
                <w:sz w:val="24"/>
                <w:szCs w:val="24"/>
                <w:lang w:eastAsia="zh-CN" w:bidi="hi-IN"/>
              </w:rPr>
            </w:pPr>
            <w:r w:rsidRPr="00EC7DE1">
              <w:rPr>
                <w:rFonts w:eastAsia="Noto Serif CJK SC"/>
                <w:kern w:val="2"/>
                <w:sz w:val="24"/>
                <w:szCs w:val="24"/>
                <w:lang w:val="en-US" w:eastAsia="zh-CN" w:bidi="hi-IN"/>
              </w:rPr>
              <w:t>20,</w:t>
            </w:r>
            <w:r w:rsidRPr="00EC7DE1">
              <w:rPr>
                <w:rFonts w:eastAsia="Noto Serif CJK SC"/>
                <w:kern w:val="2"/>
                <w:sz w:val="24"/>
                <w:szCs w:val="24"/>
                <w:lang w:eastAsia="zh-CN" w:bidi="hi-IN"/>
              </w:rPr>
              <w:t>15</w:t>
            </w:r>
            <w:r w:rsidRPr="00EC7DE1">
              <w:rPr>
                <w:rFonts w:eastAsia="Noto Serif CJK SC"/>
                <w:kern w:val="2"/>
                <w:sz w:val="24"/>
                <w:szCs w:val="24"/>
                <w:lang w:val="en-US" w:eastAsia="zh-CN" w:bidi="hi-IN"/>
              </w:rPr>
              <w:t xml:space="preserve"> </w:t>
            </w:r>
            <w:proofErr w:type="spellStart"/>
            <w:proofErr w:type="gram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w:t>
            </w:r>
            <w:proofErr w:type="gramEnd"/>
            <w:r w:rsidRPr="00EC7DE1">
              <w:rPr>
                <w:rFonts w:eastAsia="Noto Serif CJK SC"/>
                <w:kern w:val="2"/>
                <w:sz w:val="24"/>
                <w:szCs w:val="24"/>
                <w:lang w:eastAsia="zh-CN" w:bidi="hi-IN"/>
              </w:rPr>
              <w:t>10,30 евро</w:t>
            </w:r>
          </w:p>
        </w:tc>
      </w:tr>
      <w:tr w:rsidR="00EC7DE1" w:rsidRPr="00EC7DE1" w14:paraId="3825450B" w14:textId="77777777" w:rsidTr="007943D8">
        <w:tc>
          <w:tcPr>
            <w:tcW w:w="675" w:type="dxa"/>
          </w:tcPr>
          <w:p w14:paraId="3B6D21A3" w14:textId="77777777" w:rsidR="00EC7DE1" w:rsidRPr="00EC7DE1" w:rsidRDefault="00EC7DE1" w:rsidP="00EC7DE1">
            <w:pPr>
              <w:keepNext/>
              <w:widowControl/>
              <w:autoSpaceDE/>
              <w:autoSpaceDN/>
              <w:jc w:val="both"/>
              <w:outlineLvl w:val="4"/>
              <w:rPr>
                <w:b/>
                <w:caps/>
                <w:sz w:val="24"/>
                <w:szCs w:val="24"/>
              </w:rPr>
            </w:pPr>
          </w:p>
        </w:tc>
        <w:tc>
          <w:tcPr>
            <w:tcW w:w="5232" w:type="dxa"/>
          </w:tcPr>
          <w:p w14:paraId="64B04B78" w14:textId="77777777" w:rsidR="00EC7DE1" w:rsidRPr="00EC7DE1" w:rsidRDefault="00EC7DE1" w:rsidP="00EC7DE1">
            <w:pPr>
              <w:keepNext/>
              <w:widowControl/>
              <w:autoSpaceDE/>
              <w:autoSpaceDN/>
              <w:jc w:val="both"/>
              <w:outlineLvl w:val="4"/>
              <w:rPr>
                <w:b/>
                <w:caps/>
                <w:sz w:val="24"/>
                <w:szCs w:val="24"/>
              </w:rPr>
            </w:pPr>
          </w:p>
        </w:tc>
        <w:tc>
          <w:tcPr>
            <w:tcW w:w="2954" w:type="dxa"/>
          </w:tcPr>
          <w:p w14:paraId="5A4C31F4" w14:textId="77777777" w:rsidR="00EC7DE1" w:rsidRPr="00EC7DE1" w:rsidRDefault="00EC7DE1" w:rsidP="00EC7DE1">
            <w:pPr>
              <w:keepNext/>
              <w:widowControl/>
              <w:autoSpaceDE/>
              <w:autoSpaceDN/>
              <w:jc w:val="both"/>
              <w:outlineLvl w:val="4"/>
              <w:rPr>
                <w:b/>
                <w:caps/>
                <w:sz w:val="24"/>
                <w:szCs w:val="24"/>
              </w:rPr>
            </w:pPr>
          </w:p>
        </w:tc>
      </w:tr>
    </w:tbl>
    <w:p w14:paraId="4AB007B4" w14:textId="5D242A78" w:rsidR="00EC7DE1" w:rsidRPr="00EC7DE1" w:rsidRDefault="00EC7DE1" w:rsidP="00EC7DE1">
      <w:pPr>
        <w:widowControl/>
        <w:suppressAutoHyphens/>
        <w:autoSpaceDE/>
        <w:autoSpaceDN/>
        <w:jc w:val="both"/>
        <w:rPr>
          <w:b/>
          <w:caps/>
          <w:sz w:val="24"/>
          <w:szCs w:val="24"/>
        </w:rPr>
      </w:pPr>
    </w:p>
    <w:p w14:paraId="5E246173" w14:textId="77777777" w:rsidR="00EC7DE1" w:rsidRPr="00EC7DE1" w:rsidRDefault="00EC7DE1" w:rsidP="00EC7DE1">
      <w:pPr>
        <w:widowControl/>
        <w:suppressAutoHyphens/>
        <w:autoSpaceDE/>
        <w:autoSpaceDN/>
        <w:ind w:firstLine="709"/>
        <w:jc w:val="both"/>
        <w:rPr>
          <w:rFonts w:eastAsia="Noto Serif CJK SC"/>
          <w:b/>
          <w:bCs/>
          <w:i/>
          <w:kern w:val="2"/>
          <w:sz w:val="24"/>
          <w:szCs w:val="24"/>
          <w:lang w:eastAsia="zh-CN" w:bidi="hi-IN"/>
        </w:rPr>
      </w:pPr>
      <w:r w:rsidRPr="00EC7DE1">
        <w:rPr>
          <w:b/>
          <w:bCs/>
          <w:sz w:val="24"/>
          <w:szCs w:val="24"/>
        </w:rPr>
        <w:t>(3)</w:t>
      </w:r>
      <w:r w:rsidRPr="00EC7DE1">
        <w:rPr>
          <w:sz w:val="24"/>
          <w:szCs w:val="24"/>
        </w:rPr>
        <w:t xml:space="preserve"> Цени на билети и услуги за </w:t>
      </w:r>
      <w:r w:rsidRPr="00EC7DE1">
        <w:rPr>
          <w:rFonts w:eastAsia="Noto Serif CJK SC"/>
          <w:bCs/>
          <w:kern w:val="2"/>
          <w:sz w:val="24"/>
          <w:szCs w:val="24"/>
          <w:lang w:eastAsia="zh-CN" w:bidi="hi-IN"/>
        </w:rPr>
        <w:t>музей „</w:t>
      </w:r>
      <w:proofErr w:type="spellStart"/>
      <w:r w:rsidRPr="00EC7DE1">
        <w:rPr>
          <w:rFonts w:eastAsia="Noto Serif CJK SC"/>
          <w:bCs/>
          <w:kern w:val="2"/>
          <w:sz w:val="24"/>
          <w:szCs w:val="24"/>
          <w:lang w:eastAsia="zh-CN" w:bidi="hi-IN"/>
        </w:rPr>
        <w:t>Кръстата</w:t>
      </w:r>
      <w:proofErr w:type="spellEnd"/>
      <w:r w:rsidRPr="00EC7DE1">
        <w:rPr>
          <w:rFonts w:eastAsia="Noto Serif CJK SC"/>
          <w:bCs/>
          <w:kern w:val="2"/>
          <w:sz w:val="24"/>
          <w:szCs w:val="24"/>
          <w:lang w:eastAsia="zh-CN" w:bidi="hi-IN"/>
        </w:rPr>
        <w:t xml:space="preserve"> казарма“.</w:t>
      </w:r>
    </w:p>
    <w:p w14:paraId="34BB698C" w14:textId="77777777" w:rsidR="00EC7DE1" w:rsidRPr="00EC7DE1" w:rsidRDefault="00EC7DE1" w:rsidP="00EC7DE1">
      <w:pPr>
        <w:keepNext/>
        <w:widowControl/>
        <w:autoSpaceDE/>
        <w:autoSpaceDN/>
        <w:jc w:val="both"/>
        <w:outlineLvl w:val="4"/>
        <w:rPr>
          <w:b/>
          <w:caps/>
          <w:sz w:val="24"/>
          <w:szCs w:val="24"/>
        </w:rPr>
      </w:pPr>
    </w:p>
    <w:tbl>
      <w:tblPr>
        <w:tblpPr w:leftFromText="141" w:rightFromText="141" w:vertAnchor="text" w:horzAnchor="margin" w:tblpXSpec="center" w:tblpY="1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232"/>
        <w:gridCol w:w="3132"/>
      </w:tblGrid>
      <w:tr w:rsidR="00EC7DE1" w:rsidRPr="00EC7DE1" w14:paraId="6A81C29A" w14:textId="77777777" w:rsidTr="007943D8">
        <w:tc>
          <w:tcPr>
            <w:tcW w:w="675" w:type="dxa"/>
          </w:tcPr>
          <w:p w14:paraId="14CCE180"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w:t>
            </w:r>
          </w:p>
        </w:tc>
        <w:tc>
          <w:tcPr>
            <w:tcW w:w="5232" w:type="dxa"/>
          </w:tcPr>
          <w:p w14:paraId="12F3A379"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Вид услуга</w:t>
            </w:r>
          </w:p>
        </w:tc>
        <w:tc>
          <w:tcPr>
            <w:tcW w:w="3132" w:type="dxa"/>
          </w:tcPr>
          <w:p w14:paraId="27D326BC"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Цена</w:t>
            </w:r>
          </w:p>
        </w:tc>
      </w:tr>
      <w:tr w:rsidR="00EC7DE1" w:rsidRPr="00EC7DE1" w14:paraId="34ADA50B" w14:textId="77777777" w:rsidTr="007943D8">
        <w:tc>
          <w:tcPr>
            <w:tcW w:w="675" w:type="dxa"/>
          </w:tcPr>
          <w:p w14:paraId="0F1372A7"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1.</w:t>
            </w:r>
          </w:p>
        </w:tc>
        <w:tc>
          <w:tcPr>
            <w:tcW w:w="5232" w:type="dxa"/>
            <w:tcBorders>
              <w:top w:val="single" w:sz="4" w:space="0" w:color="000000"/>
              <w:left w:val="single" w:sz="4" w:space="0" w:color="000000"/>
              <w:bottom w:val="single" w:sz="4" w:space="0" w:color="000000"/>
            </w:tcBorders>
          </w:tcPr>
          <w:p w14:paraId="782228F0"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r w:rsidRPr="00EC7DE1">
              <w:rPr>
                <w:rFonts w:eastAsia="Noto Serif CJK SC"/>
                <w:kern w:val="2"/>
                <w:sz w:val="24"/>
                <w:szCs w:val="24"/>
                <w:lang w:eastAsia="zh-CN" w:bidi="hi-IN"/>
              </w:rPr>
              <w:t xml:space="preserve">индивидуален </w:t>
            </w:r>
            <w:proofErr w:type="spellStart"/>
            <w:r w:rsidRPr="00EC7DE1">
              <w:rPr>
                <w:rFonts w:eastAsia="Noto Serif CJK SC"/>
                <w:kern w:val="2"/>
                <w:sz w:val="24"/>
                <w:szCs w:val="24"/>
                <w:lang w:val="en-US" w:eastAsia="zh-CN" w:bidi="hi-IN"/>
              </w:rPr>
              <w:t>за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възрастни</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българи</w:t>
            </w:r>
            <w:proofErr w:type="spellEnd"/>
            <w:r w:rsidRPr="00EC7DE1">
              <w:rPr>
                <w:rFonts w:eastAsia="Noto Serif CJK SC"/>
                <w:kern w:val="2"/>
                <w:sz w:val="24"/>
                <w:szCs w:val="24"/>
                <w:lang w:val="en-US" w:eastAsia="zh-CN" w:bidi="hi-IN"/>
              </w:rPr>
              <w:t xml:space="preserve"> и </w:t>
            </w:r>
            <w:proofErr w:type="spellStart"/>
            <w:r w:rsidRPr="00EC7DE1">
              <w:rPr>
                <w:rFonts w:eastAsia="Noto Serif CJK SC"/>
                <w:kern w:val="2"/>
                <w:sz w:val="24"/>
                <w:szCs w:val="24"/>
                <w:lang w:val="en-US" w:eastAsia="zh-CN" w:bidi="hi-IN"/>
              </w:rPr>
              <w:t>чужденци</w:t>
            </w:r>
            <w:proofErr w:type="spellEnd"/>
            <w:r w:rsidRPr="00EC7DE1">
              <w:rPr>
                <w:rFonts w:eastAsia="Noto Serif CJK SC"/>
                <w:kern w:val="2"/>
                <w:sz w:val="24"/>
                <w:szCs w:val="24"/>
                <w:lang w:val="en-US" w:eastAsia="zh-CN" w:bidi="hi-IN"/>
              </w:rPr>
              <w:t>)</w:t>
            </w:r>
          </w:p>
        </w:tc>
        <w:tc>
          <w:tcPr>
            <w:tcW w:w="3132" w:type="dxa"/>
            <w:tcBorders>
              <w:top w:val="single" w:sz="4" w:space="0" w:color="000000"/>
              <w:left w:val="single" w:sz="4" w:space="0" w:color="000000"/>
              <w:bottom w:val="single" w:sz="4" w:space="0" w:color="000000"/>
              <w:right w:val="single" w:sz="4" w:space="0" w:color="000000"/>
            </w:tcBorders>
            <w:vAlign w:val="center"/>
          </w:tcPr>
          <w:p w14:paraId="518968D6" w14:textId="77777777" w:rsidR="00EC7DE1" w:rsidRPr="00EC7DE1" w:rsidRDefault="00EC7DE1" w:rsidP="00EC7DE1">
            <w:pPr>
              <w:keepNext/>
              <w:widowControl/>
              <w:suppressAutoHyphens/>
              <w:autoSpaceDE/>
              <w:autoSpaceDN/>
              <w:outlineLvl w:val="4"/>
              <w:rPr>
                <w:rFonts w:eastAsia="Noto Serif CJK SC"/>
                <w:kern w:val="2"/>
                <w:sz w:val="24"/>
                <w:szCs w:val="24"/>
                <w:lang w:eastAsia="zh-CN" w:bidi="hi-IN"/>
              </w:rPr>
            </w:pPr>
            <w:r w:rsidRPr="00EC7DE1">
              <w:rPr>
                <w:rFonts w:eastAsia="Noto Serif CJK SC"/>
                <w:kern w:val="2"/>
                <w:sz w:val="24"/>
                <w:szCs w:val="24"/>
                <w:lang w:eastAsia="zh-CN" w:bidi="hi-IN"/>
              </w:rPr>
              <w:t>9</w:t>
            </w:r>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8</w:t>
            </w:r>
            <w:r w:rsidRPr="00EC7DE1">
              <w:rPr>
                <w:rFonts w:eastAsia="Noto Serif CJK SC"/>
                <w:kern w:val="2"/>
                <w:sz w:val="24"/>
                <w:szCs w:val="24"/>
                <w:lang w:val="en-US" w:eastAsia="zh-CN" w:bidi="hi-IN"/>
              </w:rPr>
              <w:t xml:space="preserve">0 </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/5,00  евро</w:t>
            </w:r>
          </w:p>
          <w:p w14:paraId="1F87B814" w14:textId="77777777" w:rsidR="00EC7DE1" w:rsidRPr="00EC7DE1" w:rsidRDefault="00EC7DE1" w:rsidP="00EC7DE1">
            <w:pPr>
              <w:widowControl/>
              <w:suppressAutoHyphens/>
              <w:autoSpaceDE/>
              <w:autoSpaceDN/>
              <w:rPr>
                <w:rFonts w:eastAsia="Noto Serif CJK SC"/>
                <w:kern w:val="2"/>
                <w:sz w:val="24"/>
                <w:szCs w:val="24"/>
                <w:lang w:eastAsia="zh-CN" w:bidi="hi-IN"/>
              </w:rPr>
            </w:pPr>
          </w:p>
        </w:tc>
      </w:tr>
      <w:tr w:rsidR="00EC7DE1" w:rsidRPr="00EC7DE1" w14:paraId="121C5056" w14:textId="77777777" w:rsidTr="007943D8">
        <w:tc>
          <w:tcPr>
            <w:tcW w:w="675" w:type="dxa"/>
          </w:tcPr>
          <w:p w14:paraId="04A15F4E"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2.</w:t>
            </w:r>
          </w:p>
        </w:tc>
        <w:tc>
          <w:tcPr>
            <w:tcW w:w="5232" w:type="dxa"/>
            <w:tcBorders>
              <w:top w:val="single" w:sz="4" w:space="0" w:color="000000"/>
              <w:left w:val="single" w:sz="4" w:space="0" w:color="000000"/>
              <w:bottom w:val="single" w:sz="4" w:space="0" w:color="000000"/>
            </w:tcBorders>
          </w:tcPr>
          <w:p w14:paraId="3DD1F1AD"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r w:rsidRPr="00EC7DE1">
              <w:rPr>
                <w:rFonts w:eastAsia="Noto Serif CJK SC"/>
                <w:kern w:val="2"/>
                <w:sz w:val="24"/>
                <w:szCs w:val="24"/>
                <w:lang w:eastAsia="zh-CN" w:bidi="hi-IN"/>
              </w:rPr>
              <w:t xml:space="preserve">индивидуален </w:t>
            </w:r>
            <w:proofErr w:type="spellStart"/>
            <w:r w:rsidRPr="00EC7DE1">
              <w:rPr>
                <w:rFonts w:eastAsia="Noto Serif CJK SC"/>
                <w:kern w:val="2"/>
                <w:sz w:val="24"/>
                <w:szCs w:val="24"/>
                <w:lang w:val="en-US" w:eastAsia="zh-CN" w:bidi="hi-IN"/>
              </w:rPr>
              <w:t>за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ученици</w:t>
            </w:r>
            <w:proofErr w:type="spellEnd"/>
            <w:r w:rsidRPr="00EC7DE1">
              <w:rPr>
                <w:rFonts w:eastAsia="Noto Serif CJK SC"/>
                <w:kern w:val="2"/>
                <w:sz w:val="24"/>
                <w:szCs w:val="24"/>
                <w:lang w:val="en-US" w:eastAsia="zh-CN" w:bidi="hi-IN"/>
              </w:rPr>
              <w:t xml:space="preserve"> и </w:t>
            </w:r>
            <w:proofErr w:type="spellStart"/>
            <w:r w:rsidRPr="00EC7DE1">
              <w:rPr>
                <w:rFonts w:eastAsia="Noto Serif CJK SC"/>
                <w:kern w:val="2"/>
                <w:sz w:val="24"/>
                <w:szCs w:val="24"/>
                <w:lang w:val="en-US" w:eastAsia="zh-CN" w:bidi="hi-IN"/>
              </w:rPr>
              <w:t>студенти</w:t>
            </w:r>
            <w:proofErr w:type="spellEnd"/>
            <w:r w:rsidRPr="00EC7DE1">
              <w:rPr>
                <w:rFonts w:eastAsia="Noto Serif CJK SC"/>
                <w:kern w:val="2"/>
                <w:sz w:val="24"/>
                <w:szCs w:val="24"/>
                <w:lang w:eastAsia="zh-CN" w:bidi="hi-IN"/>
              </w:rPr>
              <w:t xml:space="preserve"> </w:t>
            </w:r>
            <w:r w:rsidRPr="00EC7DE1">
              <w:rPr>
                <w:rFonts w:eastAsia="Noto Serif CJK SC"/>
                <w:kern w:val="2"/>
                <w:sz w:val="24"/>
                <w:szCs w:val="24"/>
                <w:lang w:val="en-US" w:eastAsia="zh-CN" w:bidi="hi-IN"/>
              </w:rPr>
              <w:t>(</w:t>
            </w:r>
            <w:proofErr w:type="spellStart"/>
            <w:r w:rsidRPr="00EC7DE1">
              <w:rPr>
                <w:rFonts w:eastAsia="Noto Serif CJK SC"/>
                <w:kern w:val="2"/>
                <w:sz w:val="24"/>
                <w:szCs w:val="24"/>
                <w:lang w:val="en-US" w:eastAsia="zh-CN" w:bidi="hi-IN"/>
              </w:rPr>
              <w:t>срещу</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представен</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документ</w:t>
            </w:r>
            <w:proofErr w:type="spellEnd"/>
            <w:r w:rsidRPr="00EC7DE1">
              <w:rPr>
                <w:rFonts w:eastAsia="Noto Serif CJK SC"/>
                <w:kern w:val="2"/>
                <w:sz w:val="24"/>
                <w:szCs w:val="24"/>
                <w:lang w:val="en-US" w:eastAsia="zh-CN" w:bidi="hi-IN"/>
              </w:rPr>
              <w:t>)</w:t>
            </w:r>
          </w:p>
        </w:tc>
        <w:tc>
          <w:tcPr>
            <w:tcW w:w="3132" w:type="dxa"/>
            <w:tcBorders>
              <w:top w:val="single" w:sz="4" w:space="0" w:color="000000"/>
              <w:left w:val="single" w:sz="4" w:space="0" w:color="000000"/>
              <w:bottom w:val="single" w:sz="4" w:space="0" w:color="000000"/>
              <w:right w:val="single" w:sz="4" w:space="0" w:color="000000"/>
            </w:tcBorders>
            <w:vAlign w:val="center"/>
          </w:tcPr>
          <w:p w14:paraId="3A31587C" w14:textId="77777777" w:rsidR="00EC7DE1" w:rsidRPr="00EC7DE1" w:rsidRDefault="00EC7DE1" w:rsidP="00EC7DE1">
            <w:pPr>
              <w:keepNext/>
              <w:widowControl/>
              <w:suppressAutoHyphens/>
              <w:autoSpaceDE/>
              <w:autoSpaceDN/>
              <w:outlineLvl w:val="4"/>
              <w:rPr>
                <w:rFonts w:eastAsia="Noto Serif CJK SC"/>
                <w:kern w:val="2"/>
                <w:sz w:val="24"/>
                <w:szCs w:val="24"/>
                <w:lang w:eastAsia="zh-CN" w:bidi="hi-IN"/>
              </w:rPr>
            </w:pPr>
            <w:r w:rsidRPr="00EC7DE1">
              <w:rPr>
                <w:rFonts w:eastAsia="Noto Serif CJK SC"/>
                <w:kern w:val="2"/>
                <w:sz w:val="24"/>
                <w:szCs w:val="24"/>
                <w:lang w:eastAsia="zh-CN" w:bidi="hi-IN"/>
              </w:rPr>
              <w:t>4</w:t>
            </w:r>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9</w:t>
            </w:r>
            <w:r w:rsidRPr="00EC7DE1">
              <w:rPr>
                <w:rFonts w:eastAsia="Noto Serif CJK SC"/>
                <w:kern w:val="2"/>
                <w:sz w:val="24"/>
                <w:szCs w:val="24"/>
                <w:lang w:val="en-US" w:eastAsia="zh-CN" w:bidi="hi-IN"/>
              </w:rPr>
              <w:t xml:space="preserve">0 </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/2,50  евро</w:t>
            </w:r>
          </w:p>
        </w:tc>
      </w:tr>
      <w:tr w:rsidR="00EC7DE1" w:rsidRPr="00EC7DE1" w14:paraId="21AC68F5" w14:textId="77777777" w:rsidTr="007943D8">
        <w:tc>
          <w:tcPr>
            <w:tcW w:w="675" w:type="dxa"/>
          </w:tcPr>
          <w:p w14:paraId="6342AB10"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3.</w:t>
            </w:r>
          </w:p>
        </w:tc>
        <w:tc>
          <w:tcPr>
            <w:tcW w:w="5232" w:type="dxa"/>
            <w:tcBorders>
              <w:top w:val="single" w:sz="4" w:space="0" w:color="000000"/>
              <w:left w:val="single" w:sz="4" w:space="0" w:color="000000"/>
              <w:bottom w:val="single" w:sz="4" w:space="0" w:color="000000"/>
            </w:tcBorders>
          </w:tcPr>
          <w:p w14:paraId="0FA96B05"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r w:rsidRPr="00EC7DE1">
              <w:rPr>
                <w:rFonts w:eastAsia="Noto Serif CJK SC"/>
                <w:kern w:val="2"/>
                <w:sz w:val="24"/>
                <w:szCs w:val="24"/>
                <w:lang w:eastAsia="zh-CN" w:bidi="hi-IN"/>
              </w:rPr>
              <w:t xml:space="preserve">индивидуален </w:t>
            </w:r>
            <w:proofErr w:type="spellStart"/>
            <w:r w:rsidRPr="00EC7DE1">
              <w:rPr>
                <w:rFonts w:eastAsia="Noto Serif CJK SC"/>
                <w:kern w:val="2"/>
                <w:sz w:val="24"/>
                <w:szCs w:val="24"/>
                <w:lang w:val="en-US" w:eastAsia="zh-CN" w:bidi="hi-IN"/>
              </w:rPr>
              <w:t>за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пенсионери</w:t>
            </w:r>
            <w:proofErr w:type="spellEnd"/>
          </w:p>
        </w:tc>
        <w:tc>
          <w:tcPr>
            <w:tcW w:w="3132" w:type="dxa"/>
            <w:tcBorders>
              <w:top w:val="single" w:sz="4" w:space="0" w:color="000000"/>
              <w:left w:val="single" w:sz="4" w:space="0" w:color="000000"/>
              <w:bottom w:val="single" w:sz="4" w:space="0" w:color="000000"/>
              <w:right w:val="single" w:sz="4" w:space="0" w:color="000000"/>
            </w:tcBorders>
            <w:vAlign w:val="center"/>
          </w:tcPr>
          <w:p w14:paraId="717B4900" w14:textId="77777777" w:rsidR="00EC7DE1" w:rsidRPr="00EC7DE1" w:rsidRDefault="00EC7DE1" w:rsidP="00EC7DE1">
            <w:pPr>
              <w:keepNext/>
              <w:widowControl/>
              <w:suppressAutoHyphens/>
              <w:autoSpaceDE/>
              <w:autoSpaceDN/>
              <w:outlineLvl w:val="4"/>
              <w:rPr>
                <w:rFonts w:eastAsia="Noto Serif CJK SC"/>
                <w:kern w:val="2"/>
                <w:sz w:val="24"/>
                <w:szCs w:val="24"/>
                <w:lang w:eastAsia="zh-CN" w:bidi="hi-IN"/>
              </w:rPr>
            </w:pPr>
            <w:r w:rsidRPr="00EC7DE1">
              <w:rPr>
                <w:rFonts w:eastAsia="Noto Serif CJK SC"/>
                <w:kern w:val="2"/>
                <w:sz w:val="24"/>
                <w:szCs w:val="24"/>
                <w:lang w:eastAsia="zh-CN" w:bidi="hi-IN"/>
              </w:rPr>
              <w:t>4</w:t>
            </w:r>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11</w:t>
            </w:r>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/2,10 евро</w:t>
            </w:r>
          </w:p>
        </w:tc>
      </w:tr>
      <w:tr w:rsidR="00EC7DE1" w:rsidRPr="00EC7DE1" w14:paraId="6C06302F" w14:textId="77777777" w:rsidTr="007943D8">
        <w:tc>
          <w:tcPr>
            <w:tcW w:w="675" w:type="dxa"/>
          </w:tcPr>
          <w:p w14:paraId="6E433E77"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4.</w:t>
            </w:r>
          </w:p>
        </w:tc>
        <w:tc>
          <w:tcPr>
            <w:tcW w:w="5232" w:type="dxa"/>
            <w:tcBorders>
              <w:top w:val="single" w:sz="4" w:space="0" w:color="000000"/>
              <w:left w:val="single" w:sz="4" w:space="0" w:color="000000"/>
              <w:bottom w:val="single" w:sz="4" w:space="0" w:color="000000"/>
            </w:tcBorders>
          </w:tcPr>
          <w:p w14:paraId="24C055AA"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proofErr w:type="spellStart"/>
            <w:r w:rsidRPr="00EC7DE1">
              <w:rPr>
                <w:rFonts w:eastAsia="Noto Serif CJK SC"/>
                <w:kern w:val="2"/>
                <w:sz w:val="24"/>
                <w:szCs w:val="24"/>
                <w:lang w:val="en-US" w:eastAsia="zh-CN" w:bidi="hi-IN"/>
              </w:rPr>
              <w:t>семеен</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билет</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родители</w:t>
            </w:r>
            <w:proofErr w:type="spellEnd"/>
            <w:r w:rsidRPr="00EC7DE1">
              <w:rPr>
                <w:rFonts w:eastAsia="Noto Serif CJK SC"/>
                <w:kern w:val="2"/>
                <w:sz w:val="24"/>
                <w:szCs w:val="24"/>
                <w:lang w:val="en-US" w:eastAsia="zh-CN" w:bidi="hi-IN"/>
              </w:rPr>
              <w:t xml:space="preserve"> с </w:t>
            </w:r>
            <w:proofErr w:type="spellStart"/>
            <w:r w:rsidRPr="00EC7DE1">
              <w:rPr>
                <w:rFonts w:eastAsia="Noto Serif CJK SC"/>
                <w:kern w:val="2"/>
                <w:sz w:val="24"/>
                <w:szCs w:val="24"/>
                <w:lang w:val="en-US" w:eastAsia="zh-CN" w:bidi="hi-IN"/>
              </w:rPr>
              <w:t>деца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от</w:t>
            </w:r>
            <w:proofErr w:type="spellEnd"/>
            <w:r w:rsidRPr="00EC7DE1">
              <w:rPr>
                <w:rFonts w:eastAsia="Noto Serif CJK SC"/>
                <w:kern w:val="2"/>
                <w:sz w:val="24"/>
                <w:szCs w:val="24"/>
                <w:lang w:val="en-US" w:eastAsia="zh-CN" w:bidi="hi-IN"/>
              </w:rPr>
              <w:t xml:space="preserve"> 7 </w:t>
            </w:r>
            <w:proofErr w:type="spellStart"/>
            <w:r w:rsidRPr="00EC7DE1">
              <w:rPr>
                <w:rFonts w:eastAsia="Noto Serif CJK SC"/>
                <w:kern w:val="2"/>
                <w:sz w:val="24"/>
                <w:szCs w:val="24"/>
                <w:lang w:val="en-US" w:eastAsia="zh-CN" w:bidi="hi-IN"/>
              </w:rPr>
              <w:t>до</w:t>
            </w:r>
            <w:proofErr w:type="spellEnd"/>
            <w:r w:rsidRPr="00EC7DE1">
              <w:rPr>
                <w:rFonts w:eastAsia="Noto Serif CJK SC"/>
                <w:kern w:val="2"/>
                <w:sz w:val="24"/>
                <w:szCs w:val="24"/>
                <w:lang w:val="en-US" w:eastAsia="zh-CN" w:bidi="hi-IN"/>
              </w:rPr>
              <w:t xml:space="preserve"> 18 г.)</w:t>
            </w:r>
          </w:p>
        </w:tc>
        <w:tc>
          <w:tcPr>
            <w:tcW w:w="3132" w:type="dxa"/>
            <w:tcBorders>
              <w:top w:val="single" w:sz="4" w:space="0" w:color="000000"/>
              <w:left w:val="single" w:sz="4" w:space="0" w:color="000000"/>
              <w:bottom w:val="single" w:sz="4" w:space="0" w:color="000000"/>
              <w:right w:val="single" w:sz="4" w:space="0" w:color="000000"/>
            </w:tcBorders>
            <w:vAlign w:val="center"/>
          </w:tcPr>
          <w:p w14:paraId="01A32D1C" w14:textId="77777777" w:rsidR="00EC7DE1" w:rsidRPr="00EC7DE1" w:rsidRDefault="00EC7DE1" w:rsidP="00EC7DE1">
            <w:pPr>
              <w:keepNext/>
              <w:widowControl/>
              <w:suppressAutoHyphens/>
              <w:autoSpaceDE/>
              <w:autoSpaceDN/>
              <w:outlineLvl w:val="4"/>
              <w:rPr>
                <w:rFonts w:eastAsia="Noto Serif CJK SC"/>
                <w:kern w:val="2"/>
                <w:sz w:val="24"/>
                <w:szCs w:val="24"/>
                <w:lang w:eastAsia="zh-CN" w:bidi="hi-IN"/>
              </w:rPr>
            </w:pPr>
            <w:r w:rsidRPr="00EC7DE1">
              <w:rPr>
                <w:rFonts w:eastAsia="Noto Serif CJK SC"/>
                <w:kern w:val="2"/>
                <w:sz w:val="24"/>
                <w:szCs w:val="24"/>
                <w:lang w:eastAsia="zh-CN" w:bidi="hi-IN"/>
              </w:rPr>
              <w:t>24</w:t>
            </w:r>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15</w:t>
            </w:r>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/12,50 евро</w:t>
            </w:r>
          </w:p>
        </w:tc>
      </w:tr>
      <w:tr w:rsidR="00EC7DE1" w:rsidRPr="00EC7DE1" w14:paraId="51C1FD0F" w14:textId="77777777" w:rsidTr="007943D8">
        <w:tc>
          <w:tcPr>
            <w:tcW w:w="675" w:type="dxa"/>
          </w:tcPr>
          <w:p w14:paraId="447370F0"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5.</w:t>
            </w:r>
          </w:p>
        </w:tc>
        <w:tc>
          <w:tcPr>
            <w:tcW w:w="5232" w:type="dxa"/>
            <w:tcBorders>
              <w:top w:val="single" w:sz="4" w:space="0" w:color="000000"/>
              <w:left w:val="single" w:sz="4" w:space="0" w:color="000000"/>
              <w:bottom w:val="single" w:sz="4" w:space="0" w:color="000000"/>
            </w:tcBorders>
          </w:tcPr>
          <w:p w14:paraId="1BC081EE"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proofErr w:type="spellStart"/>
            <w:r w:rsidRPr="00EC7DE1">
              <w:rPr>
                <w:rFonts w:eastAsia="Noto Serif CJK SC"/>
                <w:kern w:val="2"/>
                <w:sz w:val="24"/>
                <w:szCs w:val="24"/>
                <w:lang w:val="en-US" w:eastAsia="zh-CN" w:bidi="hi-IN"/>
              </w:rPr>
              <w:t>екскурзоводска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беседа</w:t>
            </w:r>
            <w:proofErr w:type="spellEnd"/>
          </w:p>
        </w:tc>
        <w:tc>
          <w:tcPr>
            <w:tcW w:w="3132" w:type="dxa"/>
            <w:tcBorders>
              <w:top w:val="single" w:sz="4" w:space="0" w:color="000000"/>
              <w:left w:val="single" w:sz="4" w:space="0" w:color="000000"/>
              <w:bottom w:val="single" w:sz="4" w:space="0" w:color="000000"/>
              <w:right w:val="single" w:sz="4" w:space="0" w:color="000000"/>
            </w:tcBorders>
          </w:tcPr>
          <w:p w14:paraId="434539AA" w14:textId="77777777" w:rsidR="00EC7DE1" w:rsidRPr="00EC7DE1" w:rsidRDefault="00EC7DE1" w:rsidP="00EC7DE1">
            <w:pPr>
              <w:keepNext/>
              <w:widowControl/>
              <w:suppressAutoHyphens/>
              <w:autoSpaceDE/>
              <w:autoSpaceDN/>
              <w:outlineLvl w:val="4"/>
              <w:rPr>
                <w:rFonts w:eastAsia="Noto Serif CJK SC"/>
                <w:kern w:val="2"/>
                <w:sz w:val="24"/>
                <w:szCs w:val="24"/>
                <w:lang w:eastAsia="zh-CN" w:bidi="hi-IN"/>
              </w:rPr>
            </w:pPr>
            <w:r w:rsidRPr="00EC7DE1">
              <w:rPr>
                <w:rFonts w:eastAsia="Noto Serif CJK SC"/>
                <w:kern w:val="2"/>
                <w:sz w:val="24"/>
                <w:szCs w:val="24"/>
                <w:lang w:val="en-US" w:eastAsia="zh-CN" w:bidi="hi-IN"/>
              </w:rPr>
              <w:t xml:space="preserve">20,00 </w:t>
            </w:r>
            <w:proofErr w:type="spellStart"/>
            <w:proofErr w:type="gram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w:t>
            </w:r>
            <w:proofErr w:type="gramEnd"/>
            <w:r w:rsidRPr="00EC7DE1">
              <w:rPr>
                <w:rFonts w:eastAsia="Noto Serif CJK SC"/>
                <w:kern w:val="2"/>
                <w:sz w:val="24"/>
                <w:szCs w:val="24"/>
                <w:lang w:eastAsia="zh-CN" w:bidi="hi-IN"/>
              </w:rPr>
              <w:t>10 евро</w:t>
            </w:r>
          </w:p>
        </w:tc>
      </w:tr>
      <w:tr w:rsidR="00EC7DE1" w:rsidRPr="00EC7DE1" w14:paraId="2C1153C9" w14:textId="77777777" w:rsidTr="007943D8">
        <w:tc>
          <w:tcPr>
            <w:tcW w:w="675" w:type="dxa"/>
          </w:tcPr>
          <w:p w14:paraId="1A15FB2C"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6.</w:t>
            </w:r>
          </w:p>
        </w:tc>
        <w:tc>
          <w:tcPr>
            <w:tcW w:w="5232" w:type="dxa"/>
          </w:tcPr>
          <w:p w14:paraId="58518ED7"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r w:rsidRPr="00EC7DE1">
              <w:rPr>
                <w:rFonts w:eastAsia="Noto Serif CJK SC"/>
                <w:kern w:val="2"/>
                <w:sz w:val="24"/>
                <w:szCs w:val="24"/>
                <w:lang w:eastAsia="zh-CN" w:bidi="hi-IN"/>
              </w:rPr>
              <w:t>ползване на музей ,,</w:t>
            </w:r>
            <w:proofErr w:type="spellStart"/>
            <w:r w:rsidRPr="00EC7DE1">
              <w:rPr>
                <w:rFonts w:eastAsia="Noto Serif CJK SC"/>
                <w:kern w:val="2"/>
                <w:sz w:val="24"/>
                <w:szCs w:val="24"/>
                <w:lang w:eastAsia="zh-CN" w:bidi="hi-IN"/>
              </w:rPr>
              <w:t>Кръстата</w:t>
            </w:r>
            <w:proofErr w:type="spellEnd"/>
            <w:r w:rsidRPr="00EC7DE1">
              <w:rPr>
                <w:rFonts w:eastAsia="Noto Serif CJK SC"/>
                <w:kern w:val="2"/>
                <w:sz w:val="24"/>
                <w:szCs w:val="24"/>
                <w:lang w:eastAsia="zh-CN" w:bidi="hi-IN"/>
              </w:rPr>
              <w:t xml:space="preserve"> казарма“ от физически лица</w:t>
            </w:r>
          </w:p>
        </w:tc>
        <w:tc>
          <w:tcPr>
            <w:tcW w:w="3132" w:type="dxa"/>
            <w:vAlign w:val="center"/>
          </w:tcPr>
          <w:p w14:paraId="4BE1AF5D"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r w:rsidRPr="00EC7DE1">
              <w:rPr>
                <w:rFonts w:eastAsia="Noto Serif CJK SC"/>
                <w:kern w:val="2"/>
                <w:sz w:val="24"/>
                <w:szCs w:val="24"/>
                <w:lang w:eastAsia="zh-CN" w:bidi="hi-IN"/>
              </w:rPr>
              <w:t>200,47лв. на час/102,50 евро</w:t>
            </w:r>
          </w:p>
        </w:tc>
      </w:tr>
    </w:tbl>
    <w:p w14:paraId="2FC8070F" w14:textId="77777777" w:rsidR="00EC7DE1" w:rsidRPr="00EC7DE1" w:rsidRDefault="00EC7DE1" w:rsidP="00EC7DE1">
      <w:pPr>
        <w:widowControl/>
        <w:suppressAutoHyphens/>
        <w:autoSpaceDE/>
        <w:autoSpaceDN/>
        <w:jc w:val="both"/>
        <w:rPr>
          <w:sz w:val="24"/>
          <w:szCs w:val="24"/>
        </w:rPr>
      </w:pPr>
    </w:p>
    <w:p w14:paraId="27C39767" w14:textId="77777777" w:rsidR="00EC7DE1" w:rsidRPr="00EC7DE1" w:rsidRDefault="00EC7DE1" w:rsidP="00EC7DE1">
      <w:pPr>
        <w:widowControl/>
        <w:suppressAutoHyphens/>
        <w:autoSpaceDE/>
        <w:autoSpaceDN/>
        <w:ind w:firstLine="709"/>
        <w:jc w:val="both"/>
        <w:rPr>
          <w:rFonts w:eastAsia="Noto Serif CJK SC"/>
          <w:b/>
          <w:bCs/>
          <w:i/>
          <w:kern w:val="2"/>
          <w:sz w:val="24"/>
          <w:szCs w:val="24"/>
          <w:lang w:eastAsia="zh-CN" w:bidi="hi-IN"/>
        </w:rPr>
      </w:pPr>
      <w:r w:rsidRPr="00EC7DE1">
        <w:rPr>
          <w:b/>
          <w:bCs/>
          <w:sz w:val="24"/>
          <w:szCs w:val="24"/>
        </w:rPr>
        <w:t>(4)</w:t>
      </w:r>
      <w:r w:rsidRPr="00EC7DE1">
        <w:rPr>
          <w:sz w:val="24"/>
          <w:szCs w:val="24"/>
        </w:rPr>
        <w:t xml:space="preserve"> Цени на билети и услуги за Художествена галерия „Никола Петров“ </w:t>
      </w:r>
    </w:p>
    <w:p w14:paraId="159412CD"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p>
    <w:tbl>
      <w:tblPr>
        <w:tblpPr w:leftFromText="141" w:rightFromText="141" w:vertAnchor="text" w:horzAnchor="margin" w:tblpXSpec="center" w:tblpY="1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232"/>
        <w:gridCol w:w="2954"/>
      </w:tblGrid>
      <w:tr w:rsidR="00EC7DE1" w:rsidRPr="00EC7DE1" w14:paraId="29B8719B" w14:textId="77777777" w:rsidTr="007943D8">
        <w:tc>
          <w:tcPr>
            <w:tcW w:w="675" w:type="dxa"/>
          </w:tcPr>
          <w:p w14:paraId="6CA207C7"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w:t>
            </w:r>
          </w:p>
        </w:tc>
        <w:tc>
          <w:tcPr>
            <w:tcW w:w="5232" w:type="dxa"/>
          </w:tcPr>
          <w:p w14:paraId="1F115E2C"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Вид услуга</w:t>
            </w:r>
          </w:p>
        </w:tc>
        <w:tc>
          <w:tcPr>
            <w:tcW w:w="2954" w:type="dxa"/>
          </w:tcPr>
          <w:p w14:paraId="785681A4"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Цена</w:t>
            </w:r>
          </w:p>
        </w:tc>
      </w:tr>
      <w:tr w:rsidR="00EC7DE1" w:rsidRPr="00EC7DE1" w14:paraId="71CABB71" w14:textId="77777777" w:rsidTr="007943D8">
        <w:tc>
          <w:tcPr>
            <w:tcW w:w="675" w:type="dxa"/>
          </w:tcPr>
          <w:p w14:paraId="23EB190F"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1.</w:t>
            </w:r>
          </w:p>
        </w:tc>
        <w:tc>
          <w:tcPr>
            <w:tcW w:w="5232" w:type="dxa"/>
          </w:tcPr>
          <w:p w14:paraId="0D2D0E72"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r w:rsidRPr="00EC7DE1">
              <w:rPr>
                <w:rFonts w:eastAsia="Noto Serif CJK SC"/>
                <w:kern w:val="2"/>
                <w:sz w:val="24"/>
                <w:szCs w:val="24"/>
                <w:lang w:eastAsia="zh-CN" w:bidi="hi-IN"/>
              </w:rPr>
              <w:t>ползване на художествена галерия от физически лица</w:t>
            </w:r>
          </w:p>
        </w:tc>
        <w:tc>
          <w:tcPr>
            <w:tcW w:w="2954" w:type="dxa"/>
          </w:tcPr>
          <w:p w14:paraId="148FF585"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r w:rsidRPr="00EC7DE1">
              <w:rPr>
                <w:rFonts w:eastAsia="Noto Serif CJK SC"/>
                <w:kern w:val="2"/>
                <w:sz w:val="24"/>
                <w:szCs w:val="24"/>
                <w:lang w:eastAsia="zh-CN" w:bidi="hi-IN"/>
              </w:rPr>
              <w:t xml:space="preserve">200,47 лв. на час 102,50 евро </w:t>
            </w:r>
          </w:p>
        </w:tc>
      </w:tr>
      <w:tr w:rsidR="00EC7DE1" w:rsidRPr="00EC7DE1" w14:paraId="481E15DE" w14:textId="77777777" w:rsidTr="007943D8">
        <w:tc>
          <w:tcPr>
            <w:tcW w:w="675" w:type="dxa"/>
          </w:tcPr>
          <w:p w14:paraId="0985CCE0"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2.</w:t>
            </w:r>
          </w:p>
        </w:tc>
        <w:tc>
          <w:tcPr>
            <w:tcW w:w="5232" w:type="dxa"/>
          </w:tcPr>
          <w:p w14:paraId="6D11535C"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r w:rsidRPr="00EC7DE1">
              <w:rPr>
                <w:rFonts w:eastAsia="Noto Serif CJK SC"/>
                <w:kern w:val="2"/>
                <w:sz w:val="24"/>
                <w:szCs w:val="24"/>
                <w:lang w:eastAsia="zh-CN" w:bidi="hi-IN"/>
              </w:rPr>
              <w:t>ползване на художествената галерия от юридически лица и за  филмови продукции</w:t>
            </w:r>
          </w:p>
        </w:tc>
        <w:tc>
          <w:tcPr>
            <w:tcW w:w="2954" w:type="dxa"/>
            <w:vAlign w:val="center"/>
          </w:tcPr>
          <w:p w14:paraId="4CB7F425"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r w:rsidRPr="00EC7DE1">
              <w:rPr>
                <w:rFonts w:eastAsia="Noto Serif CJK SC"/>
                <w:kern w:val="2"/>
                <w:sz w:val="24"/>
                <w:szCs w:val="24"/>
                <w:lang w:eastAsia="zh-CN" w:bidi="hi-IN"/>
              </w:rPr>
              <w:t>300,22 лв. на час</w:t>
            </w:r>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153,50 евро на час</w:t>
            </w:r>
          </w:p>
        </w:tc>
      </w:tr>
      <w:tr w:rsidR="00EC7DE1" w:rsidRPr="00EC7DE1" w14:paraId="7D233078" w14:textId="77777777" w:rsidTr="007943D8">
        <w:tc>
          <w:tcPr>
            <w:tcW w:w="675" w:type="dxa"/>
          </w:tcPr>
          <w:p w14:paraId="4539CB1A" w14:textId="77777777" w:rsidR="00EC7DE1" w:rsidRPr="00EC7DE1" w:rsidRDefault="00EC7DE1" w:rsidP="00EC7DE1">
            <w:pPr>
              <w:keepNext/>
              <w:widowControl/>
              <w:autoSpaceDE/>
              <w:autoSpaceDN/>
              <w:jc w:val="both"/>
              <w:outlineLvl w:val="4"/>
              <w:rPr>
                <w:b/>
                <w:caps/>
                <w:sz w:val="24"/>
                <w:szCs w:val="24"/>
              </w:rPr>
            </w:pPr>
          </w:p>
        </w:tc>
        <w:tc>
          <w:tcPr>
            <w:tcW w:w="5232" w:type="dxa"/>
            <w:tcBorders>
              <w:top w:val="single" w:sz="4" w:space="0" w:color="000000"/>
              <w:left w:val="single" w:sz="4" w:space="0" w:color="000000"/>
              <w:bottom w:val="single" w:sz="4" w:space="0" w:color="000000"/>
            </w:tcBorders>
          </w:tcPr>
          <w:p w14:paraId="55317C09"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p>
        </w:tc>
        <w:tc>
          <w:tcPr>
            <w:tcW w:w="2954" w:type="dxa"/>
            <w:tcBorders>
              <w:top w:val="single" w:sz="4" w:space="0" w:color="000000"/>
              <w:left w:val="single" w:sz="4" w:space="0" w:color="000000"/>
              <w:bottom w:val="single" w:sz="4" w:space="0" w:color="000000"/>
              <w:right w:val="single" w:sz="4" w:space="0" w:color="000000"/>
            </w:tcBorders>
            <w:vAlign w:val="center"/>
          </w:tcPr>
          <w:p w14:paraId="66704C12" w14:textId="77777777" w:rsidR="00EC7DE1" w:rsidRPr="00EC7DE1" w:rsidRDefault="00EC7DE1" w:rsidP="00EC7DE1">
            <w:pPr>
              <w:keepNext/>
              <w:widowControl/>
              <w:numPr>
                <w:ilvl w:val="4"/>
                <w:numId w:val="0"/>
              </w:numPr>
              <w:tabs>
                <w:tab w:val="num" w:pos="0"/>
              </w:tabs>
              <w:suppressAutoHyphens/>
              <w:autoSpaceDE/>
              <w:autoSpaceDN/>
              <w:ind w:firstLine="720"/>
              <w:jc w:val="center"/>
              <w:outlineLvl w:val="4"/>
              <w:rPr>
                <w:rFonts w:eastAsia="Noto Serif CJK SC"/>
                <w:b/>
                <w:caps/>
                <w:kern w:val="2"/>
                <w:sz w:val="24"/>
                <w:szCs w:val="24"/>
                <w:lang w:val="en-US" w:eastAsia="zh-CN" w:bidi="hi-IN"/>
              </w:rPr>
            </w:pPr>
          </w:p>
        </w:tc>
      </w:tr>
    </w:tbl>
    <w:p w14:paraId="4A0754F1" w14:textId="77777777" w:rsidR="00EC7DE1" w:rsidRPr="00EC7DE1" w:rsidRDefault="00EC7DE1" w:rsidP="00EC7DE1">
      <w:pPr>
        <w:widowControl/>
        <w:suppressAutoHyphens/>
        <w:autoSpaceDE/>
        <w:autoSpaceDN/>
        <w:ind w:firstLine="708"/>
        <w:jc w:val="both"/>
        <w:rPr>
          <w:rFonts w:eastAsia="Noto Serif CJK SC"/>
          <w:kern w:val="2"/>
          <w:sz w:val="24"/>
          <w:szCs w:val="24"/>
          <w:lang w:eastAsia="zh-CN" w:bidi="hi-IN"/>
        </w:rPr>
      </w:pPr>
    </w:p>
    <w:p w14:paraId="42DF2DFF" w14:textId="77777777" w:rsidR="00EC7DE1" w:rsidRPr="00EC7DE1" w:rsidRDefault="00EC7DE1" w:rsidP="00EC7DE1">
      <w:pPr>
        <w:widowControl/>
        <w:suppressAutoHyphens/>
        <w:autoSpaceDE/>
        <w:autoSpaceDN/>
        <w:jc w:val="both"/>
        <w:rPr>
          <w:rFonts w:eastAsia="Noto Serif CJK SC"/>
          <w:kern w:val="2"/>
          <w:sz w:val="24"/>
          <w:szCs w:val="24"/>
          <w:lang w:eastAsia="zh-CN" w:bidi="hi-IN"/>
        </w:rPr>
      </w:pPr>
    </w:p>
    <w:p w14:paraId="06F468CE" w14:textId="77777777" w:rsidR="00EC7DE1" w:rsidRPr="00EC7DE1" w:rsidRDefault="00EC7DE1" w:rsidP="00EC7DE1">
      <w:pPr>
        <w:widowControl/>
        <w:suppressAutoHyphens/>
        <w:autoSpaceDE/>
        <w:autoSpaceDN/>
        <w:ind w:firstLine="708"/>
        <w:jc w:val="both"/>
        <w:rPr>
          <w:rFonts w:eastAsia="Noto Serif CJK SC"/>
          <w:kern w:val="2"/>
          <w:sz w:val="24"/>
          <w:szCs w:val="24"/>
          <w:lang w:eastAsia="zh-CN" w:bidi="hi-IN"/>
        </w:rPr>
      </w:pPr>
      <w:r w:rsidRPr="00EC7DE1">
        <w:rPr>
          <w:b/>
          <w:bCs/>
          <w:sz w:val="24"/>
          <w:szCs w:val="24"/>
        </w:rPr>
        <w:t>(5)</w:t>
      </w:r>
      <w:r w:rsidRPr="00EC7DE1">
        <w:rPr>
          <w:sz w:val="24"/>
          <w:szCs w:val="24"/>
        </w:rPr>
        <w:t xml:space="preserve"> Цени на билети и услуги за ,,Епиграфски център“</w:t>
      </w:r>
    </w:p>
    <w:p w14:paraId="69656027" w14:textId="77777777" w:rsidR="00EC7DE1" w:rsidRPr="00EC7DE1" w:rsidRDefault="00EC7DE1" w:rsidP="00EC7DE1">
      <w:pPr>
        <w:widowControl/>
        <w:suppressAutoHyphens/>
        <w:autoSpaceDE/>
        <w:autoSpaceDN/>
        <w:jc w:val="both"/>
        <w:rPr>
          <w:rFonts w:eastAsia="Noto Serif CJK SC"/>
          <w:b/>
          <w:bCs/>
          <w:kern w:val="2"/>
          <w:sz w:val="24"/>
          <w:szCs w:val="24"/>
          <w:lang w:val="en-US" w:eastAsia="zh-CN" w:bidi="hi-IN"/>
        </w:rPr>
      </w:pPr>
    </w:p>
    <w:tbl>
      <w:tblPr>
        <w:tblpPr w:leftFromText="141" w:rightFromText="141" w:vertAnchor="text" w:horzAnchor="margin" w:tblpXSpec="center" w:tblpY="1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232"/>
        <w:gridCol w:w="2954"/>
      </w:tblGrid>
      <w:tr w:rsidR="00EC7DE1" w:rsidRPr="00EC7DE1" w14:paraId="6A6DB8BC" w14:textId="77777777" w:rsidTr="007943D8">
        <w:tc>
          <w:tcPr>
            <w:tcW w:w="675" w:type="dxa"/>
          </w:tcPr>
          <w:p w14:paraId="7126B6A5"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w:t>
            </w:r>
          </w:p>
        </w:tc>
        <w:tc>
          <w:tcPr>
            <w:tcW w:w="5232" w:type="dxa"/>
          </w:tcPr>
          <w:p w14:paraId="7539C928"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Вид услуга</w:t>
            </w:r>
          </w:p>
        </w:tc>
        <w:tc>
          <w:tcPr>
            <w:tcW w:w="2954" w:type="dxa"/>
          </w:tcPr>
          <w:p w14:paraId="44E6EF0E"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Цена</w:t>
            </w:r>
          </w:p>
        </w:tc>
      </w:tr>
      <w:tr w:rsidR="00EC7DE1" w:rsidRPr="00EC7DE1" w14:paraId="701E3DE1" w14:textId="77777777" w:rsidTr="007943D8">
        <w:tc>
          <w:tcPr>
            <w:tcW w:w="675" w:type="dxa"/>
          </w:tcPr>
          <w:p w14:paraId="0E54FD89"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1.</w:t>
            </w:r>
          </w:p>
        </w:tc>
        <w:tc>
          <w:tcPr>
            <w:tcW w:w="5232" w:type="dxa"/>
            <w:tcBorders>
              <w:top w:val="single" w:sz="4" w:space="0" w:color="000000"/>
              <w:left w:val="single" w:sz="4" w:space="0" w:color="000000"/>
              <w:bottom w:val="single" w:sz="4" w:space="0" w:color="000000"/>
            </w:tcBorders>
          </w:tcPr>
          <w:p w14:paraId="6D8F2032"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r w:rsidRPr="00EC7DE1">
              <w:rPr>
                <w:rFonts w:eastAsia="Noto Serif CJK SC"/>
                <w:kern w:val="2"/>
                <w:sz w:val="24"/>
                <w:szCs w:val="24"/>
                <w:lang w:eastAsia="zh-CN" w:bidi="hi-IN"/>
              </w:rPr>
              <w:t xml:space="preserve">индивидуален </w:t>
            </w:r>
            <w:proofErr w:type="spellStart"/>
            <w:r w:rsidRPr="00EC7DE1">
              <w:rPr>
                <w:rFonts w:eastAsia="Noto Serif CJK SC"/>
                <w:kern w:val="2"/>
                <w:sz w:val="24"/>
                <w:szCs w:val="24"/>
                <w:lang w:val="en-US" w:eastAsia="zh-CN" w:bidi="hi-IN"/>
              </w:rPr>
              <w:t>за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възрастни</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българи</w:t>
            </w:r>
            <w:proofErr w:type="spellEnd"/>
            <w:r w:rsidRPr="00EC7DE1">
              <w:rPr>
                <w:rFonts w:eastAsia="Noto Serif CJK SC"/>
                <w:kern w:val="2"/>
                <w:sz w:val="24"/>
                <w:szCs w:val="24"/>
                <w:lang w:val="en-US" w:eastAsia="zh-CN" w:bidi="hi-IN"/>
              </w:rPr>
              <w:t xml:space="preserve"> и </w:t>
            </w:r>
            <w:proofErr w:type="spellStart"/>
            <w:r w:rsidRPr="00EC7DE1">
              <w:rPr>
                <w:rFonts w:eastAsia="Noto Serif CJK SC"/>
                <w:kern w:val="2"/>
                <w:sz w:val="24"/>
                <w:szCs w:val="24"/>
                <w:lang w:val="en-US" w:eastAsia="zh-CN" w:bidi="hi-IN"/>
              </w:rPr>
              <w:t>чужденци</w:t>
            </w:r>
            <w:proofErr w:type="spellEnd"/>
            <w:r w:rsidRPr="00EC7DE1">
              <w:rPr>
                <w:rFonts w:eastAsia="Noto Serif CJK SC"/>
                <w:kern w:val="2"/>
                <w:sz w:val="24"/>
                <w:szCs w:val="24"/>
                <w:lang w:val="en-US" w:eastAsia="zh-CN" w:bidi="hi-IN"/>
              </w:rPr>
              <w:t>)</w:t>
            </w:r>
          </w:p>
        </w:tc>
        <w:tc>
          <w:tcPr>
            <w:tcW w:w="2954" w:type="dxa"/>
            <w:tcBorders>
              <w:top w:val="single" w:sz="4" w:space="0" w:color="000000"/>
              <w:left w:val="single" w:sz="4" w:space="0" w:color="000000"/>
              <w:bottom w:val="single" w:sz="4" w:space="0" w:color="000000"/>
              <w:right w:val="single" w:sz="4" w:space="0" w:color="000000"/>
            </w:tcBorders>
            <w:vAlign w:val="center"/>
          </w:tcPr>
          <w:p w14:paraId="26D31D8B" w14:textId="77777777" w:rsidR="00EC7DE1" w:rsidRPr="00EC7DE1" w:rsidRDefault="00EC7DE1" w:rsidP="00EC7DE1">
            <w:pPr>
              <w:keepNext/>
              <w:widowControl/>
              <w:suppressAutoHyphens/>
              <w:autoSpaceDE/>
              <w:autoSpaceDN/>
              <w:outlineLvl w:val="4"/>
              <w:rPr>
                <w:rFonts w:eastAsia="Noto Serif CJK SC"/>
                <w:kern w:val="2"/>
                <w:sz w:val="24"/>
                <w:szCs w:val="24"/>
                <w:lang w:eastAsia="zh-CN" w:bidi="hi-IN"/>
              </w:rPr>
            </w:pPr>
            <w:r w:rsidRPr="00EC7DE1">
              <w:rPr>
                <w:rFonts w:eastAsia="Noto Serif CJK SC"/>
                <w:kern w:val="2"/>
                <w:sz w:val="24"/>
                <w:szCs w:val="24"/>
                <w:lang w:eastAsia="zh-CN" w:bidi="hi-IN"/>
              </w:rPr>
              <w:t>6,06</w:t>
            </w:r>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/3,10 евро</w:t>
            </w:r>
          </w:p>
          <w:p w14:paraId="0C212F3F" w14:textId="77777777" w:rsidR="00EC7DE1" w:rsidRPr="00EC7DE1" w:rsidRDefault="00EC7DE1" w:rsidP="00EC7DE1">
            <w:pPr>
              <w:widowControl/>
              <w:suppressAutoHyphens/>
              <w:autoSpaceDE/>
              <w:autoSpaceDN/>
              <w:rPr>
                <w:rFonts w:eastAsia="Noto Serif CJK SC"/>
                <w:kern w:val="2"/>
                <w:sz w:val="24"/>
                <w:szCs w:val="24"/>
                <w:lang w:eastAsia="zh-CN" w:bidi="hi-IN"/>
              </w:rPr>
            </w:pPr>
          </w:p>
        </w:tc>
      </w:tr>
      <w:tr w:rsidR="00EC7DE1" w:rsidRPr="00EC7DE1" w14:paraId="5255879E" w14:textId="77777777" w:rsidTr="007943D8">
        <w:tc>
          <w:tcPr>
            <w:tcW w:w="675" w:type="dxa"/>
          </w:tcPr>
          <w:p w14:paraId="5338D134"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2.</w:t>
            </w:r>
          </w:p>
        </w:tc>
        <w:tc>
          <w:tcPr>
            <w:tcW w:w="5232" w:type="dxa"/>
            <w:tcBorders>
              <w:top w:val="single" w:sz="4" w:space="0" w:color="000000"/>
              <w:left w:val="single" w:sz="4" w:space="0" w:color="000000"/>
              <w:bottom w:val="single" w:sz="4" w:space="0" w:color="000000"/>
            </w:tcBorders>
          </w:tcPr>
          <w:p w14:paraId="45BEAA75"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r w:rsidRPr="00EC7DE1">
              <w:rPr>
                <w:rFonts w:eastAsia="Noto Serif CJK SC"/>
                <w:kern w:val="2"/>
                <w:sz w:val="24"/>
                <w:szCs w:val="24"/>
                <w:lang w:eastAsia="zh-CN" w:bidi="hi-IN"/>
              </w:rPr>
              <w:t xml:space="preserve">индивидуален </w:t>
            </w:r>
            <w:proofErr w:type="spellStart"/>
            <w:r w:rsidRPr="00EC7DE1">
              <w:rPr>
                <w:rFonts w:eastAsia="Noto Serif CJK SC"/>
                <w:kern w:val="2"/>
                <w:sz w:val="24"/>
                <w:szCs w:val="24"/>
                <w:lang w:val="en-US" w:eastAsia="zh-CN" w:bidi="hi-IN"/>
              </w:rPr>
              <w:t>за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ученици</w:t>
            </w:r>
            <w:proofErr w:type="spellEnd"/>
            <w:r w:rsidRPr="00EC7DE1">
              <w:rPr>
                <w:rFonts w:eastAsia="Noto Serif CJK SC"/>
                <w:kern w:val="2"/>
                <w:sz w:val="24"/>
                <w:szCs w:val="24"/>
                <w:lang w:val="en-US" w:eastAsia="zh-CN" w:bidi="hi-IN"/>
              </w:rPr>
              <w:t xml:space="preserve"> и </w:t>
            </w:r>
            <w:proofErr w:type="spellStart"/>
            <w:r w:rsidRPr="00EC7DE1">
              <w:rPr>
                <w:rFonts w:eastAsia="Noto Serif CJK SC"/>
                <w:kern w:val="2"/>
                <w:sz w:val="24"/>
                <w:szCs w:val="24"/>
                <w:lang w:val="en-US" w:eastAsia="zh-CN" w:bidi="hi-IN"/>
              </w:rPr>
              <w:t>студенти</w:t>
            </w:r>
            <w:proofErr w:type="spellEnd"/>
            <w:r w:rsidRPr="00EC7DE1">
              <w:rPr>
                <w:rFonts w:eastAsia="Noto Serif CJK SC"/>
                <w:kern w:val="2"/>
                <w:sz w:val="24"/>
                <w:szCs w:val="24"/>
                <w:lang w:eastAsia="zh-CN" w:bidi="hi-IN"/>
              </w:rPr>
              <w:t xml:space="preserve"> </w:t>
            </w:r>
            <w:r w:rsidRPr="00EC7DE1">
              <w:rPr>
                <w:rFonts w:eastAsia="Noto Serif CJK SC"/>
                <w:kern w:val="2"/>
                <w:sz w:val="24"/>
                <w:szCs w:val="24"/>
                <w:lang w:val="en-US" w:eastAsia="zh-CN" w:bidi="hi-IN"/>
              </w:rPr>
              <w:t>(</w:t>
            </w:r>
            <w:proofErr w:type="spellStart"/>
            <w:r w:rsidRPr="00EC7DE1">
              <w:rPr>
                <w:rFonts w:eastAsia="Noto Serif CJK SC"/>
                <w:kern w:val="2"/>
                <w:sz w:val="24"/>
                <w:szCs w:val="24"/>
                <w:lang w:val="en-US" w:eastAsia="zh-CN" w:bidi="hi-IN"/>
              </w:rPr>
              <w:t>срещу</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представен</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документ</w:t>
            </w:r>
            <w:proofErr w:type="spellEnd"/>
            <w:r w:rsidRPr="00EC7DE1">
              <w:rPr>
                <w:rFonts w:eastAsia="Noto Serif CJK SC"/>
                <w:kern w:val="2"/>
                <w:sz w:val="24"/>
                <w:szCs w:val="24"/>
                <w:lang w:val="en-US" w:eastAsia="zh-CN" w:bidi="hi-IN"/>
              </w:rPr>
              <w:t>)</w:t>
            </w:r>
          </w:p>
        </w:tc>
        <w:tc>
          <w:tcPr>
            <w:tcW w:w="2954" w:type="dxa"/>
            <w:tcBorders>
              <w:top w:val="single" w:sz="4" w:space="0" w:color="000000"/>
              <w:left w:val="single" w:sz="4" w:space="0" w:color="000000"/>
              <w:bottom w:val="single" w:sz="4" w:space="0" w:color="000000"/>
              <w:right w:val="single" w:sz="4" w:space="0" w:color="000000"/>
            </w:tcBorders>
            <w:vAlign w:val="center"/>
          </w:tcPr>
          <w:p w14:paraId="3E9E19EE" w14:textId="77777777" w:rsidR="00EC7DE1" w:rsidRPr="00EC7DE1" w:rsidRDefault="00EC7DE1" w:rsidP="00EC7DE1">
            <w:pPr>
              <w:keepNext/>
              <w:widowControl/>
              <w:suppressAutoHyphens/>
              <w:autoSpaceDE/>
              <w:autoSpaceDN/>
              <w:outlineLvl w:val="4"/>
              <w:rPr>
                <w:rFonts w:eastAsia="Noto Serif CJK SC"/>
                <w:kern w:val="2"/>
                <w:sz w:val="24"/>
                <w:szCs w:val="24"/>
                <w:lang w:eastAsia="zh-CN" w:bidi="hi-IN"/>
              </w:rPr>
            </w:pPr>
            <w:r w:rsidRPr="00EC7DE1">
              <w:rPr>
                <w:rFonts w:eastAsia="Noto Serif CJK SC"/>
                <w:kern w:val="2"/>
                <w:sz w:val="24"/>
                <w:szCs w:val="24"/>
                <w:lang w:eastAsia="zh-CN" w:bidi="hi-IN"/>
              </w:rPr>
              <w:t>3</w:t>
            </w:r>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13</w:t>
            </w:r>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/1,60  евро</w:t>
            </w:r>
          </w:p>
        </w:tc>
      </w:tr>
      <w:tr w:rsidR="00EC7DE1" w:rsidRPr="00EC7DE1" w14:paraId="34BDE67B" w14:textId="77777777" w:rsidTr="007943D8">
        <w:tc>
          <w:tcPr>
            <w:tcW w:w="675" w:type="dxa"/>
          </w:tcPr>
          <w:p w14:paraId="36408F2B"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3.</w:t>
            </w:r>
          </w:p>
        </w:tc>
        <w:tc>
          <w:tcPr>
            <w:tcW w:w="5232" w:type="dxa"/>
            <w:tcBorders>
              <w:top w:val="single" w:sz="4" w:space="0" w:color="000000"/>
              <w:left w:val="single" w:sz="4" w:space="0" w:color="000000"/>
              <w:bottom w:val="single" w:sz="4" w:space="0" w:color="000000"/>
            </w:tcBorders>
          </w:tcPr>
          <w:p w14:paraId="65C12522"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r w:rsidRPr="00EC7DE1">
              <w:rPr>
                <w:rFonts w:eastAsia="Noto Serif CJK SC"/>
                <w:kern w:val="2"/>
                <w:sz w:val="24"/>
                <w:szCs w:val="24"/>
                <w:lang w:eastAsia="zh-CN" w:bidi="hi-IN"/>
              </w:rPr>
              <w:t xml:space="preserve">индивидуален </w:t>
            </w:r>
            <w:proofErr w:type="spellStart"/>
            <w:r w:rsidRPr="00EC7DE1">
              <w:rPr>
                <w:rFonts w:eastAsia="Noto Serif CJK SC"/>
                <w:kern w:val="2"/>
                <w:sz w:val="24"/>
                <w:szCs w:val="24"/>
                <w:lang w:val="en-US" w:eastAsia="zh-CN" w:bidi="hi-IN"/>
              </w:rPr>
              <w:t>за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пенсионери</w:t>
            </w:r>
            <w:proofErr w:type="spellEnd"/>
          </w:p>
        </w:tc>
        <w:tc>
          <w:tcPr>
            <w:tcW w:w="2954" w:type="dxa"/>
            <w:tcBorders>
              <w:top w:val="single" w:sz="4" w:space="0" w:color="000000"/>
              <w:left w:val="single" w:sz="4" w:space="0" w:color="000000"/>
              <w:bottom w:val="single" w:sz="4" w:space="0" w:color="000000"/>
              <w:right w:val="single" w:sz="4" w:space="0" w:color="000000"/>
            </w:tcBorders>
            <w:vAlign w:val="center"/>
          </w:tcPr>
          <w:p w14:paraId="3DBA7240" w14:textId="77777777" w:rsidR="00EC7DE1" w:rsidRPr="00EC7DE1" w:rsidRDefault="00EC7DE1" w:rsidP="00EC7DE1">
            <w:pPr>
              <w:keepNext/>
              <w:widowControl/>
              <w:suppressAutoHyphens/>
              <w:autoSpaceDE/>
              <w:autoSpaceDN/>
              <w:outlineLvl w:val="4"/>
              <w:rPr>
                <w:rFonts w:eastAsia="Noto Serif CJK SC"/>
                <w:kern w:val="2"/>
                <w:sz w:val="24"/>
                <w:szCs w:val="24"/>
                <w:lang w:eastAsia="zh-CN" w:bidi="hi-IN"/>
              </w:rPr>
            </w:pPr>
            <w:r w:rsidRPr="00EC7DE1">
              <w:rPr>
                <w:rFonts w:eastAsia="Noto Serif CJK SC"/>
                <w:kern w:val="2"/>
                <w:sz w:val="24"/>
                <w:szCs w:val="24"/>
                <w:lang w:eastAsia="zh-CN" w:bidi="hi-IN"/>
              </w:rPr>
              <w:t>3</w:t>
            </w:r>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13</w:t>
            </w:r>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/1,60  евро</w:t>
            </w:r>
          </w:p>
        </w:tc>
      </w:tr>
      <w:tr w:rsidR="00EC7DE1" w:rsidRPr="00EC7DE1" w14:paraId="185D2D70" w14:textId="77777777" w:rsidTr="007943D8">
        <w:tc>
          <w:tcPr>
            <w:tcW w:w="675" w:type="dxa"/>
          </w:tcPr>
          <w:p w14:paraId="743FBF5E"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4.</w:t>
            </w:r>
          </w:p>
        </w:tc>
        <w:tc>
          <w:tcPr>
            <w:tcW w:w="5232" w:type="dxa"/>
            <w:tcBorders>
              <w:top w:val="single" w:sz="4" w:space="0" w:color="000000"/>
              <w:left w:val="single" w:sz="4" w:space="0" w:color="000000"/>
              <w:bottom w:val="single" w:sz="4" w:space="0" w:color="000000"/>
            </w:tcBorders>
          </w:tcPr>
          <w:p w14:paraId="4C9D6C50" w14:textId="77777777" w:rsidR="00EC7DE1" w:rsidRPr="00EC7DE1" w:rsidRDefault="00EC7DE1" w:rsidP="00EC7DE1">
            <w:pPr>
              <w:keepNext/>
              <w:widowControl/>
              <w:numPr>
                <w:ilvl w:val="4"/>
                <w:numId w:val="0"/>
              </w:numPr>
              <w:tabs>
                <w:tab w:val="num" w:pos="0"/>
              </w:tabs>
              <w:suppressAutoHyphens/>
              <w:autoSpaceDE/>
              <w:autoSpaceDN/>
              <w:outlineLvl w:val="4"/>
              <w:rPr>
                <w:rFonts w:eastAsia="Noto Serif CJK SC"/>
                <w:b/>
                <w:caps/>
                <w:kern w:val="2"/>
                <w:sz w:val="24"/>
                <w:szCs w:val="24"/>
                <w:lang w:val="en-US" w:eastAsia="zh-CN" w:bidi="hi-IN"/>
              </w:rPr>
            </w:pPr>
            <w:proofErr w:type="spellStart"/>
            <w:r w:rsidRPr="00EC7DE1">
              <w:rPr>
                <w:rFonts w:eastAsia="Noto Serif CJK SC"/>
                <w:kern w:val="2"/>
                <w:sz w:val="24"/>
                <w:szCs w:val="24"/>
                <w:lang w:val="en-US" w:eastAsia="zh-CN" w:bidi="hi-IN"/>
              </w:rPr>
              <w:t>екскурзоводска</w:t>
            </w:r>
            <w:proofErr w:type="spellEnd"/>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беседа</w:t>
            </w:r>
            <w:proofErr w:type="spellEnd"/>
          </w:p>
        </w:tc>
        <w:tc>
          <w:tcPr>
            <w:tcW w:w="2954" w:type="dxa"/>
            <w:tcBorders>
              <w:top w:val="single" w:sz="4" w:space="0" w:color="000000"/>
              <w:left w:val="single" w:sz="4" w:space="0" w:color="000000"/>
              <w:bottom w:val="single" w:sz="4" w:space="0" w:color="000000"/>
              <w:right w:val="single" w:sz="4" w:space="0" w:color="000000"/>
            </w:tcBorders>
          </w:tcPr>
          <w:p w14:paraId="4E5119F2" w14:textId="77777777" w:rsidR="00EC7DE1" w:rsidRPr="00EC7DE1" w:rsidRDefault="00EC7DE1" w:rsidP="00EC7DE1">
            <w:pPr>
              <w:keepNext/>
              <w:widowControl/>
              <w:suppressAutoHyphens/>
              <w:autoSpaceDE/>
              <w:autoSpaceDN/>
              <w:outlineLvl w:val="4"/>
              <w:rPr>
                <w:rFonts w:eastAsia="Noto Serif CJK SC"/>
                <w:kern w:val="2"/>
                <w:sz w:val="24"/>
                <w:szCs w:val="24"/>
                <w:lang w:eastAsia="zh-CN" w:bidi="hi-IN"/>
              </w:rPr>
            </w:pPr>
            <w:r w:rsidRPr="00EC7DE1">
              <w:rPr>
                <w:rFonts w:eastAsia="Noto Serif CJK SC"/>
                <w:kern w:val="2"/>
                <w:sz w:val="24"/>
                <w:szCs w:val="24"/>
                <w:lang w:eastAsia="zh-CN" w:bidi="hi-IN"/>
              </w:rPr>
              <w:t>1</w:t>
            </w:r>
            <w:r w:rsidRPr="00EC7DE1">
              <w:rPr>
                <w:rFonts w:eastAsia="Noto Serif CJK SC"/>
                <w:kern w:val="2"/>
                <w:sz w:val="24"/>
                <w:szCs w:val="24"/>
                <w:lang w:val="en-US" w:eastAsia="zh-CN" w:bidi="hi-IN"/>
              </w:rPr>
              <w:t>0,</w:t>
            </w:r>
            <w:r w:rsidRPr="00EC7DE1">
              <w:rPr>
                <w:rFonts w:eastAsia="Noto Serif CJK SC"/>
                <w:kern w:val="2"/>
                <w:sz w:val="24"/>
                <w:szCs w:val="24"/>
                <w:lang w:eastAsia="zh-CN" w:bidi="hi-IN"/>
              </w:rPr>
              <w:t>17</w:t>
            </w:r>
            <w:r w:rsidRPr="00EC7DE1">
              <w:rPr>
                <w:rFonts w:eastAsia="Noto Serif CJK SC"/>
                <w:kern w:val="2"/>
                <w:sz w:val="24"/>
                <w:szCs w:val="24"/>
                <w:lang w:val="en-US" w:eastAsia="zh-CN" w:bidi="hi-IN"/>
              </w:rPr>
              <w:t xml:space="preserve"> </w:t>
            </w:r>
            <w:proofErr w:type="spellStart"/>
            <w:r w:rsidRPr="00EC7DE1">
              <w:rPr>
                <w:rFonts w:eastAsia="Noto Serif CJK SC"/>
                <w:kern w:val="2"/>
                <w:sz w:val="24"/>
                <w:szCs w:val="24"/>
                <w:lang w:val="en-US" w:eastAsia="zh-CN" w:bidi="hi-IN"/>
              </w:rPr>
              <w:t>лв</w:t>
            </w:r>
            <w:proofErr w:type="spellEnd"/>
            <w:r w:rsidRPr="00EC7DE1">
              <w:rPr>
                <w:rFonts w:eastAsia="Noto Serif CJK SC"/>
                <w:kern w:val="2"/>
                <w:sz w:val="24"/>
                <w:szCs w:val="24"/>
                <w:lang w:val="en-US" w:eastAsia="zh-CN" w:bidi="hi-IN"/>
              </w:rPr>
              <w:t>.</w:t>
            </w:r>
            <w:r w:rsidRPr="00EC7DE1">
              <w:rPr>
                <w:rFonts w:eastAsia="Noto Serif CJK SC"/>
                <w:kern w:val="2"/>
                <w:sz w:val="24"/>
                <w:szCs w:val="24"/>
                <w:lang w:eastAsia="zh-CN" w:bidi="hi-IN"/>
              </w:rPr>
              <w:t>/5,20 евро</w:t>
            </w:r>
          </w:p>
        </w:tc>
      </w:tr>
    </w:tbl>
    <w:p w14:paraId="33244F5D" w14:textId="77777777" w:rsidR="00EC7DE1" w:rsidRPr="00EC7DE1" w:rsidRDefault="00EC7DE1" w:rsidP="00EC7DE1">
      <w:pPr>
        <w:widowControl/>
        <w:suppressAutoHyphens/>
        <w:autoSpaceDE/>
        <w:autoSpaceDN/>
        <w:jc w:val="both"/>
        <w:rPr>
          <w:rFonts w:eastAsia="Noto Serif CJK SC"/>
          <w:b/>
          <w:bCs/>
          <w:kern w:val="2"/>
          <w:sz w:val="24"/>
          <w:szCs w:val="24"/>
          <w:lang w:eastAsia="zh-CN" w:bidi="hi-IN"/>
        </w:rPr>
      </w:pPr>
    </w:p>
    <w:p w14:paraId="130576EF" w14:textId="77777777" w:rsidR="00EC7DE1" w:rsidRPr="00EC7DE1" w:rsidRDefault="00EC7DE1" w:rsidP="00EC7DE1">
      <w:pPr>
        <w:widowControl/>
        <w:suppressAutoHyphens/>
        <w:autoSpaceDE/>
        <w:autoSpaceDN/>
        <w:ind w:firstLine="708"/>
        <w:jc w:val="both"/>
        <w:rPr>
          <w:sz w:val="24"/>
          <w:szCs w:val="24"/>
        </w:rPr>
      </w:pPr>
      <w:r w:rsidRPr="00EC7DE1">
        <w:rPr>
          <w:b/>
          <w:bCs/>
          <w:sz w:val="24"/>
          <w:szCs w:val="24"/>
        </w:rPr>
        <w:t>(6)</w:t>
      </w:r>
      <w:r w:rsidRPr="00EC7DE1">
        <w:rPr>
          <w:sz w:val="24"/>
          <w:szCs w:val="24"/>
        </w:rPr>
        <w:t xml:space="preserve"> Цени на билети и услуги за единен двудневен  туристически продукт:</w:t>
      </w:r>
    </w:p>
    <w:p w14:paraId="53B061A0" w14:textId="77777777" w:rsidR="00EC7DE1" w:rsidRPr="00EC7DE1" w:rsidRDefault="00EC7DE1" w:rsidP="00EC7DE1">
      <w:pPr>
        <w:widowControl/>
        <w:suppressAutoHyphens/>
        <w:autoSpaceDE/>
        <w:autoSpaceDN/>
        <w:ind w:firstLine="708"/>
        <w:jc w:val="both"/>
        <w:rPr>
          <w:rFonts w:eastAsia="Noto Serif CJK SC"/>
          <w:bCs/>
          <w:kern w:val="2"/>
          <w:sz w:val="24"/>
          <w:szCs w:val="24"/>
          <w:lang w:eastAsia="zh-CN" w:bidi="hi-IN"/>
        </w:rPr>
      </w:pPr>
    </w:p>
    <w:tbl>
      <w:tblPr>
        <w:tblpPr w:leftFromText="141" w:rightFromText="141" w:vertAnchor="text" w:horzAnchor="margin" w:tblpXSpec="center" w:tblpY="1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232"/>
        <w:gridCol w:w="2954"/>
      </w:tblGrid>
      <w:tr w:rsidR="00EC7DE1" w:rsidRPr="00EC7DE1" w14:paraId="5759F83D" w14:textId="77777777" w:rsidTr="007943D8">
        <w:tc>
          <w:tcPr>
            <w:tcW w:w="675" w:type="dxa"/>
          </w:tcPr>
          <w:p w14:paraId="309E16CF"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w:t>
            </w:r>
          </w:p>
        </w:tc>
        <w:tc>
          <w:tcPr>
            <w:tcW w:w="5232" w:type="dxa"/>
          </w:tcPr>
          <w:p w14:paraId="3BDDDB51"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Вид услуга</w:t>
            </w:r>
          </w:p>
        </w:tc>
        <w:tc>
          <w:tcPr>
            <w:tcW w:w="2954" w:type="dxa"/>
          </w:tcPr>
          <w:p w14:paraId="49337D47" w14:textId="77777777" w:rsidR="00EC7DE1" w:rsidRPr="00EC7DE1" w:rsidRDefault="00EC7DE1" w:rsidP="00EC7DE1">
            <w:pPr>
              <w:widowControl/>
              <w:suppressAutoHyphens/>
              <w:autoSpaceDE/>
              <w:autoSpaceDN/>
              <w:jc w:val="center"/>
              <w:rPr>
                <w:rFonts w:eastAsia="Noto Serif CJK SC"/>
                <w:b/>
                <w:kern w:val="2"/>
                <w:sz w:val="24"/>
                <w:szCs w:val="24"/>
                <w:lang w:eastAsia="zh-CN" w:bidi="hi-IN"/>
              </w:rPr>
            </w:pPr>
            <w:r w:rsidRPr="00EC7DE1">
              <w:rPr>
                <w:rFonts w:eastAsia="Noto Serif CJK SC"/>
                <w:b/>
                <w:kern w:val="2"/>
                <w:sz w:val="24"/>
                <w:szCs w:val="24"/>
                <w:lang w:eastAsia="zh-CN" w:bidi="hi-IN"/>
              </w:rPr>
              <w:t>Цена</w:t>
            </w:r>
          </w:p>
        </w:tc>
      </w:tr>
      <w:tr w:rsidR="00EC7DE1" w:rsidRPr="00EC7DE1" w14:paraId="076A7AAC" w14:textId="77777777" w:rsidTr="007943D8">
        <w:tc>
          <w:tcPr>
            <w:tcW w:w="675" w:type="dxa"/>
          </w:tcPr>
          <w:p w14:paraId="31952822" w14:textId="77777777" w:rsidR="00EC7DE1" w:rsidRPr="00EC7DE1" w:rsidRDefault="00EC7DE1" w:rsidP="00EC7DE1">
            <w:pPr>
              <w:keepNext/>
              <w:widowControl/>
              <w:autoSpaceDE/>
              <w:autoSpaceDN/>
              <w:jc w:val="both"/>
              <w:outlineLvl w:val="4"/>
              <w:rPr>
                <w:b/>
                <w:caps/>
                <w:sz w:val="24"/>
                <w:szCs w:val="24"/>
              </w:rPr>
            </w:pPr>
            <w:r w:rsidRPr="00EC7DE1">
              <w:rPr>
                <w:b/>
                <w:caps/>
                <w:sz w:val="24"/>
                <w:szCs w:val="24"/>
              </w:rPr>
              <w:t>1.</w:t>
            </w:r>
          </w:p>
        </w:tc>
        <w:tc>
          <w:tcPr>
            <w:tcW w:w="5232" w:type="dxa"/>
            <w:tcBorders>
              <w:top w:val="single" w:sz="4" w:space="0" w:color="000000"/>
              <w:left w:val="single" w:sz="4" w:space="0" w:color="000000"/>
              <w:bottom w:val="single" w:sz="4" w:space="0" w:color="000000"/>
            </w:tcBorders>
          </w:tcPr>
          <w:p w14:paraId="42317060" w14:textId="77777777" w:rsidR="00EC7DE1" w:rsidRPr="00EC7DE1" w:rsidRDefault="00EC7DE1" w:rsidP="00EC7DE1">
            <w:pPr>
              <w:widowControl/>
              <w:suppressAutoHyphens/>
              <w:autoSpaceDE/>
              <w:autoSpaceDN/>
              <w:jc w:val="both"/>
              <w:rPr>
                <w:rFonts w:eastAsia="Noto Serif CJK SC"/>
                <w:bCs/>
                <w:kern w:val="2"/>
                <w:sz w:val="24"/>
                <w:szCs w:val="24"/>
                <w:lang w:eastAsia="zh-CN" w:bidi="hi-IN"/>
              </w:rPr>
            </w:pPr>
            <w:r w:rsidRPr="00EC7DE1">
              <w:rPr>
                <w:sz w:val="24"/>
                <w:szCs w:val="24"/>
              </w:rPr>
              <w:t>Средновековна крепост „Баба Вида“, музей „</w:t>
            </w:r>
            <w:proofErr w:type="spellStart"/>
            <w:r w:rsidRPr="00EC7DE1">
              <w:rPr>
                <w:sz w:val="24"/>
                <w:szCs w:val="24"/>
              </w:rPr>
              <w:t>Кръстата</w:t>
            </w:r>
            <w:proofErr w:type="spellEnd"/>
            <w:r w:rsidRPr="00EC7DE1">
              <w:rPr>
                <w:sz w:val="24"/>
                <w:szCs w:val="24"/>
              </w:rPr>
              <w:t xml:space="preserve"> казарма“, музей „Конака“, Епиграфски център и Културен Център „Жул Паскин“</w:t>
            </w:r>
          </w:p>
        </w:tc>
        <w:tc>
          <w:tcPr>
            <w:tcW w:w="2954" w:type="dxa"/>
            <w:tcBorders>
              <w:top w:val="single" w:sz="4" w:space="0" w:color="000000"/>
              <w:left w:val="single" w:sz="4" w:space="0" w:color="000000"/>
              <w:bottom w:val="single" w:sz="4" w:space="0" w:color="000000"/>
              <w:right w:val="single" w:sz="4" w:space="0" w:color="000000"/>
            </w:tcBorders>
            <w:vAlign w:val="center"/>
          </w:tcPr>
          <w:p w14:paraId="7DB0EC69" w14:textId="77777777" w:rsidR="00EC7DE1" w:rsidRPr="00EC7DE1" w:rsidRDefault="00EC7DE1" w:rsidP="00EC7DE1">
            <w:pPr>
              <w:keepNext/>
              <w:widowControl/>
              <w:suppressAutoHyphens/>
              <w:autoSpaceDE/>
              <w:autoSpaceDN/>
              <w:outlineLvl w:val="4"/>
              <w:rPr>
                <w:rFonts w:eastAsia="Noto Serif CJK SC"/>
                <w:kern w:val="2"/>
                <w:sz w:val="24"/>
                <w:szCs w:val="24"/>
                <w:lang w:eastAsia="zh-CN" w:bidi="hi-IN"/>
              </w:rPr>
            </w:pPr>
            <w:r w:rsidRPr="00EC7DE1">
              <w:rPr>
                <w:rFonts w:eastAsia="Noto Serif CJK SC"/>
                <w:kern w:val="2"/>
                <w:sz w:val="24"/>
                <w:szCs w:val="24"/>
                <w:lang w:eastAsia="zh-CN" w:bidi="hi-IN"/>
              </w:rPr>
              <w:t>36,77 л</w:t>
            </w:r>
            <w:r w:rsidRPr="00EC7DE1">
              <w:rPr>
                <w:rFonts w:eastAsia="Noto Serif CJK SC"/>
                <w:kern w:val="2"/>
                <w:sz w:val="24"/>
                <w:szCs w:val="24"/>
                <w:lang w:val="en-US" w:eastAsia="zh-CN" w:bidi="hi-IN"/>
              </w:rPr>
              <w:t>в.</w:t>
            </w:r>
            <w:r w:rsidRPr="00EC7DE1">
              <w:rPr>
                <w:rFonts w:eastAsia="Noto Serif CJK SC"/>
                <w:kern w:val="2"/>
                <w:sz w:val="24"/>
                <w:szCs w:val="24"/>
                <w:lang w:eastAsia="zh-CN" w:bidi="hi-IN"/>
              </w:rPr>
              <w:t>/18,80 евро</w:t>
            </w:r>
          </w:p>
        </w:tc>
      </w:tr>
    </w:tbl>
    <w:p w14:paraId="518DE38A" w14:textId="77777777" w:rsidR="00EC7DE1" w:rsidRPr="00EC7DE1" w:rsidRDefault="00EC7DE1" w:rsidP="00EC7DE1">
      <w:pPr>
        <w:widowControl/>
        <w:autoSpaceDE/>
        <w:autoSpaceDN/>
        <w:rPr>
          <w:rFonts w:ascii="Arial" w:hAnsi="Arial"/>
          <w:sz w:val="24"/>
          <w:szCs w:val="20"/>
        </w:rPr>
      </w:pPr>
    </w:p>
    <w:p w14:paraId="4B5EF4A2" w14:textId="77777777" w:rsidR="00EC7DE1" w:rsidRPr="00EC7DE1" w:rsidRDefault="00EC7DE1" w:rsidP="00EC7DE1">
      <w:pPr>
        <w:keepNext/>
        <w:widowControl/>
        <w:autoSpaceDE/>
        <w:autoSpaceDN/>
        <w:jc w:val="center"/>
        <w:outlineLvl w:val="4"/>
        <w:rPr>
          <w:b/>
          <w:caps/>
          <w:sz w:val="24"/>
          <w:szCs w:val="24"/>
        </w:rPr>
      </w:pPr>
    </w:p>
    <w:p w14:paraId="14DBB9FB" w14:textId="77777777" w:rsidR="00EC7DE1" w:rsidRPr="00EC7DE1" w:rsidRDefault="00EC7DE1" w:rsidP="00EC7DE1">
      <w:pPr>
        <w:keepNext/>
        <w:widowControl/>
        <w:autoSpaceDE/>
        <w:autoSpaceDN/>
        <w:jc w:val="center"/>
        <w:outlineLvl w:val="4"/>
        <w:rPr>
          <w:b/>
          <w:caps/>
          <w:sz w:val="24"/>
          <w:szCs w:val="24"/>
        </w:rPr>
      </w:pPr>
      <w:r w:rsidRPr="00EC7DE1">
        <w:rPr>
          <w:b/>
          <w:caps/>
          <w:sz w:val="24"/>
          <w:szCs w:val="24"/>
        </w:rPr>
        <w:t>Глава четвърта</w:t>
      </w:r>
    </w:p>
    <w:p w14:paraId="4C7A7E77" w14:textId="77777777" w:rsidR="00EC7DE1" w:rsidRPr="00EC7DE1" w:rsidRDefault="00EC7DE1" w:rsidP="00EC7DE1">
      <w:pPr>
        <w:keepNext/>
        <w:widowControl/>
        <w:autoSpaceDE/>
        <w:autoSpaceDN/>
        <w:jc w:val="center"/>
        <w:outlineLvl w:val="1"/>
        <w:rPr>
          <w:b/>
          <w:bCs/>
          <w:sz w:val="24"/>
          <w:szCs w:val="24"/>
        </w:rPr>
      </w:pPr>
      <w:r w:rsidRPr="00EC7DE1">
        <w:rPr>
          <w:b/>
          <w:bCs/>
          <w:sz w:val="24"/>
          <w:szCs w:val="24"/>
        </w:rPr>
        <w:t>АДМИНИСТРАТИВНОНАКАЗАТЕЛНИ РАЗПОРЕДБИ</w:t>
      </w:r>
    </w:p>
    <w:p w14:paraId="1252827C" w14:textId="77777777" w:rsidR="00EC7DE1" w:rsidRPr="00EC7DE1" w:rsidRDefault="00EC7DE1" w:rsidP="00EC7DE1">
      <w:pPr>
        <w:widowControl/>
        <w:autoSpaceDE/>
        <w:autoSpaceDN/>
        <w:rPr>
          <w:sz w:val="24"/>
          <w:szCs w:val="24"/>
        </w:rPr>
      </w:pPr>
    </w:p>
    <w:p w14:paraId="02648E11" w14:textId="77777777" w:rsidR="00EC7DE1" w:rsidRPr="00EC7DE1" w:rsidRDefault="00EC7DE1" w:rsidP="00EC7DE1">
      <w:pPr>
        <w:widowControl/>
        <w:autoSpaceDE/>
        <w:autoSpaceDN/>
        <w:ind w:firstLine="284"/>
        <w:jc w:val="both"/>
        <w:rPr>
          <w:color w:val="000000"/>
          <w:sz w:val="24"/>
          <w:szCs w:val="24"/>
          <w:lang w:eastAsia="bg-BG"/>
        </w:rPr>
      </w:pPr>
      <w:r w:rsidRPr="00EC7DE1">
        <w:rPr>
          <w:b/>
          <w:bCs/>
          <w:color w:val="000000"/>
          <w:sz w:val="24"/>
          <w:szCs w:val="24"/>
          <w:lang w:eastAsia="bg-BG"/>
        </w:rPr>
        <w:t>Чл.55.</w:t>
      </w:r>
      <w:r w:rsidRPr="00EC7DE1">
        <w:rPr>
          <w:color w:val="000000"/>
          <w:sz w:val="24"/>
          <w:szCs w:val="24"/>
          <w:lang w:eastAsia="bg-BG"/>
        </w:rPr>
        <w:t> При неспазване на разпоредбите на тази Наредба, се налагат глоби и имуществени санкции по реда на глава четвърта „Административно наказателни разпоредби” от Закона за местните данъци и такси.</w:t>
      </w:r>
    </w:p>
    <w:p w14:paraId="66AACC6F" w14:textId="77777777" w:rsidR="00EC7DE1" w:rsidRPr="00EC7DE1" w:rsidRDefault="00EC7DE1" w:rsidP="00EC7DE1">
      <w:pPr>
        <w:widowControl/>
        <w:autoSpaceDE/>
        <w:autoSpaceDN/>
        <w:ind w:firstLine="284"/>
        <w:jc w:val="both"/>
        <w:rPr>
          <w:color w:val="000000"/>
          <w:sz w:val="24"/>
          <w:szCs w:val="24"/>
          <w:lang w:eastAsia="bg-BG"/>
        </w:rPr>
      </w:pPr>
      <w:r w:rsidRPr="00EC7DE1">
        <w:rPr>
          <w:color w:val="000000"/>
          <w:sz w:val="24"/>
          <w:szCs w:val="24"/>
          <w:lang w:eastAsia="bg-BG"/>
        </w:rPr>
        <w:t> </w:t>
      </w:r>
      <w:r w:rsidRPr="00EC7DE1">
        <w:rPr>
          <w:b/>
          <w:bCs/>
          <w:color w:val="000000"/>
          <w:sz w:val="24"/>
          <w:szCs w:val="24"/>
          <w:lang w:eastAsia="bg-BG"/>
        </w:rPr>
        <w:t>Чл.56.</w:t>
      </w:r>
      <w:r w:rsidRPr="00EC7DE1">
        <w:rPr>
          <w:color w:val="000000"/>
          <w:sz w:val="24"/>
          <w:szCs w:val="24"/>
          <w:lang w:eastAsia="bg-BG"/>
        </w:rPr>
        <w:t> Актовете за установяване на нарушенията се съставят от определени със заповед на кмета длъжностни лица от общинската администрация, а наказателните постановления се издават от кмета на общината или от упълномощени от него длъжностни лица.</w:t>
      </w:r>
    </w:p>
    <w:p w14:paraId="4171A940" w14:textId="77777777" w:rsidR="00EC7DE1" w:rsidRPr="00EC7DE1" w:rsidRDefault="00EC7DE1" w:rsidP="00EC7DE1">
      <w:pPr>
        <w:widowControl/>
        <w:autoSpaceDE/>
        <w:autoSpaceDN/>
        <w:ind w:firstLine="284"/>
        <w:jc w:val="both"/>
        <w:rPr>
          <w:color w:val="000000"/>
          <w:sz w:val="24"/>
          <w:szCs w:val="24"/>
          <w:lang w:eastAsia="bg-BG"/>
        </w:rPr>
      </w:pPr>
      <w:r w:rsidRPr="00EC7DE1">
        <w:rPr>
          <w:color w:val="000000"/>
          <w:sz w:val="24"/>
          <w:szCs w:val="24"/>
          <w:lang w:eastAsia="bg-BG"/>
        </w:rPr>
        <w:t> </w:t>
      </w:r>
      <w:r w:rsidRPr="00EC7DE1">
        <w:rPr>
          <w:b/>
          <w:bCs/>
          <w:color w:val="000000"/>
          <w:sz w:val="24"/>
          <w:szCs w:val="24"/>
          <w:lang w:eastAsia="bg-BG"/>
        </w:rPr>
        <w:t>Чл.57.</w:t>
      </w:r>
      <w:r w:rsidRPr="00EC7DE1">
        <w:rPr>
          <w:color w:val="000000"/>
          <w:sz w:val="24"/>
          <w:szCs w:val="24"/>
          <w:lang w:eastAsia="bg-BG"/>
        </w:rPr>
        <w:t> 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w:t>
      </w:r>
    </w:p>
    <w:p w14:paraId="4076CE72" w14:textId="77777777" w:rsidR="00EC7DE1" w:rsidRPr="00EC7DE1" w:rsidRDefault="00EC7DE1" w:rsidP="00EC7DE1">
      <w:pPr>
        <w:widowControl/>
        <w:autoSpaceDE/>
        <w:autoSpaceDN/>
        <w:ind w:firstLine="284"/>
        <w:jc w:val="both"/>
        <w:rPr>
          <w:color w:val="000000"/>
          <w:sz w:val="24"/>
          <w:szCs w:val="24"/>
          <w:lang w:eastAsia="bg-BG"/>
        </w:rPr>
      </w:pPr>
      <w:r w:rsidRPr="00EC7DE1">
        <w:rPr>
          <w:color w:val="000000"/>
          <w:sz w:val="24"/>
          <w:szCs w:val="24"/>
          <w:lang w:eastAsia="bg-BG"/>
        </w:rPr>
        <w:t> </w:t>
      </w:r>
      <w:r w:rsidRPr="00EC7DE1">
        <w:rPr>
          <w:b/>
          <w:bCs/>
          <w:color w:val="000000"/>
          <w:sz w:val="24"/>
          <w:szCs w:val="24"/>
          <w:lang w:eastAsia="bg-BG"/>
        </w:rPr>
        <w:t>Чл.58.</w:t>
      </w:r>
      <w:r w:rsidRPr="00EC7DE1">
        <w:rPr>
          <w:color w:val="000000"/>
          <w:sz w:val="24"/>
          <w:szCs w:val="24"/>
          <w:lang w:eastAsia="bg-BG"/>
        </w:rPr>
        <w:t> </w:t>
      </w:r>
      <w:proofErr w:type="spellStart"/>
      <w:r w:rsidRPr="00EC7DE1">
        <w:rPr>
          <w:color w:val="000000"/>
          <w:sz w:val="24"/>
          <w:szCs w:val="24"/>
          <w:lang w:eastAsia="bg-BG"/>
        </w:rPr>
        <w:t>Невнесените</w:t>
      </w:r>
      <w:proofErr w:type="spellEnd"/>
      <w:r w:rsidRPr="00EC7DE1">
        <w:rPr>
          <w:color w:val="000000"/>
          <w:sz w:val="24"/>
          <w:szCs w:val="24"/>
          <w:lang w:eastAsia="bg-BG"/>
        </w:rPr>
        <w:t xml:space="preserve"> в срок такси се събират заедно с лихвите по Закона за лихвите, върху данъците, таксите и други подобни вземания по реда на Данъчно осигурителен процесуален кодекс.</w:t>
      </w:r>
    </w:p>
    <w:p w14:paraId="28DACF38" w14:textId="77777777" w:rsidR="00EC7DE1" w:rsidRPr="00EC7DE1" w:rsidRDefault="00EC7DE1" w:rsidP="00EC7DE1">
      <w:pPr>
        <w:widowControl/>
        <w:autoSpaceDE/>
        <w:autoSpaceDN/>
        <w:ind w:firstLine="284"/>
        <w:jc w:val="both"/>
        <w:rPr>
          <w:color w:val="000000"/>
          <w:sz w:val="24"/>
          <w:szCs w:val="24"/>
          <w:lang w:eastAsia="bg-BG"/>
        </w:rPr>
      </w:pPr>
      <w:r w:rsidRPr="00EC7DE1">
        <w:rPr>
          <w:color w:val="000000"/>
          <w:sz w:val="24"/>
          <w:szCs w:val="24"/>
          <w:lang w:eastAsia="bg-BG"/>
        </w:rPr>
        <w:t> </w:t>
      </w:r>
      <w:r w:rsidRPr="00EC7DE1">
        <w:rPr>
          <w:b/>
          <w:bCs/>
          <w:color w:val="000000"/>
          <w:sz w:val="24"/>
          <w:szCs w:val="24"/>
          <w:lang w:eastAsia="bg-BG"/>
        </w:rPr>
        <w:t>Чл.59.</w:t>
      </w:r>
      <w:r w:rsidRPr="00EC7DE1">
        <w:rPr>
          <w:color w:val="000000"/>
          <w:sz w:val="24"/>
          <w:szCs w:val="24"/>
          <w:lang w:eastAsia="bg-BG"/>
        </w:rPr>
        <w:t> Приходите от глоби и имуществени санкции по наказателни постановления, издадени от кмета на общината, постъпват в приход на бюджета на общината.</w:t>
      </w:r>
    </w:p>
    <w:p w14:paraId="6D4C6F15" w14:textId="77777777" w:rsidR="00EC7DE1" w:rsidRPr="00EC7DE1" w:rsidRDefault="00EC7DE1" w:rsidP="00EC7DE1">
      <w:pPr>
        <w:keepNext/>
        <w:widowControl/>
        <w:autoSpaceDE/>
        <w:autoSpaceDN/>
        <w:ind w:firstLine="720"/>
        <w:jc w:val="center"/>
        <w:outlineLvl w:val="1"/>
        <w:rPr>
          <w:b/>
          <w:bCs/>
          <w:sz w:val="24"/>
          <w:szCs w:val="24"/>
        </w:rPr>
      </w:pPr>
    </w:p>
    <w:p w14:paraId="284E6D5E" w14:textId="77777777" w:rsidR="00EC7DE1" w:rsidRPr="00EC7DE1" w:rsidRDefault="00EC7DE1" w:rsidP="00EC7DE1">
      <w:pPr>
        <w:widowControl/>
        <w:autoSpaceDE/>
        <w:autoSpaceDN/>
        <w:rPr>
          <w:sz w:val="24"/>
          <w:szCs w:val="24"/>
        </w:rPr>
      </w:pPr>
    </w:p>
    <w:p w14:paraId="63C688FC" w14:textId="77777777" w:rsidR="00EC7DE1" w:rsidRPr="00EC7DE1" w:rsidRDefault="00EC7DE1" w:rsidP="00EC7DE1">
      <w:pPr>
        <w:keepNext/>
        <w:widowControl/>
        <w:autoSpaceDE/>
        <w:autoSpaceDN/>
        <w:jc w:val="center"/>
        <w:outlineLvl w:val="1"/>
        <w:rPr>
          <w:b/>
          <w:bCs/>
          <w:sz w:val="24"/>
          <w:szCs w:val="24"/>
        </w:rPr>
      </w:pPr>
      <w:r w:rsidRPr="00EC7DE1">
        <w:rPr>
          <w:b/>
          <w:bCs/>
          <w:sz w:val="24"/>
          <w:szCs w:val="24"/>
        </w:rPr>
        <w:t>ДОПЪЛНИТЕЛНА РАЗПОРЕДБА</w:t>
      </w:r>
    </w:p>
    <w:p w14:paraId="52822395" w14:textId="77777777" w:rsidR="00EC7DE1" w:rsidRPr="00EC7DE1" w:rsidRDefault="00EC7DE1" w:rsidP="00EC7DE1">
      <w:pPr>
        <w:widowControl/>
        <w:autoSpaceDE/>
        <w:autoSpaceDN/>
        <w:rPr>
          <w:sz w:val="24"/>
          <w:szCs w:val="24"/>
        </w:rPr>
      </w:pPr>
    </w:p>
    <w:p w14:paraId="659BE484" w14:textId="77777777" w:rsidR="00EC7DE1" w:rsidRPr="00EC7DE1" w:rsidRDefault="00EC7DE1" w:rsidP="00EC7DE1">
      <w:pPr>
        <w:widowControl/>
        <w:autoSpaceDE/>
        <w:autoSpaceDN/>
        <w:ind w:firstLine="720"/>
        <w:jc w:val="both"/>
        <w:rPr>
          <w:sz w:val="24"/>
          <w:szCs w:val="24"/>
        </w:rPr>
      </w:pPr>
      <w:r w:rsidRPr="00EC7DE1">
        <w:rPr>
          <w:b/>
          <w:sz w:val="24"/>
          <w:szCs w:val="24"/>
        </w:rPr>
        <w:t>§1.</w:t>
      </w:r>
      <w:r w:rsidRPr="00EC7DE1">
        <w:rPr>
          <w:sz w:val="24"/>
          <w:szCs w:val="24"/>
        </w:rPr>
        <w:t xml:space="preserve"> По смисъла на тази Наредба:</w:t>
      </w:r>
    </w:p>
    <w:p w14:paraId="289A908B" w14:textId="77777777" w:rsidR="00EC7DE1" w:rsidRPr="00EC7DE1" w:rsidRDefault="00EC7DE1" w:rsidP="00EC7DE1">
      <w:pPr>
        <w:widowControl/>
        <w:tabs>
          <w:tab w:val="left" w:pos="1020"/>
        </w:tabs>
        <w:autoSpaceDE/>
        <w:autoSpaceDN/>
        <w:ind w:firstLine="720"/>
        <w:jc w:val="both"/>
        <w:rPr>
          <w:sz w:val="24"/>
          <w:szCs w:val="24"/>
        </w:rPr>
      </w:pPr>
      <w:r w:rsidRPr="00EC7DE1">
        <w:rPr>
          <w:sz w:val="24"/>
          <w:szCs w:val="24"/>
        </w:rPr>
        <w:t>1. ,,Услуги за всеобщо ползване” са тези общински услуги, при които конкретният ползвател не може да бъде определен.</w:t>
      </w:r>
    </w:p>
    <w:p w14:paraId="4CA7F040" w14:textId="77777777" w:rsidR="00EC7DE1" w:rsidRPr="00EC7DE1" w:rsidRDefault="00EC7DE1" w:rsidP="00EC7DE1">
      <w:pPr>
        <w:widowControl/>
        <w:autoSpaceDE/>
        <w:autoSpaceDN/>
        <w:ind w:firstLine="720"/>
        <w:jc w:val="both"/>
        <w:rPr>
          <w:sz w:val="24"/>
          <w:szCs w:val="24"/>
        </w:rPr>
      </w:pPr>
      <w:r w:rsidRPr="00EC7DE1">
        <w:rPr>
          <w:sz w:val="24"/>
          <w:szCs w:val="24"/>
        </w:rPr>
        <w:t>2. ,,Ползватели” са физически лица и юридически лица, на които се предоставят публични услуги по смисъла на Закона за местните данъци и такси.</w:t>
      </w:r>
    </w:p>
    <w:p w14:paraId="61B8933A" w14:textId="77777777" w:rsidR="00EC7DE1" w:rsidRPr="00EC7DE1" w:rsidRDefault="00EC7DE1" w:rsidP="00EC7DE1">
      <w:pPr>
        <w:widowControl/>
        <w:autoSpaceDE/>
        <w:autoSpaceDN/>
        <w:ind w:firstLine="720"/>
        <w:jc w:val="both"/>
        <w:rPr>
          <w:sz w:val="24"/>
          <w:szCs w:val="24"/>
        </w:rPr>
      </w:pPr>
      <w:r w:rsidRPr="00EC7DE1">
        <w:rPr>
          <w:sz w:val="24"/>
          <w:szCs w:val="24"/>
        </w:rPr>
        <w:t>3.</w:t>
      </w:r>
      <w:r w:rsidRPr="00EC7DE1">
        <w:rPr>
          <w:b/>
          <w:sz w:val="24"/>
          <w:szCs w:val="24"/>
        </w:rPr>
        <w:t xml:space="preserve"> ,,</w:t>
      </w:r>
      <w:r w:rsidRPr="00EC7DE1">
        <w:rPr>
          <w:sz w:val="24"/>
          <w:szCs w:val="24"/>
        </w:rPr>
        <w:t>Личен доход” са всички доходи на лицата с изключение на:</w:t>
      </w:r>
    </w:p>
    <w:p w14:paraId="00F4F8F5" w14:textId="77777777" w:rsidR="00EC7DE1" w:rsidRPr="00EC7DE1" w:rsidRDefault="00EC7DE1" w:rsidP="00EC7DE1">
      <w:pPr>
        <w:widowControl/>
        <w:autoSpaceDE/>
        <w:autoSpaceDN/>
        <w:ind w:firstLine="1140"/>
        <w:jc w:val="both"/>
        <w:rPr>
          <w:sz w:val="24"/>
          <w:szCs w:val="24"/>
        </w:rPr>
      </w:pPr>
      <w:r w:rsidRPr="00EC7DE1">
        <w:rPr>
          <w:sz w:val="24"/>
          <w:szCs w:val="24"/>
        </w:rPr>
        <w:t>а.) добавката за чужда помощ на инвалидите с намалена работоспособност над 90 на сто с определена чужда помощ;</w:t>
      </w:r>
    </w:p>
    <w:p w14:paraId="50FF7D29" w14:textId="77777777" w:rsidR="00EC7DE1" w:rsidRPr="00EC7DE1" w:rsidRDefault="00EC7DE1" w:rsidP="00EC7DE1">
      <w:pPr>
        <w:widowControl/>
        <w:autoSpaceDE/>
        <w:autoSpaceDN/>
        <w:ind w:firstLine="1140"/>
        <w:jc w:val="both"/>
        <w:rPr>
          <w:sz w:val="24"/>
          <w:szCs w:val="24"/>
        </w:rPr>
      </w:pPr>
      <w:r w:rsidRPr="00EC7DE1">
        <w:rPr>
          <w:sz w:val="24"/>
          <w:szCs w:val="24"/>
        </w:rPr>
        <w:t xml:space="preserve">б.) сумите, които лицата, настанени в домовете за социални грижи, получават като възнаграждение в </w:t>
      </w:r>
      <w:proofErr w:type="spellStart"/>
      <w:r w:rsidRPr="00EC7DE1">
        <w:rPr>
          <w:sz w:val="24"/>
          <w:szCs w:val="24"/>
        </w:rPr>
        <w:t>трудовотерапевтичен</w:t>
      </w:r>
      <w:proofErr w:type="spellEnd"/>
      <w:r w:rsidRPr="00EC7DE1">
        <w:rPr>
          <w:sz w:val="24"/>
          <w:szCs w:val="24"/>
        </w:rPr>
        <w:t xml:space="preserve"> процес;</w:t>
      </w:r>
    </w:p>
    <w:p w14:paraId="74716389" w14:textId="77777777" w:rsidR="00EC7DE1" w:rsidRPr="00EC7DE1" w:rsidRDefault="00EC7DE1" w:rsidP="00EC7DE1">
      <w:pPr>
        <w:widowControl/>
        <w:autoSpaceDE/>
        <w:autoSpaceDN/>
        <w:ind w:firstLine="1140"/>
        <w:jc w:val="both"/>
        <w:rPr>
          <w:sz w:val="24"/>
          <w:szCs w:val="24"/>
        </w:rPr>
      </w:pPr>
      <w:r w:rsidRPr="00EC7DE1">
        <w:rPr>
          <w:sz w:val="24"/>
          <w:szCs w:val="24"/>
        </w:rPr>
        <w:t>в.) помощите, определени с акт на Министерския съвет;</w:t>
      </w:r>
    </w:p>
    <w:p w14:paraId="3D047BAD" w14:textId="77777777" w:rsidR="00EC7DE1" w:rsidRPr="00EC7DE1" w:rsidRDefault="00EC7DE1" w:rsidP="00EC7DE1">
      <w:pPr>
        <w:widowControl/>
        <w:autoSpaceDE/>
        <w:autoSpaceDN/>
        <w:ind w:firstLine="1140"/>
        <w:jc w:val="both"/>
        <w:rPr>
          <w:sz w:val="24"/>
          <w:szCs w:val="24"/>
        </w:rPr>
      </w:pPr>
      <w:r w:rsidRPr="00EC7DE1">
        <w:rPr>
          <w:sz w:val="24"/>
          <w:szCs w:val="24"/>
        </w:rPr>
        <w:t>г.) даренията с хуманитарна цел, направени на лицата, ползващи услугите на заведенията за социални грижи и формите за социално обслужване;</w:t>
      </w:r>
    </w:p>
    <w:p w14:paraId="70096DE4" w14:textId="77777777" w:rsidR="00EC7DE1" w:rsidRPr="00EC7DE1" w:rsidRDefault="00EC7DE1" w:rsidP="00EC7DE1">
      <w:pPr>
        <w:widowControl/>
        <w:autoSpaceDE/>
        <w:autoSpaceDN/>
        <w:ind w:firstLine="1140"/>
        <w:jc w:val="both"/>
        <w:rPr>
          <w:sz w:val="24"/>
          <w:szCs w:val="24"/>
        </w:rPr>
      </w:pPr>
      <w:r w:rsidRPr="00EC7DE1">
        <w:rPr>
          <w:sz w:val="24"/>
          <w:szCs w:val="24"/>
        </w:rPr>
        <w:t>д.) еднократно изплащаните допълнителни суми към пенсиите по решение на Министерския съвет.</w:t>
      </w:r>
    </w:p>
    <w:p w14:paraId="34C9C00F" w14:textId="77777777" w:rsidR="00EC7DE1" w:rsidRPr="00EC7DE1" w:rsidRDefault="00EC7DE1" w:rsidP="00EC7DE1">
      <w:pPr>
        <w:keepNext/>
        <w:widowControl/>
        <w:autoSpaceDE/>
        <w:autoSpaceDN/>
        <w:ind w:firstLine="720"/>
        <w:jc w:val="center"/>
        <w:outlineLvl w:val="1"/>
        <w:rPr>
          <w:b/>
          <w:bCs/>
          <w:sz w:val="24"/>
          <w:szCs w:val="24"/>
        </w:rPr>
      </w:pPr>
    </w:p>
    <w:p w14:paraId="3AD9DF95" w14:textId="77777777" w:rsidR="00EC7DE1" w:rsidRPr="00EC7DE1" w:rsidRDefault="00EC7DE1" w:rsidP="00EC7DE1">
      <w:pPr>
        <w:keepNext/>
        <w:widowControl/>
        <w:autoSpaceDE/>
        <w:autoSpaceDN/>
        <w:ind w:firstLine="720"/>
        <w:jc w:val="center"/>
        <w:outlineLvl w:val="1"/>
        <w:rPr>
          <w:b/>
          <w:bCs/>
          <w:sz w:val="24"/>
          <w:szCs w:val="24"/>
        </w:rPr>
      </w:pPr>
      <w:r w:rsidRPr="00EC7DE1">
        <w:rPr>
          <w:b/>
          <w:bCs/>
          <w:sz w:val="24"/>
          <w:szCs w:val="24"/>
        </w:rPr>
        <w:t>ПРЕХОДНИ И ЗАКЛЮЧИТЕЛНИ РАЗПОРЕДБИ</w:t>
      </w:r>
    </w:p>
    <w:p w14:paraId="536332B1" w14:textId="77777777" w:rsidR="00EC7DE1" w:rsidRPr="00EC7DE1" w:rsidRDefault="00EC7DE1" w:rsidP="00EC7DE1">
      <w:pPr>
        <w:widowControl/>
        <w:autoSpaceDE/>
        <w:autoSpaceDN/>
        <w:rPr>
          <w:sz w:val="24"/>
          <w:szCs w:val="24"/>
        </w:rPr>
      </w:pPr>
    </w:p>
    <w:p w14:paraId="1F9C88CB" w14:textId="77777777" w:rsidR="00EC7DE1" w:rsidRPr="00EC7DE1" w:rsidRDefault="00EC7DE1" w:rsidP="00EC7DE1">
      <w:pPr>
        <w:widowControl/>
        <w:autoSpaceDE/>
        <w:autoSpaceDN/>
        <w:ind w:firstLine="720"/>
        <w:jc w:val="both"/>
        <w:rPr>
          <w:sz w:val="24"/>
          <w:szCs w:val="24"/>
        </w:rPr>
      </w:pPr>
      <w:r w:rsidRPr="00EC7DE1">
        <w:rPr>
          <w:b/>
          <w:sz w:val="24"/>
          <w:szCs w:val="24"/>
        </w:rPr>
        <w:t xml:space="preserve">§2. </w:t>
      </w:r>
      <w:r w:rsidRPr="00EC7DE1">
        <w:rPr>
          <w:sz w:val="24"/>
          <w:szCs w:val="24"/>
        </w:rPr>
        <w:t>Изпълнението и контрола по изпълнението на тази наредба се осъществява от кмета на общината или определени от него лица.</w:t>
      </w:r>
    </w:p>
    <w:p w14:paraId="53389B14" w14:textId="77777777" w:rsidR="00EC7DE1" w:rsidRPr="00EC7DE1" w:rsidRDefault="00EC7DE1" w:rsidP="00EC7DE1">
      <w:pPr>
        <w:widowControl/>
        <w:autoSpaceDE/>
        <w:autoSpaceDN/>
        <w:ind w:firstLine="720"/>
        <w:jc w:val="both"/>
        <w:rPr>
          <w:sz w:val="24"/>
          <w:szCs w:val="24"/>
        </w:rPr>
      </w:pPr>
      <w:r w:rsidRPr="00EC7DE1">
        <w:rPr>
          <w:b/>
          <w:sz w:val="24"/>
          <w:szCs w:val="24"/>
        </w:rPr>
        <w:t xml:space="preserve">§3. </w:t>
      </w:r>
      <w:r w:rsidRPr="00EC7DE1">
        <w:rPr>
          <w:sz w:val="24"/>
          <w:szCs w:val="24"/>
        </w:rPr>
        <w:t>При започнало, но незавършено плащане на такси и цени на услуги, същото се завършва по досегашния ред.</w:t>
      </w:r>
    </w:p>
    <w:p w14:paraId="3DA2251C" w14:textId="77777777" w:rsidR="00EC7DE1" w:rsidRPr="00EC7DE1" w:rsidRDefault="00EC7DE1" w:rsidP="00EC7DE1">
      <w:pPr>
        <w:widowControl/>
        <w:autoSpaceDE/>
        <w:autoSpaceDN/>
        <w:ind w:firstLine="720"/>
        <w:jc w:val="both"/>
        <w:rPr>
          <w:sz w:val="24"/>
          <w:szCs w:val="24"/>
        </w:rPr>
      </w:pPr>
      <w:r w:rsidRPr="00EC7DE1">
        <w:rPr>
          <w:b/>
          <w:sz w:val="24"/>
          <w:szCs w:val="24"/>
        </w:rPr>
        <w:t xml:space="preserve">§4. </w:t>
      </w:r>
      <w:r w:rsidRPr="00EC7DE1">
        <w:rPr>
          <w:sz w:val="24"/>
          <w:szCs w:val="24"/>
        </w:rPr>
        <w:t>Тази Наредба се издава на основание чл.9 от Закона за местните данъци и такси.</w:t>
      </w:r>
    </w:p>
    <w:p w14:paraId="10766AA8" w14:textId="77777777" w:rsidR="00EC7DE1" w:rsidRPr="00EC7DE1" w:rsidRDefault="00EC7DE1" w:rsidP="00EC7DE1">
      <w:pPr>
        <w:widowControl/>
        <w:autoSpaceDE/>
        <w:autoSpaceDN/>
        <w:ind w:firstLine="720"/>
        <w:jc w:val="both"/>
        <w:rPr>
          <w:sz w:val="24"/>
          <w:szCs w:val="24"/>
        </w:rPr>
      </w:pPr>
      <w:r w:rsidRPr="00EC7DE1">
        <w:rPr>
          <w:b/>
          <w:sz w:val="24"/>
          <w:szCs w:val="24"/>
        </w:rPr>
        <w:t>§5.</w:t>
      </w:r>
      <w:r w:rsidRPr="00EC7DE1">
        <w:rPr>
          <w:sz w:val="24"/>
          <w:szCs w:val="24"/>
        </w:rPr>
        <w:t xml:space="preserve"> Другите общински такси, определени със закони, се събират от общинската администрация на база на тарифи, определени от Министерския съвет.</w:t>
      </w:r>
    </w:p>
    <w:p w14:paraId="29E66D73" w14:textId="77777777" w:rsidR="00EC7DE1" w:rsidRPr="00EC7DE1" w:rsidRDefault="00EC7DE1" w:rsidP="00EC7DE1">
      <w:pPr>
        <w:widowControl/>
        <w:autoSpaceDE/>
        <w:autoSpaceDN/>
        <w:ind w:firstLine="720"/>
        <w:jc w:val="both"/>
        <w:rPr>
          <w:bCs/>
          <w:sz w:val="24"/>
          <w:szCs w:val="24"/>
        </w:rPr>
      </w:pPr>
      <w:r w:rsidRPr="00EC7DE1">
        <w:rPr>
          <w:b/>
          <w:bCs/>
          <w:sz w:val="24"/>
          <w:szCs w:val="24"/>
        </w:rPr>
        <w:t>§6</w:t>
      </w:r>
      <w:r w:rsidRPr="00EC7DE1">
        <w:rPr>
          <w:bCs/>
          <w:sz w:val="24"/>
          <w:szCs w:val="24"/>
        </w:rPr>
        <w:t>. Наредбата отменя Наредба за определянето и администрирането на местните такси и цени на услуги на територията на община Видин, приета с Решение №12, взето с Протокол №2 от 02.02.2005 г. на Общински съвет – Видин.</w:t>
      </w:r>
    </w:p>
    <w:p w14:paraId="08019405" w14:textId="77777777" w:rsidR="00EC7DE1" w:rsidRPr="00EC7DE1" w:rsidRDefault="00EC7DE1" w:rsidP="00EC7DE1">
      <w:pPr>
        <w:widowControl/>
        <w:autoSpaceDE/>
        <w:autoSpaceDN/>
        <w:ind w:left="106" w:firstLine="603"/>
        <w:jc w:val="both"/>
        <w:rPr>
          <w:rFonts w:eastAsia="Aptos"/>
          <w:kern w:val="2"/>
          <w:sz w:val="24"/>
          <w:szCs w:val="24"/>
        </w:rPr>
      </w:pPr>
      <w:r w:rsidRPr="00EC7DE1">
        <w:rPr>
          <w:b/>
          <w:bCs/>
          <w:sz w:val="24"/>
          <w:szCs w:val="24"/>
        </w:rPr>
        <w:t>§7.</w:t>
      </w:r>
      <w:r w:rsidRPr="00EC7DE1">
        <w:rPr>
          <w:rFonts w:ascii="Arial" w:hAnsi="Arial"/>
          <w:b/>
          <w:sz w:val="24"/>
          <w:szCs w:val="24"/>
        </w:rPr>
        <w:t xml:space="preserve"> </w:t>
      </w:r>
      <w:r w:rsidRPr="00EC7DE1">
        <w:rPr>
          <w:rFonts w:ascii="Arial" w:hAnsi="Arial"/>
          <w:sz w:val="24"/>
          <w:szCs w:val="24"/>
        </w:rPr>
        <w:t>(</w:t>
      </w:r>
      <w:r w:rsidRPr="00EC7DE1">
        <w:rPr>
          <w:rFonts w:eastAsia="Aptos"/>
          <w:kern w:val="2"/>
          <w:sz w:val="24"/>
          <w:szCs w:val="24"/>
        </w:rPr>
        <w:t>Нов, създаден</w:t>
      </w:r>
      <w:r w:rsidRPr="00EC7DE1">
        <w:rPr>
          <w:bCs/>
          <w:sz w:val="24"/>
          <w:szCs w:val="24"/>
        </w:rPr>
        <w:t xml:space="preserve"> с Решение №284, взето с Протокол №12 от 19.12.2024г. на Общински съвет – Видин.</w:t>
      </w:r>
      <w:r w:rsidRPr="00EC7DE1">
        <w:rPr>
          <w:rFonts w:ascii="Arial" w:hAnsi="Arial"/>
          <w:bCs/>
          <w:sz w:val="24"/>
          <w:szCs w:val="24"/>
        </w:rPr>
        <w:t>)</w:t>
      </w:r>
      <w:r w:rsidRPr="00EC7DE1">
        <w:rPr>
          <w:rFonts w:ascii="Arial" w:hAnsi="Arial"/>
          <w:b/>
          <w:sz w:val="24"/>
          <w:szCs w:val="24"/>
        </w:rPr>
        <w:t xml:space="preserve"> </w:t>
      </w:r>
      <w:r w:rsidRPr="00EC7DE1">
        <w:rPr>
          <w:rFonts w:eastAsia="Aptos"/>
          <w:kern w:val="2"/>
          <w:sz w:val="24"/>
          <w:szCs w:val="24"/>
        </w:rPr>
        <w:t>С приемането на настоящата</w:t>
      </w:r>
      <w:r w:rsidRPr="00EC7DE1">
        <w:rPr>
          <w:rFonts w:eastAsia="Aptos"/>
          <w:b/>
          <w:bCs/>
          <w:kern w:val="2"/>
          <w:sz w:val="24"/>
          <w:szCs w:val="24"/>
        </w:rPr>
        <w:t xml:space="preserve"> </w:t>
      </w:r>
      <w:r w:rsidRPr="00EC7DE1">
        <w:rPr>
          <w:rFonts w:eastAsia="Aptos"/>
          <w:kern w:val="2"/>
          <w:sz w:val="24"/>
          <w:szCs w:val="24"/>
        </w:rPr>
        <w:t xml:space="preserve">Наредба се отменя Приложение 1 от </w:t>
      </w:r>
      <w:r w:rsidRPr="00EC7DE1">
        <w:rPr>
          <w:rFonts w:eastAsia="Aptos"/>
          <w:kern w:val="2"/>
          <w:sz w:val="24"/>
          <w:szCs w:val="24"/>
        </w:rPr>
        <w:lastRenderedPageBreak/>
        <w:t>Наредба за организация на движението на територията на община Видин, приета с Решение №156, взето с Протокол №11 от 30.11.2021г. на Общински съвет гр. Видин.</w:t>
      </w:r>
    </w:p>
    <w:p w14:paraId="3F9842FB" w14:textId="77777777" w:rsidR="00EC7DE1" w:rsidRPr="00EC7DE1" w:rsidRDefault="00EC7DE1" w:rsidP="00EC7DE1">
      <w:pPr>
        <w:widowControl/>
        <w:autoSpaceDE/>
        <w:autoSpaceDN/>
        <w:ind w:firstLine="709"/>
        <w:jc w:val="both"/>
        <w:rPr>
          <w:sz w:val="24"/>
          <w:szCs w:val="24"/>
        </w:rPr>
      </w:pPr>
      <w:r w:rsidRPr="00EC7DE1">
        <w:rPr>
          <w:b/>
          <w:bCs/>
          <w:sz w:val="24"/>
          <w:szCs w:val="24"/>
        </w:rPr>
        <w:t xml:space="preserve">§8. </w:t>
      </w:r>
      <w:r w:rsidRPr="00EC7DE1">
        <w:rPr>
          <w:sz w:val="24"/>
          <w:szCs w:val="24"/>
        </w:rPr>
        <w:t xml:space="preserve">(Нов, създаден с Решение №284, взето с Протокол №12 от 19.12.2024г. на Общински съвет – Видин.) Съгласно §5. (1) от Закон за въвеждане на еврото в Република България В съответствие с чл. 4 и чл. 5 от Регламент (EО) № 1103/97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 - ДВ, бр. 70 от 2024 г.) Действащите нормативни актове, които уреждат задължения за плащане на такси, санкции, глоби и други публични задължения към държавата и общините в български левове, продължават да се прилагат в съответствие с предвидените в този закон правила за </w:t>
      </w:r>
      <w:proofErr w:type="spellStart"/>
      <w:r w:rsidRPr="00EC7DE1">
        <w:rPr>
          <w:sz w:val="24"/>
          <w:szCs w:val="24"/>
        </w:rPr>
        <w:t>превалутиране</w:t>
      </w:r>
      <w:proofErr w:type="spellEnd"/>
      <w:r w:rsidRPr="00EC7DE1">
        <w:rPr>
          <w:sz w:val="24"/>
          <w:szCs w:val="24"/>
        </w:rPr>
        <w:t>.</w:t>
      </w:r>
    </w:p>
    <w:p w14:paraId="4F4E75BE" w14:textId="77777777" w:rsidR="00EC7DE1" w:rsidRPr="00EC7DE1" w:rsidRDefault="00EC7DE1" w:rsidP="00EC7DE1">
      <w:pPr>
        <w:widowControl/>
        <w:autoSpaceDE/>
        <w:autoSpaceDN/>
        <w:ind w:firstLine="709"/>
        <w:jc w:val="both"/>
        <w:rPr>
          <w:sz w:val="24"/>
          <w:szCs w:val="24"/>
        </w:rPr>
      </w:pPr>
      <w:r w:rsidRPr="00EC7DE1">
        <w:rPr>
          <w:sz w:val="24"/>
          <w:szCs w:val="24"/>
        </w:rPr>
        <w:t>(2) Когато паричната сума в левове е посочена в закон или в подзаконов нормативен акт като резултат от въвеждане в българското законодателство на правен акт на Европейския съюз, в който изрично е посочена съответна сума в евро, при изменение на закона, съответно на подзаконовия нормативен акт, се посочва сумата в евро от правния акт на Европейския съюз.</w:t>
      </w:r>
    </w:p>
    <w:p w14:paraId="1007DCB5" w14:textId="77777777" w:rsidR="00EC7DE1" w:rsidRPr="00EC7DE1" w:rsidRDefault="00EC7DE1" w:rsidP="00EC7DE1">
      <w:pPr>
        <w:widowControl/>
        <w:autoSpaceDE/>
        <w:autoSpaceDN/>
        <w:ind w:firstLine="709"/>
        <w:jc w:val="both"/>
        <w:rPr>
          <w:sz w:val="24"/>
          <w:szCs w:val="24"/>
        </w:rPr>
      </w:pPr>
      <w:r w:rsidRPr="00EC7DE1">
        <w:rPr>
          <w:b/>
          <w:bCs/>
          <w:sz w:val="24"/>
          <w:szCs w:val="24"/>
        </w:rPr>
        <w:t xml:space="preserve">§9. </w:t>
      </w:r>
      <w:r w:rsidRPr="00EC7DE1">
        <w:rPr>
          <w:sz w:val="24"/>
          <w:szCs w:val="24"/>
        </w:rPr>
        <w:t>(Нов, създаден с Решение №284, взето с Протокол №12 от 19.12.2024г. на Общински съвет – Видин.) След въвеждане на еврото в Република България, цените на таксите и услугите  в Наредба за определянето и администрирането на местните такси и цени на услуги на територията на община Видин следва да се смятат по официалния валутен курс на лева към еврото, равен на централния курс от 1.95583 лева за 1 евро.</w:t>
      </w:r>
    </w:p>
    <w:p w14:paraId="18AAC7B3" w14:textId="1CECF11D" w:rsidR="00EC7DE1" w:rsidRPr="00EC7DE1" w:rsidRDefault="00EC7DE1" w:rsidP="00EC7DE1">
      <w:pPr>
        <w:widowControl/>
        <w:autoSpaceDE/>
        <w:autoSpaceDN/>
        <w:ind w:firstLine="709"/>
        <w:jc w:val="both"/>
        <w:rPr>
          <w:sz w:val="24"/>
          <w:szCs w:val="24"/>
        </w:rPr>
      </w:pPr>
      <w:r w:rsidRPr="00EC7DE1">
        <w:rPr>
          <w:sz w:val="24"/>
          <w:szCs w:val="24"/>
        </w:rPr>
        <w:t xml:space="preserve">- Съгласно </w:t>
      </w:r>
      <w:r w:rsidR="0018115A">
        <w:rPr>
          <w:sz w:val="24"/>
          <w:szCs w:val="24"/>
        </w:rPr>
        <w:t>ч</w:t>
      </w:r>
      <w:r w:rsidRPr="00EC7DE1">
        <w:rPr>
          <w:sz w:val="24"/>
          <w:szCs w:val="24"/>
        </w:rPr>
        <w:t xml:space="preserve">л.13. (1) от Закон за въвеждане на еврото в Република България В съответствие с чл.4 и 5 от Регламент (EО) № 1103/97 след </w:t>
      </w:r>
      <w:proofErr w:type="spellStart"/>
      <w:r w:rsidRPr="00EC7DE1">
        <w:rPr>
          <w:sz w:val="24"/>
          <w:szCs w:val="24"/>
        </w:rPr>
        <w:t>превалутиране</w:t>
      </w:r>
      <w:proofErr w:type="spellEnd"/>
      <w:r w:rsidRPr="00EC7DE1">
        <w:rPr>
          <w:sz w:val="24"/>
          <w:szCs w:val="24"/>
        </w:rPr>
        <w:t xml:space="preserve"> съгласно чл.12 получената сума се закръглява до втория знак след десетичната запетая на базата на третия знак след десетичната запетая в съответствие със следното математическо правило за закръгляване:</w:t>
      </w:r>
    </w:p>
    <w:p w14:paraId="6ABBDD7D" w14:textId="77777777" w:rsidR="00EC7DE1" w:rsidRPr="00EC7DE1" w:rsidRDefault="00EC7DE1" w:rsidP="00EC7DE1">
      <w:pPr>
        <w:widowControl/>
        <w:autoSpaceDE/>
        <w:autoSpaceDN/>
        <w:ind w:firstLine="709"/>
        <w:jc w:val="both"/>
        <w:rPr>
          <w:sz w:val="24"/>
          <w:szCs w:val="24"/>
        </w:rPr>
      </w:pPr>
      <w:r w:rsidRPr="00EC7DE1">
        <w:rPr>
          <w:sz w:val="24"/>
          <w:szCs w:val="24"/>
        </w:rPr>
        <w:t xml:space="preserve">1. когато третият знак след десетичната запетая е по-малък от пет, вторият знак след десетичната запетая остава непроменен; </w:t>
      </w:r>
    </w:p>
    <w:p w14:paraId="442CFED8" w14:textId="77777777" w:rsidR="00EC7DE1" w:rsidRPr="00EC7DE1" w:rsidRDefault="00EC7DE1" w:rsidP="00EC7DE1">
      <w:pPr>
        <w:widowControl/>
        <w:autoSpaceDE/>
        <w:autoSpaceDN/>
        <w:ind w:firstLine="709"/>
        <w:jc w:val="both"/>
        <w:rPr>
          <w:sz w:val="24"/>
          <w:szCs w:val="24"/>
        </w:rPr>
      </w:pPr>
      <w:r w:rsidRPr="00EC7DE1">
        <w:rPr>
          <w:sz w:val="24"/>
          <w:szCs w:val="24"/>
        </w:rPr>
        <w:t xml:space="preserve">2. когато третият знак след десетичната запетая е равен на или по-голям от пет, вторият знак след десетичната запетая се увеличава с една единица. </w:t>
      </w:r>
    </w:p>
    <w:p w14:paraId="0D3976AB" w14:textId="77777777" w:rsidR="00EC7DE1" w:rsidRPr="00EC7DE1" w:rsidRDefault="00EC7DE1" w:rsidP="00EC7DE1">
      <w:pPr>
        <w:widowControl/>
        <w:autoSpaceDE/>
        <w:autoSpaceDN/>
        <w:ind w:firstLine="709"/>
        <w:jc w:val="both"/>
        <w:rPr>
          <w:sz w:val="24"/>
          <w:szCs w:val="24"/>
        </w:rPr>
      </w:pPr>
      <w:r w:rsidRPr="00EC7DE1">
        <w:rPr>
          <w:sz w:val="24"/>
          <w:szCs w:val="24"/>
        </w:rPr>
        <w:t>(2) Изключение от правилото по ал.1 относно знака след десетичната запетая, на базата на който се извършва закръгляването, се допуска само когато този или друг закон или правен акт на Европейския съюз предвиждат закръгляването да се извършва до знак след десетичната запетая, различен от посочения в ал. 1.</w:t>
      </w:r>
    </w:p>
    <w:p w14:paraId="708A3B8F" w14:textId="77777777" w:rsidR="00EC7DE1" w:rsidRPr="00EC7DE1" w:rsidRDefault="00EC7DE1" w:rsidP="00EC7DE1">
      <w:pPr>
        <w:widowControl/>
        <w:autoSpaceDE/>
        <w:autoSpaceDN/>
        <w:ind w:firstLine="709"/>
        <w:jc w:val="both"/>
        <w:rPr>
          <w:sz w:val="24"/>
          <w:szCs w:val="24"/>
        </w:rPr>
      </w:pPr>
      <w:r w:rsidRPr="00EC7DE1">
        <w:rPr>
          <w:sz w:val="24"/>
          <w:szCs w:val="24"/>
        </w:rPr>
        <w:t>§10.</w:t>
      </w:r>
      <w:r w:rsidRPr="00EC7DE1">
        <w:rPr>
          <w:b/>
          <w:bCs/>
          <w:sz w:val="24"/>
          <w:szCs w:val="24"/>
        </w:rPr>
        <w:t xml:space="preserve"> </w:t>
      </w:r>
      <w:r w:rsidRPr="00EC7DE1">
        <w:rPr>
          <w:sz w:val="24"/>
          <w:szCs w:val="24"/>
        </w:rPr>
        <w:t>(Нов, приет с Решение № 299, взето с Протокол №14/30.12.2025г. на ОбС – Видин и изменен с Решение №139, взето с Протокол №7/08.07.2026г. на ОбС – Видин) Измененията и допълненията на настоящата Наредба на Общински съвет - Видин за определянето и администрирането на местните такси и цени на услуги на територията на Община Видин влизат в сила от 01.08.2026 г.</w:t>
      </w:r>
    </w:p>
    <w:p w14:paraId="021BDB0F" w14:textId="2A265408" w:rsidR="00EC7DE1" w:rsidRPr="00EC7DE1" w:rsidRDefault="00EC7DE1" w:rsidP="00EC7DE1">
      <w:pPr>
        <w:widowControl/>
        <w:autoSpaceDE/>
        <w:autoSpaceDN/>
        <w:ind w:firstLine="709"/>
        <w:jc w:val="both"/>
        <w:rPr>
          <w:sz w:val="24"/>
          <w:szCs w:val="24"/>
        </w:rPr>
      </w:pPr>
      <w:r w:rsidRPr="00EC7DE1">
        <w:rPr>
          <w:sz w:val="24"/>
          <w:szCs w:val="24"/>
        </w:rPr>
        <w:t xml:space="preserve">§11. </w:t>
      </w:r>
      <w:r w:rsidR="000A20FB">
        <w:rPr>
          <w:sz w:val="24"/>
          <w:szCs w:val="24"/>
        </w:rPr>
        <w:t>(</w:t>
      </w:r>
      <w:r w:rsidR="00414556">
        <w:rPr>
          <w:sz w:val="24"/>
          <w:szCs w:val="24"/>
        </w:rPr>
        <w:t>Нова, приета</w:t>
      </w:r>
      <w:r w:rsidR="00414556" w:rsidRPr="00EC7DE1">
        <w:rPr>
          <w:sz w:val="24"/>
          <w:szCs w:val="24"/>
        </w:rPr>
        <w:t xml:space="preserve"> с Решение №139, взето с Протокол №7/08.07.2026г. на ОбС – Видин</w:t>
      </w:r>
      <w:r w:rsidR="000A20FB">
        <w:rPr>
          <w:sz w:val="24"/>
          <w:szCs w:val="24"/>
        </w:rPr>
        <w:t>)</w:t>
      </w:r>
      <w:r w:rsidR="00414556" w:rsidRPr="00EC7DE1">
        <w:rPr>
          <w:sz w:val="24"/>
          <w:szCs w:val="24"/>
        </w:rPr>
        <w:t xml:space="preserve"> </w:t>
      </w:r>
      <w:r w:rsidRPr="00EC7DE1">
        <w:rPr>
          <w:sz w:val="24"/>
          <w:szCs w:val="24"/>
        </w:rPr>
        <w:t xml:space="preserve">За подготовка на преминаване към новите основи за определяне на размера на таксата за битови отпадъци, установени в чл.67 от Закона за местните данъци и такси (в сила от 01.01.2026 г.), лицата по чл.16 от настоящата Наредба, подават данни в срок от 01 август 2026г. до 30 ноември 2026г., както следва: </w:t>
      </w:r>
    </w:p>
    <w:p w14:paraId="01AF768A" w14:textId="77777777" w:rsidR="00EC7DE1" w:rsidRPr="00EC7DE1" w:rsidRDefault="00EC7DE1" w:rsidP="00EC7DE1">
      <w:pPr>
        <w:widowControl/>
        <w:autoSpaceDE/>
        <w:autoSpaceDN/>
        <w:ind w:firstLine="709"/>
        <w:jc w:val="both"/>
        <w:rPr>
          <w:sz w:val="24"/>
          <w:szCs w:val="24"/>
        </w:rPr>
      </w:pPr>
      <w:r w:rsidRPr="00EC7DE1">
        <w:rPr>
          <w:sz w:val="24"/>
          <w:szCs w:val="24"/>
        </w:rPr>
        <w:t xml:space="preserve">1. За жилищни имоти на граждани, лицата по чл.16 подават декларация по образец (Приложение № 2) до кмета на Община Видин чрез Дирекция „Местни данъци и такси“ по местонахождение на имота. </w:t>
      </w:r>
    </w:p>
    <w:p w14:paraId="4363466E" w14:textId="77777777" w:rsidR="00EC7DE1" w:rsidRPr="00EC7DE1" w:rsidRDefault="00EC7DE1" w:rsidP="00EC7DE1">
      <w:pPr>
        <w:widowControl/>
        <w:autoSpaceDE/>
        <w:autoSpaceDN/>
        <w:ind w:firstLine="709"/>
        <w:jc w:val="both"/>
        <w:rPr>
          <w:sz w:val="24"/>
          <w:szCs w:val="24"/>
        </w:rPr>
      </w:pPr>
      <w:r w:rsidRPr="00EC7DE1">
        <w:rPr>
          <w:sz w:val="24"/>
          <w:szCs w:val="24"/>
        </w:rPr>
        <w:t>2. За нежилищни и жилищни имоти, които се отдават под наем на хотелски принцип, за офиси, кантори, ателиета, козметични салони, лекарски кабинети или занаятчийски услуги, лицата по чл.16 подават декларация по образец (Приложение № 3) до кмета на Община Видин чрез Дирекция „Местни данъци и такси“ по местонахождение на имота.</w:t>
      </w:r>
    </w:p>
    <w:p w14:paraId="5291C093" w14:textId="77777777" w:rsidR="00EC7DE1" w:rsidRPr="00EC7DE1" w:rsidRDefault="00EC7DE1" w:rsidP="00EC7DE1">
      <w:pPr>
        <w:widowControl/>
        <w:autoSpaceDE/>
        <w:autoSpaceDN/>
        <w:ind w:firstLine="709"/>
        <w:jc w:val="both"/>
        <w:rPr>
          <w:bCs/>
          <w:sz w:val="24"/>
          <w:szCs w:val="24"/>
        </w:rPr>
      </w:pPr>
      <w:r w:rsidRPr="00EC7DE1">
        <w:rPr>
          <w:sz w:val="24"/>
          <w:szCs w:val="24"/>
        </w:rPr>
        <w:lastRenderedPageBreak/>
        <w:t xml:space="preserve">3. При </w:t>
      </w:r>
      <w:proofErr w:type="spellStart"/>
      <w:r w:rsidRPr="00EC7DE1">
        <w:rPr>
          <w:sz w:val="24"/>
          <w:szCs w:val="24"/>
        </w:rPr>
        <w:t>неподаване</w:t>
      </w:r>
      <w:proofErr w:type="spellEnd"/>
      <w:r w:rsidRPr="00EC7DE1">
        <w:rPr>
          <w:sz w:val="24"/>
          <w:szCs w:val="24"/>
        </w:rPr>
        <w:t xml:space="preserve"> на декларация по утвърдения образец, за целите на облагане, ще бъдат използвани данни налични в НБД „Население“, ЛБД „Население“, АПИС, НАП, НОИ и други системи и регистри, до които Дирекция „Местни данъци и такси“ има достъп.</w:t>
      </w:r>
    </w:p>
    <w:p w14:paraId="3C9598B3" w14:textId="77777777" w:rsidR="00EC7DE1" w:rsidRPr="00EC7DE1" w:rsidRDefault="00EC7DE1" w:rsidP="00EC7DE1">
      <w:pPr>
        <w:widowControl/>
        <w:autoSpaceDE/>
        <w:autoSpaceDN/>
        <w:jc w:val="both"/>
        <w:rPr>
          <w:b/>
          <w:bCs/>
          <w:sz w:val="24"/>
          <w:szCs w:val="24"/>
        </w:rPr>
      </w:pPr>
    </w:p>
    <w:p w14:paraId="520FE7F0" w14:textId="77777777" w:rsidR="00EC7DE1" w:rsidRPr="00EC7DE1" w:rsidRDefault="00EC7DE1" w:rsidP="00EC7DE1">
      <w:pPr>
        <w:widowControl/>
        <w:autoSpaceDE/>
        <w:autoSpaceDN/>
        <w:jc w:val="both"/>
        <w:rPr>
          <w:b/>
          <w:bCs/>
          <w:sz w:val="24"/>
          <w:szCs w:val="24"/>
        </w:rPr>
      </w:pPr>
    </w:p>
    <w:p w14:paraId="4741C505" w14:textId="77777777" w:rsidR="00EC7DE1" w:rsidRPr="00EC7DE1" w:rsidRDefault="00EC7DE1" w:rsidP="00EC7DE1">
      <w:pPr>
        <w:widowControl/>
        <w:autoSpaceDE/>
        <w:autoSpaceDN/>
        <w:ind w:firstLine="4680"/>
        <w:jc w:val="both"/>
        <w:rPr>
          <w:bCs/>
          <w:sz w:val="24"/>
          <w:szCs w:val="24"/>
        </w:rPr>
      </w:pPr>
      <w:r w:rsidRPr="00EC7DE1">
        <w:rPr>
          <w:bCs/>
          <w:sz w:val="24"/>
          <w:szCs w:val="24"/>
        </w:rPr>
        <w:t>Председател на Общински съвет – Видин</w:t>
      </w:r>
    </w:p>
    <w:p w14:paraId="41301AB2" w14:textId="77777777" w:rsidR="00EC7DE1" w:rsidRPr="00EC7DE1" w:rsidRDefault="00EC7DE1" w:rsidP="00EC7DE1">
      <w:pPr>
        <w:widowControl/>
        <w:autoSpaceDE/>
        <w:autoSpaceDN/>
        <w:ind w:firstLine="4680"/>
        <w:jc w:val="both"/>
        <w:rPr>
          <w:bCs/>
          <w:sz w:val="24"/>
          <w:szCs w:val="24"/>
        </w:rPr>
      </w:pPr>
    </w:p>
    <w:p w14:paraId="6D7CFC3F" w14:textId="77777777" w:rsidR="00EC7DE1" w:rsidRPr="00EC7DE1" w:rsidRDefault="00EC7DE1" w:rsidP="00EC7DE1">
      <w:pPr>
        <w:widowControl/>
        <w:autoSpaceDE/>
        <w:autoSpaceDN/>
        <w:ind w:firstLine="4680"/>
        <w:jc w:val="both"/>
        <w:rPr>
          <w:bCs/>
          <w:sz w:val="24"/>
          <w:szCs w:val="24"/>
        </w:rPr>
      </w:pPr>
    </w:p>
    <w:p w14:paraId="6EE5F811" w14:textId="77777777" w:rsidR="00EC7DE1" w:rsidRPr="00EC7DE1" w:rsidRDefault="00EC7DE1" w:rsidP="00EC7DE1">
      <w:pPr>
        <w:widowControl/>
        <w:autoSpaceDE/>
        <w:autoSpaceDN/>
        <w:ind w:firstLine="4680"/>
        <w:jc w:val="both"/>
        <w:rPr>
          <w:bCs/>
          <w:sz w:val="24"/>
          <w:szCs w:val="24"/>
        </w:rPr>
      </w:pPr>
      <w:r w:rsidRPr="00EC7DE1">
        <w:rPr>
          <w:bCs/>
          <w:sz w:val="24"/>
          <w:szCs w:val="24"/>
        </w:rPr>
        <w:t>Генади Велков</w:t>
      </w:r>
      <w:r w:rsidRPr="00EC7DE1">
        <w:rPr>
          <w:bCs/>
          <w:sz w:val="24"/>
          <w:szCs w:val="24"/>
          <w:lang w:val="en-US"/>
        </w:rPr>
        <w:t xml:space="preserve"> (</w:t>
      </w:r>
      <w:r w:rsidRPr="00EC7DE1">
        <w:rPr>
          <w:bCs/>
          <w:sz w:val="24"/>
          <w:szCs w:val="24"/>
        </w:rPr>
        <w:t>п)</w:t>
      </w:r>
    </w:p>
    <w:p w14:paraId="076A95B2" w14:textId="77777777" w:rsidR="00EC7DE1" w:rsidRPr="00EC7DE1" w:rsidRDefault="00EC7DE1" w:rsidP="00EC7DE1">
      <w:pPr>
        <w:widowControl/>
        <w:autoSpaceDE/>
        <w:autoSpaceDN/>
        <w:ind w:left="4678" w:firstLine="708"/>
        <w:jc w:val="both"/>
        <w:rPr>
          <w:b/>
          <w:bCs/>
          <w:sz w:val="24"/>
          <w:szCs w:val="24"/>
          <w:lang w:eastAsia="bg-BG"/>
        </w:rPr>
      </w:pPr>
      <w:r w:rsidRPr="00EC7DE1">
        <w:rPr>
          <w:rFonts w:ascii="Arial" w:hAnsi="Arial"/>
          <w:b/>
          <w:sz w:val="24"/>
          <w:szCs w:val="24"/>
        </w:rPr>
        <w:br w:type="page"/>
      </w:r>
      <w:r w:rsidRPr="00EC7DE1">
        <w:rPr>
          <w:b/>
          <w:bCs/>
          <w:sz w:val="24"/>
          <w:szCs w:val="24"/>
          <w:lang w:val="ru-RU" w:eastAsia="bg-BG"/>
        </w:rPr>
        <w:lastRenderedPageBreak/>
        <w:t xml:space="preserve">Приложение № </w:t>
      </w:r>
      <w:r w:rsidRPr="00EC7DE1">
        <w:rPr>
          <w:b/>
          <w:bCs/>
          <w:sz w:val="24"/>
          <w:szCs w:val="24"/>
          <w:lang w:eastAsia="bg-BG"/>
        </w:rPr>
        <w:t>1</w:t>
      </w:r>
    </w:p>
    <w:p w14:paraId="1EFD8856" w14:textId="77777777" w:rsidR="00EC7DE1" w:rsidRPr="00EC7DE1" w:rsidRDefault="00EC7DE1" w:rsidP="00EC7DE1">
      <w:pPr>
        <w:widowControl/>
        <w:autoSpaceDE/>
        <w:autoSpaceDN/>
        <w:ind w:left="4678" w:firstLine="708"/>
        <w:jc w:val="both"/>
        <w:rPr>
          <w:b/>
          <w:bCs/>
          <w:sz w:val="24"/>
          <w:szCs w:val="24"/>
          <w:lang w:val="ru-RU" w:eastAsia="bg-BG"/>
        </w:rPr>
      </w:pPr>
      <w:r w:rsidRPr="00EC7DE1">
        <w:rPr>
          <w:b/>
          <w:bCs/>
          <w:sz w:val="24"/>
          <w:szCs w:val="24"/>
          <w:lang w:val="ru-RU" w:eastAsia="bg-BG"/>
        </w:rPr>
        <w:t xml:space="preserve">(Ново, </w:t>
      </w:r>
      <w:proofErr w:type="spellStart"/>
      <w:r w:rsidRPr="00EC7DE1">
        <w:rPr>
          <w:b/>
          <w:bCs/>
          <w:sz w:val="24"/>
          <w:szCs w:val="24"/>
          <w:lang w:val="ru-RU" w:eastAsia="bg-BG"/>
        </w:rPr>
        <w:t>прието</w:t>
      </w:r>
      <w:proofErr w:type="spellEnd"/>
      <w:r w:rsidRPr="00EC7DE1">
        <w:rPr>
          <w:b/>
          <w:bCs/>
          <w:sz w:val="24"/>
          <w:szCs w:val="24"/>
          <w:lang w:val="ru-RU" w:eastAsia="bg-BG"/>
        </w:rPr>
        <w:t xml:space="preserve"> с Решение №299, </w:t>
      </w:r>
      <w:proofErr w:type="spellStart"/>
      <w:r w:rsidRPr="00EC7DE1">
        <w:rPr>
          <w:b/>
          <w:bCs/>
          <w:sz w:val="24"/>
          <w:szCs w:val="24"/>
          <w:lang w:val="ru-RU" w:eastAsia="bg-BG"/>
        </w:rPr>
        <w:t>взето</w:t>
      </w:r>
      <w:proofErr w:type="spellEnd"/>
      <w:r w:rsidRPr="00EC7DE1">
        <w:rPr>
          <w:b/>
          <w:bCs/>
          <w:sz w:val="24"/>
          <w:szCs w:val="24"/>
          <w:lang w:val="ru-RU" w:eastAsia="bg-BG"/>
        </w:rPr>
        <w:t xml:space="preserve"> с</w:t>
      </w:r>
    </w:p>
    <w:p w14:paraId="7F640755" w14:textId="77777777" w:rsidR="00EC7DE1" w:rsidRPr="00EC7DE1" w:rsidRDefault="00EC7DE1" w:rsidP="00EC7DE1">
      <w:pPr>
        <w:widowControl/>
        <w:autoSpaceDE/>
        <w:autoSpaceDN/>
        <w:ind w:left="4678" w:firstLine="708"/>
        <w:jc w:val="both"/>
        <w:rPr>
          <w:b/>
          <w:bCs/>
          <w:sz w:val="24"/>
          <w:szCs w:val="24"/>
          <w:lang w:val="ru-RU" w:eastAsia="bg-BG"/>
        </w:rPr>
      </w:pPr>
      <w:r w:rsidRPr="00EC7DE1">
        <w:rPr>
          <w:b/>
          <w:bCs/>
          <w:sz w:val="24"/>
          <w:szCs w:val="24"/>
          <w:lang w:val="ru-RU" w:eastAsia="bg-BG"/>
        </w:rPr>
        <w:t xml:space="preserve">Протокол №14/30.12.2025г. на </w:t>
      </w:r>
    </w:p>
    <w:p w14:paraId="3B7A3BA5" w14:textId="77777777" w:rsidR="00EC7DE1" w:rsidRPr="00EC7DE1" w:rsidRDefault="00EC7DE1" w:rsidP="00EC7DE1">
      <w:pPr>
        <w:widowControl/>
        <w:autoSpaceDE/>
        <w:autoSpaceDN/>
        <w:ind w:left="4678" w:firstLine="708"/>
        <w:jc w:val="both"/>
        <w:rPr>
          <w:b/>
          <w:bCs/>
          <w:sz w:val="24"/>
          <w:szCs w:val="24"/>
          <w:lang w:val="ru-RU" w:eastAsia="bg-BG"/>
        </w:rPr>
      </w:pPr>
      <w:proofErr w:type="spellStart"/>
      <w:r w:rsidRPr="00EC7DE1">
        <w:rPr>
          <w:b/>
          <w:bCs/>
          <w:sz w:val="24"/>
          <w:szCs w:val="24"/>
          <w:lang w:val="ru-RU" w:eastAsia="bg-BG"/>
        </w:rPr>
        <w:t>ОбС</w:t>
      </w:r>
      <w:proofErr w:type="spellEnd"/>
      <w:r w:rsidRPr="00EC7DE1">
        <w:rPr>
          <w:b/>
          <w:bCs/>
          <w:sz w:val="24"/>
          <w:szCs w:val="24"/>
          <w:lang w:val="ru-RU" w:eastAsia="bg-BG"/>
        </w:rPr>
        <w:t xml:space="preserve"> – Видин.)</w:t>
      </w:r>
    </w:p>
    <w:p w14:paraId="5B4EF4D8" w14:textId="77777777" w:rsidR="00EC7DE1" w:rsidRPr="00EC7DE1" w:rsidRDefault="00EC7DE1" w:rsidP="00EC7DE1">
      <w:pPr>
        <w:widowControl/>
        <w:autoSpaceDE/>
        <w:autoSpaceDN/>
        <w:ind w:left="3540" w:firstLine="708"/>
        <w:jc w:val="both"/>
        <w:rPr>
          <w:b/>
          <w:bCs/>
          <w:sz w:val="24"/>
          <w:szCs w:val="24"/>
          <w:lang w:val="ru-RU" w:eastAsia="bg-BG"/>
        </w:rPr>
      </w:pPr>
    </w:p>
    <w:p w14:paraId="7F13DC61" w14:textId="77777777" w:rsidR="00EC7DE1" w:rsidRPr="00EC7DE1" w:rsidRDefault="00EC7DE1" w:rsidP="00EC7DE1">
      <w:pPr>
        <w:widowControl/>
        <w:autoSpaceDE/>
        <w:autoSpaceDN/>
        <w:ind w:left="3540" w:firstLine="708"/>
        <w:jc w:val="both"/>
        <w:rPr>
          <w:b/>
          <w:bCs/>
          <w:sz w:val="24"/>
          <w:szCs w:val="24"/>
          <w:lang w:val="ru-RU" w:eastAsia="bg-BG"/>
        </w:rPr>
      </w:pPr>
    </w:p>
    <w:p w14:paraId="37FA743E" w14:textId="77777777" w:rsidR="00EC7DE1" w:rsidRPr="00EC7DE1" w:rsidRDefault="00EC7DE1" w:rsidP="00EC7DE1">
      <w:pPr>
        <w:widowControl/>
        <w:autoSpaceDE/>
        <w:autoSpaceDN/>
        <w:jc w:val="both"/>
        <w:rPr>
          <w:b/>
          <w:bCs/>
          <w:sz w:val="24"/>
          <w:szCs w:val="24"/>
          <w:lang w:val="ru-RU" w:eastAsia="bg-BG"/>
        </w:rPr>
      </w:pPr>
    </w:p>
    <w:p w14:paraId="1E4A43DF" w14:textId="77777777" w:rsidR="00EC7DE1" w:rsidRPr="00EC7DE1" w:rsidRDefault="00EC7DE1" w:rsidP="00EC7DE1">
      <w:pPr>
        <w:widowControl/>
        <w:autoSpaceDE/>
        <w:autoSpaceDN/>
        <w:ind w:left="3540" w:firstLine="708"/>
        <w:jc w:val="both"/>
        <w:rPr>
          <w:b/>
          <w:bCs/>
          <w:caps/>
          <w:sz w:val="24"/>
          <w:szCs w:val="24"/>
          <w:lang w:val="ru-RU" w:eastAsia="bg-BG"/>
        </w:rPr>
      </w:pPr>
      <w:r w:rsidRPr="00EC7DE1">
        <w:rPr>
          <w:b/>
          <w:bCs/>
          <w:caps/>
          <w:sz w:val="24"/>
          <w:szCs w:val="24"/>
          <w:lang w:val="ru-RU" w:eastAsia="bg-BG"/>
        </w:rPr>
        <w:t>Тарифа</w:t>
      </w:r>
    </w:p>
    <w:p w14:paraId="221A7138" w14:textId="77777777" w:rsidR="00EC7DE1" w:rsidRPr="00EC7DE1" w:rsidRDefault="00EC7DE1" w:rsidP="00EC7DE1">
      <w:pPr>
        <w:widowControl/>
        <w:autoSpaceDE/>
        <w:autoSpaceDN/>
        <w:jc w:val="both"/>
        <w:rPr>
          <w:sz w:val="24"/>
          <w:szCs w:val="24"/>
          <w:lang w:eastAsia="bg-BG"/>
        </w:rPr>
      </w:pPr>
      <w:r w:rsidRPr="00EC7DE1">
        <w:rPr>
          <w:b/>
          <w:bCs/>
          <w:sz w:val="24"/>
          <w:szCs w:val="24"/>
          <w:lang w:eastAsia="bg-BG"/>
        </w:rPr>
        <w:t xml:space="preserve">за определяне на </w:t>
      </w:r>
      <w:r w:rsidRPr="00EC7DE1">
        <w:rPr>
          <w:b/>
          <w:bCs/>
          <w:color w:val="000000"/>
          <w:sz w:val="24"/>
          <w:szCs w:val="24"/>
          <w:lang w:val="ru-RU" w:eastAsia="bg-BG"/>
        </w:rPr>
        <w:t>такси</w:t>
      </w:r>
      <w:r w:rsidRPr="00EC7DE1">
        <w:rPr>
          <w:b/>
          <w:bCs/>
          <w:sz w:val="24"/>
          <w:szCs w:val="24"/>
          <w:lang w:eastAsia="bg-BG"/>
        </w:rPr>
        <w:t xml:space="preserve"> за ползване на пазари, тържища, панаири, тротоари, площади и улични платна, които са общинска собственост за търговска дейност на открито на квадратен метър на ден /месец в лева </w:t>
      </w:r>
      <w:r w:rsidRPr="00EC7DE1">
        <w:rPr>
          <w:b/>
          <w:bCs/>
          <w:sz w:val="24"/>
          <w:szCs w:val="24"/>
          <w:lang w:val="ru-RU" w:eastAsia="bg-BG"/>
        </w:rPr>
        <w:t xml:space="preserve">на </w:t>
      </w:r>
      <w:proofErr w:type="spellStart"/>
      <w:r w:rsidRPr="00EC7DE1">
        <w:rPr>
          <w:b/>
          <w:bCs/>
          <w:sz w:val="24"/>
          <w:szCs w:val="24"/>
          <w:lang w:val="ru-RU" w:eastAsia="bg-BG"/>
        </w:rPr>
        <w:t>местни</w:t>
      </w:r>
      <w:proofErr w:type="spellEnd"/>
      <w:r w:rsidRPr="00EC7DE1">
        <w:rPr>
          <w:b/>
          <w:bCs/>
          <w:sz w:val="24"/>
          <w:szCs w:val="24"/>
          <w:lang w:val="ru-RU" w:eastAsia="bg-BG"/>
        </w:rPr>
        <w:t xml:space="preserve"> такси по чл.6, ал.1, т. б, чл. 72 и чл.73 от ЗМДТ на Община Видин</w:t>
      </w:r>
    </w:p>
    <w:p w14:paraId="6B763574" w14:textId="77777777" w:rsidR="00EC7DE1" w:rsidRPr="00EC7DE1" w:rsidRDefault="00EC7DE1" w:rsidP="00EC7DE1">
      <w:pPr>
        <w:widowControl/>
        <w:autoSpaceDE/>
        <w:autoSpaceDN/>
        <w:jc w:val="center"/>
        <w:rPr>
          <w:sz w:val="24"/>
          <w:szCs w:val="24"/>
          <w:lang w:eastAsia="bg-BG"/>
        </w:rPr>
      </w:pPr>
    </w:p>
    <w:tbl>
      <w:tblPr>
        <w:tblW w:w="9483" w:type="dxa"/>
        <w:jc w:val="center"/>
        <w:tblCellMar>
          <w:left w:w="70" w:type="dxa"/>
          <w:right w:w="70" w:type="dxa"/>
        </w:tblCellMar>
        <w:tblLook w:val="04A0" w:firstRow="1" w:lastRow="0" w:firstColumn="1" w:lastColumn="0" w:noHBand="0" w:noVBand="1"/>
      </w:tblPr>
      <w:tblGrid>
        <w:gridCol w:w="911"/>
        <w:gridCol w:w="3543"/>
        <w:gridCol w:w="1560"/>
        <w:gridCol w:w="992"/>
        <w:gridCol w:w="850"/>
        <w:gridCol w:w="1687"/>
      </w:tblGrid>
      <w:tr w:rsidR="00EC7DE1" w:rsidRPr="00EC7DE1" w14:paraId="3E3048A6" w14:textId="77777777" w:rsidTr="007943D8">
        <w:trPr>
          <w:trHeight w:val="901"/>
          <w:jc w:val="center"/>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30ED8140" w14:textId="77777777" w:rsidR="00EC7DE1" w:rsidRPr="00EC7DE1" w:rsidRDefault="00EC7DE1" w:rsidP="00EC7DE1">
            <w:pPr>
              <w:widowControl/>
              <w:autoSpaceDE/>
              <w:autoSpaceDN/>
              <w:jc w:val="center"/>
              <w:rPr>
                <w:b/>
                <w:bCs/>
                <w:sz w:val="24"/>
                <w:szCs w:val="24"/>
              </w:rPr>
            </w:pPr>
            <w:r w:rsidRPr="00EC7DE1">
              <w:rPr>
                <w:b/>
                <w:bCs/>
                <w:sz w:val="24"/>
                <w:szCs w:val="24"/>
              </w:rPr>
              <w:t>Номер </w:t>
            </w:r>
          </w:p>
        </w:tc>
        <w:tc>
          <w:tcPr>
            <w:tcW w:w="3543" w:type="dxa"/>
            <w:tcBorders>
              <w:top w:val="single" w:sz="4" w:space="0" w:color="auto"/>
              <w:left w:val="nil"/>
              <w:bottom w:val="single" w:sz="4" w:space="0" w:color="auto"/>
              <w:right w:val="single" w:sz="4" w:space="0" w:color="auto"/>
            </w:tcBorders>
            <w:noWrap/>
            <w:vAlign w:val="center"/>
            <w:hideMark/>
          </w:tcPr>
          <w:p w14:paraId="2284537C" w14:textId="77777777" w:rsidR="00EC7DE1" w:rsidRPr="00EC7DE1" w:rsidRDefault="00EC7DE1" w:rsidP="00EC7DE1">
            <w:pPr>
              <w:widowControl/>
              <w:autoSpaceDE/>
              <w:autoSpaceDN/>
              <w:jc w:val="center"/>
              <w:rPr>
                <w:b/>
                <w:bCs/>
                <w:sz w:val="24"/>
                <w:szCs w:val="24"/>
              </w:rPr>
            </w:pPr>
            <w:r w:rsidRPr="00EC7DE1">
              <w:rPr>
                <w:b/>
                <w:bCs/>
                <w:sz w:val="24"/>
                <w:szCs w:val="24"/>
              </w:rPr>
              <w:t>Наименование на таксата</w:t>
            </w:r>
          </w:p>
        </w:tc>
        <w:tc>
          <w:tcPr>
            <w:tcW w:w="2552" w:type="dxa"/>
            <w:gridSpan w:val="2"/>
            <w:tcBorders>
              <w:top w:val="single" w:sz="4" w:space="0" w:color="auto"/>
              <w:left w:val="nil"/>
              <w:bottom w:val="single" w:sz="4" w:space="0" w:color="auto"/>
              <w:right w:val="single" w:sz="4" w:space="0" w:color="auto"/>
            </w:tcBorders>
            <w:vAlign w:val="center"/>
            <w:hideMark/>
          </w:tcPr>
          <w:p w14:paraId="498390B7" w14:textId="77777777" w:rsidR="00EC7DE1" w:rsidRPr="00EC7DE1" w:rsidRDefault="00EC7DE1" w:rsidP="00EC7DE1">
            <w:pPr>
              <w:widowControl/>
              <w:autoSpaceDE/>
              <w:autoSpaceDN/>
              <w:jc w:val="center"/>
              <w:rPr>
                <w:b/>
                <w:bCs/>
                <w:sz w:val="24"/>
                <w:szCs w:val="24"/>
              </w:rPr>
            </w:pPr>
            <w:r w:rsidRPr="00EC7DE1">
              <w:rPr>
                <w:b/>
                <w:bCs/>
                <w:sz w:val="24"/>
                <w:szCs w:val="24"/>
              </w:rPr>
              <w:t>Размер на таксата</w:t>
            </w:r>
            <w:r w:rsidRPr="00EC7DE1">
              <w:rPr>
                <w:b/>
                <w:bCs/>
                <w:sz w:val="24"/>
                <w:szCs w:val="24"/>
              </w:rPr>
              <w:br/>
              <w:t>в лева</w:t>
            </w:r>
          </w:p>
        </w:tc>
        <w:tc>
          <w:tcPr>
            <w:tcW w:w="2537" w:type="dxa"/>
            <w:gridSpan w:val="2"/>
            <w:tcBorders>
              <w:top w:val="single" w:sz="4" w:space="0" w:color="auto"/>
              <w:left w:val="nil"/>
              <w:bottom w:val="single" w:sz="4" w:space="0" w:color="auto"/>
              <w:right w:val="single" w:sz="4" w:space="0" w:color="auto"/>
            </w:tcBorders>
            <w:vAlign w:val="center"/>
            <w:hideMark/>
          </w:tcPr>
          <w:p w14:paraId="5753A00F" w14:textId="77777777" w:rsidR="00EC7DE1" w:rsidRPr="00EC7DE1" w:rsidRDefault="00EC7DE1" w:rsidP="00EC7DE1">
            <w:pPr>
              <w:widowControl/>
              <w:autoSpaceDE/>
              <w:autoSpaceDN/>
              <w:jc w:val="center"/>
              <w:rPr>
                <w:b/>
                <w:bCs/>
                <w:sz w:val="24"/>
                <w:szCs w:val="24"/>
              </w:rPr>
            </w:pPr>
            <w:r w:rsidRPr="00EC7DE1">
              <w:rPr>
                <w:b/>
                <w:bCs/>
                <w:sz w:val="24"/>
                <w:szCs w:val="24"/>
              </w:rPr>
              <w:t>Размер на таксата</w:t>
            </w:r>
            <w:r w:rsidRPr="00EC7DE1">
              <w:rPr>
                <w:b/>
                <w:bCs/>
                <w:sz w:val="24"/>
                <w:szCs w:val="24"/>
              </w:rPr>
              <w:br/>
              <w:t>в евро</w:t>
            </w:r>
          </w:p>
        </w:tc>
      </w:tr>
      <w:tr w:rsidR="00EC7DE1" w:rsidRPr="00EC7DE1" w14:paraId="70202FB6" w14:textId="77777777" w:rsidTr="007943D8">
        <w:trPr>
          <w:trHeight w:val="3000"/>
          <w:jc w:val="center"/>
        </w:trPr>
        <w:tc>
          <w:tcPr>
            <w:tcW w:w="851" w:type="dxa"/>
            <w:tcBorders>
              <w:top w:val="nil"/>
              <w:left w:val="single" w:sz="4" w:space="0" w:color="auto"/>
              <w:bottom w:val="single" w:sz="4" w:space="0" w:color="auto"/>
              <w:right w:val="single" w:sz="4" w:space="0" w:color="auto"/>
            </w:tcBorders>
            <w:noWrap/>
            <w:vAlign w:val="center"/>
            <w:hideMark/>
          </w:tcPr>
          <w:p w14:paraId="5D5FE30B"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т.1</w:t>
            </w:r>
          </w:p>
        </w:tc>
        <w:tc>
          <w:tcPr>
            <w:tcW w:w="3543" w:type="dxa"/>
            <w:tcBorders>
              <w:top w:val="nil"/>
              <w:left w:val="nil"/>
              <w:bottom w:val="single" w:sz="4" w:space="0" w:color="auto"/>
              <w:right w:val="single" w:sz="4" w:space="0" w:color="auto"/>
            </w:tcBorders>
            <w:vAlign w:val="center"/>
            <w:hideMark/>
          </w:tcPr>
          <w:p w14:paraId="4295F590" w14:textId="77777777" w:rsidR="00EC7DE1" w:rsidRPr="00EC7DE1" w:rsidRDefault="00EC7DE1" w:rsidP="00EC7DE1">
            <w:pPr>
              <w:widowControl/>
              <w:autoSpaceDE/>
              <w:autoSpaceDN/>
              <w:rPr>
                <w:b/>
                <w:bCs/>
                <w:sz w:val="24"/>
                <w:szCs w:val="24"/>
                <w:lang w:eastAsia="bg-BG"/>
              </w:rPr>
            </w:pPr>
            <w:r w:rsidRPr="00EC7DE1">
              <w:rPr>
                <w:b/>
                <w:bCs/>
                <w:sz w:val="24"/>
                <w:szCs w:val="24"/>
                <w:lang w:eastAsia="bg-BG"/>
              </w:rPr>
              <w:t xml:space="preserve">За продажба на сладолед, </w:t>
            </w:r>
            <w:proofErr w:type="spellStart"/>
            <w:r w:rsidRPr="00EC7DE1">
              <w:rPr>
                <w:b/>
                <w:bCs/>
                <w:sz w:val="24"/>
                <w:szCs w:val="24"/>
                <w:lang w:eastAsia="bg-BG"/>
              </w:rPr>
              <w:t>скрежина</w:t>
            </w:r>
            <w:proofErr w:type="spellEnd"/>
            <w:r w:rsidRPr="00EC7DE1">
              <w:rPr>
                <w:b/>
                <w:bCs/>
                <w:sz w:val="24"/>
                <w:szCs w:val="24"/>
                <w:lang w:eastAsia="bg-BG"/>
              </w:rPr>
              <w:t xml:space="preserve">, сурови или </w:t>
            </w:r>
            <w:r w:rsidRPr="00EC7DE1">
              <w:rPr>
                <w:b/>
                <w:bCs/>
                <w:sz w:val="24"/>
                <w:szCs w:val="24"/>
                <w:lang w:eastAsia="bg-BG"/>
              </w:rPr>
              <w:br/>
              <w:t>обработени плодове и/ или зеленчуци, ядки, варена, печена царевица, пуканки, палачинки, понички и др. подобни стоки в насипно състояние на открито и поставени на хладилни витрини, книги, вестници, списания, коледни, великденски украси, мартеници, цветя, пакетирани захарни изделия и др. подобни по одобрена схема/кв.м. заета площ</w:t>
            </w:r>
          </w:p>
        </w:tc>
        <w:tc>
          <w:tcPr>
            <w:tcW w:w="1560" w:type="dxa"/>
            <w:tcBorders>
              <w:top w:val="nil"/>
              <w:left w:val="nil"/>
              <w:bottom w:val="single" w:sz="4" w:space="0" w:color="auto"/>
              <w:right w:val="single" w:sz="4" w:space="0" w:color="auto"/>
            </w:tcBorders>
            <w:vAlign w:val="center"/>
            <w:hideMark/>
          </w:tcPr>
          <w:p w14:paraId="0DFA639E" w14:textId="77777777" w:rsidR="00EC7DE1" w:rsidRPr="00EC7DE1" w:rsidRDefault="00EC7DE1" w:rsidP="00EC7DE1">
            <w:pPr>
              <w:widowControl/>
              <w:autoSpaceDE/>
              <w:autoSpaceDN/>
              <w:spacing w:after="240"/>
              <w:jc w:val="center"/>
              <w:rPr>
                <w:b/>
                <w:bCs/>
                <w:sz w:val="24"/>
                <w:szCs w:val="24"/>
                <w:lang w:eastAsia="bg-BG"/>
              </w:rPr>
            </w:pPr>
            <w:r w:rsidRPr="00EC7DE1">
              <w:rPr>
                <w:b/>
                <w:bCs/>
                <w:sz w:val="24"/>
                <w:szCs w:val="24"/>
                <w:lang w:eastAsia="bg-BG"/>
              </w:rPr>
              <w:t>лева на ден за 1 кв.м.</w:t>
            </w:r>
          </w:p>
        </w:tc>
        <w:tc>
          <w:tcPr>
            <w:tcW w:w="992" w:type="dxa"/>
            <w:tcBorders>
              <w:top w:val="nil"/>
              <w:left w:val="nil"/>
              <w:bottom w:val="single" w:sz="4" w:space="0" w:color="auto"/>
              <w:right w:val="single" w:sz="4" w:space="0" w:color="auto"/>
            </w:tcBorders>
            <w:vAlign w:val="center"/>
            <w:hideMark/>
          </w:tcPr>
          <w:p w14:paraId="59CC50C1"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лева на месец за 1 кв.м.</w:t>
            </w:r>
          </w:p>
        </w:tc>
        <w:tc>
          <w:tcPr>
            <w:tcW w:w="850" w:type="dxa"/>
            <w:tcBorders>
              <w:top w:val="nil"/>
              <w:left w:val="nil"/>
              <w:bottom w:val="single" w:sz="4" w:space="0" w:color="auto"/>
              <w:right w:val="single" w:sz="4" w:space="0" w:color="auto"/>
            </w:tcBorders>
            <w:vAlign w:val="center"/>
            <w:hideMark/>
          </w:tcPr>
          <w:p w14:paraId="0E42EA56"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евро</w:t>
            </w:r>
            <w:r w:rsidRPr="00EC7DE1">
              <w:rPr>
                <w:b/>
                <w:bCs/>
                <w:sz w:val="24"/>
                <w:szCs w:val="24"/>
                <w:lang w:eastAsia="bg-BG"/>
              </w:rPr>
              <w:br/>
              <w:t>на ден за 1 кв.м.</w:t>
            </w:r>
          </w:p>
        </w:tc>
        <w:tc>
          <w:tcPr>
            <w:tcW w:w="1687" w:type="dxa"/>
            <w:tcBorders>
              <w:top w:val="nil"/>
              <w:left w:val="nil"/>
              <w:bottom w:val="single" w:sz="4" w:space="0" w:color="auto"/>
              <w:right w:val="single" w:sz="4" w:space="0" w:color="auto"/>
            </w:tcBorders>
            <w:vAlign w:val="center"/>
            <w:hideMark/>
          </w:tcPr>
          <w:p w14:paraId="3824A023"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евро на месец за 1 кв.м.</w:t>
            </w:r>
          </w:p>
        </w:tc>
      </w:tr>
      <w:tr w:rsidR="00EC7DE1" w:rsidRPr="00EC7DE1" w14:paraId="58155805"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hideMark/>
          </w:tcPr>
          <w:p w14:paraId="1DD34085" w14:textId="77777777" w:rsidR="00EC7DE1" w:rsidRPr="00EC7DE1" w:rsidRDefault="00EC7DE1" w:rsidP="00EC7DE1">
            <w:pPr>
              <w:widowControl/>
              <w:autoSpaceDE/>
              <w:autoSpaceDN/>
              <w:jc w:val="center"/>
              <w:rPr>
                <w:sz w:val="24"/>
                <w:szCs w:val="24"/>
              </w:rPr>
            </w:pPr>
            <w:r w:rsidRPr="00EC7DE1">
              <w:rPr>
                <w:sz w:val="24"/>
                <w:szCs w:val="24"/>
              </w:rPr>
              <w:t>1.1.</w:t>
            </w:r>
          </w:p>
        </w:tc>
        <w:tc>
          <w:tcPr>
            <w:tcW w:w="3543" w:type="dxa"/>
            <w:tcBorders>
              <w:top w:val="nil"/>
              <w:left w:val="nil"/>
              <w:bottom w:val="single" w:sz="4" w:space="0" w:color="auto"/>
              <w:right w:val="single" w:sz="4" w:space="0" w:color="auto"/>
            </w:tcBorders>
            <w:noWrap/>
            <w:vAlign w:val="bottom"/>
            <w:hideMark/>
          </w:tcPr>
          <w:p w14:paraId="4C5EFB44" w14:textId="77777777" w:rsidR="00EC7DE1" w:rsidRPr="00EC7DE1" w:rsidRDefault="00EC7DE1" w:rsidP="00EC7DE1">
            <w:pPr>
              <w:widowControl/>
              <w:autoSpaceDE/>
              <w:autoSpaceDN/>
              <w:rPr>
                <w:sz w:val="24"/>
                <w:szCs w:val="24"/>
              </w:rPr>
            </w:pPr>
            <w:r w:rsidRPr="00EC7DE1">
              <w:rPr>
                <w:sz w:val="24"/>
                <w:szCs w:val="24"/>
              </w:rPr>
              <w:t>Първа и Втора зона</w:t>
            </w:r>
          </w:p>
        </w:tc>
        <w:tc>
          <w:tcPr>
            <w:tcW w:w="1560" w:type="dxa"/>
            <w:tcBorders>
              <w:top w:val="nil"/>
              <w:left w:val="nil"/>
              <w:bottom w:val="single" w:sz="4" w:space="0" w:color="auto"/>
              <w:right w:val="single" w:sz="4" w:space="0" w:color="auto"/>
            </w:tcBorders>
            <w:noWrap/>
            <w:vAlign w:val="bottom"/>
            <w:hideMark/>
          </w:tcPr>
          <w:p w14:paraId="72DA4E72" w14:textId="77777777" w:rsidR="00EC7DE1" w:rsidRPr="00EC7DE1" w:rsidRDefault="00EC7DE1" w:rsidP="00EC7DE1">
            <w:pPr>
              <w:widowControl/>
              <w:autoSpaceDE/>
              <w:autoSpaceDN/>
              <w:jc w:val="center"/>
              <w:rPr>
                <w:sz w:val="24"/>
                <w:szCs w:val="24"/>
              </w:rPr>
            </w:pPr>
            <w:r w:rsidRPr="00EC7DE1">
              <w:rPr>
                <w:sz w:val="24"/>
                <w:szCs w:val="24"/>
              </w:rPr>
              <w:t>1.56</w:t>
            </w:r>
          </w:p>
        </w:tc>
        <w:tc>
          <w:tcPr>
            <w:tcW w:w="992" w:type="dxa"/>
            <w:tcBorders>
              <w:top w:val="nil"/>
              <w:left w:val="nil"/>
              <w:bottom w:val="single" w:sz="4" w:space="0" w:color="auto"/>
              <w:right w:val="single" w:sz="4" w:space="0" w:color="auto"/>
            </w:tcBorders>
            <w:noWrap/>
            <w:vAlign w:val="bottom"/>
            <w:hideMark/>
          </w:tcPr>
          <w:p w14:paraId="3C005716" w14:textId="77777777" w:rsidR="00EC7DE1" w:rsidRPr="00EC7DE1" w:rsidRDefault="00EC7DE1" w:rsidP="00EC7DE1">
            <w:pPr>
              <w:widowControl/>
              <w:autoSpaceDE/>
              <w:autoSpaceDN/>
              <w:jc w:val="center"/>
              <w:rPr>
                <w:sz w:val="24"/>
                <w:szCs w:val="24"/>
              </w:rPr>
            </w:pPr>
            <w:r w:rsidRPr="00EC7DE1">
              <w:rPr>
                <w:sz w:val="24"/>
                <w:szCs w:val="24"/>
              </w:rPr>
              <w:t>31.00</w:t>
            </w:r>
          </w:p>
        </w:tc>
        <w:tc>
          <w:tcPr>
            <w:tcW w:w="850" w:type="dxa"/>
            <w:tcBorders>
              <w:top w:val="nil"/>
              <w:left w:val="nil"/>
              <w:bottom w:val="single" w:sz="4" w:space="0" w:color="auto"/>
              <w:right w:val="single" w:sz="4" w:space="0" w:color="auto"/>
            </w:tcBorders>
            <w:noWrap/>
            <w:vAlign w:val="bottom"/>
            <w:hideMark/>
          </w:tcPr>
          <w:p w14:paraId="7419C194" w14:textId="77777777" w:rsidR="00EC7DE1" w:rsidRPr="00EC7DE1" w:rsidRDefault="00EC7DE1" w:rsidP="00EC7DE1">
            <w:pPr>
              <w:widowControl/>
              <w:autoSpaceDE/>
              <w:autoSpaceDN/>
              <w:jc w:val="center"/>
              <w:rPr>
                <w:sz w:val="24"/>
                <w:szCs w:val="24"/>
              </w:rPr>
            </w:pPr>
            <w:r w:rsidRPr="00EC7DE1">
              <w:rPr>
                <w:sz w:val="24"/>
                <w:szCs w:val="24"/>
              </w:rPr>
              <w:t>0.80</w:t>
            </w:r>
          </w:p>
        </w:tc>
        <w:tc>
          <w:tcPr>
            <w:tcW w:w="1687" w:type="dxa"/>
            <w:tcBorders>
              <w:top w:val="nil"/>
              <w:left w:val="nil"/>
              <w:bottom w:val="single" w:sz="4" w:space="0" w:color="auto"/>
              <w:right w:val="single" w:sz="4" w:space="0" w:color="auto"/>
            </w:tcBorders>
            <w:noWrap/>
            <w:vAlign w:val="bottom"/>
            <w:hideMark/>
          </w:tcPr>
          <w:p w14:paraId="1B243BC3" w14:textId="77777777" w:rsidR="00EC7DE1" w:rsidRPr="00EC7DE1" w:rsidRDefault="00EC7DE1" w:rsidP="00EC7DE1">
            <w:pPr>
              <w:widowControl/>
              <w:autoSpaceDE/>
              <w:autoSpaceDN/>
              <w:jc w:val="center"/>
              <w:rPr>
                <w:sz w:val="24"/>
                <w:szCs w:val="24"/>
              </w:rPr>
            </w:pPr>
            <w:r w:rsidRPr="00EC7DE1">
              <w:rPr>
                <w:sz w:val="24"/>
                <w:szCs w:val="24"/>
              </w:rPr>
              <w:t>15.85</w:t>
            </w:r>
          </w:p>
        </w:tc>
      </w:tr>
      <w:tr w:rsidR="00EC7DE1" w:rsidRPr="00EC7DE1" w14:paraId="65ACF16F"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hideMark/>
          </w:tcPr>
          <w:p w14:paraId="45DE89CA" w14:textId="77777777" w:rsidR="00EC7DE1" w:rsidRPr="00EC7DE1" w:rsidRDefault="00EC7DE1" w:rsidP="00EC7DE1">
            <w:pPr>
              <w:widowControl/>
              <w:autoSpaceDE/>
              <w:autoSpaceDN/>
              <w:jc w:val="center"/>
              <w:rPr>
                <w:sz w:val="24"/>
                <w:szCs w:val="24"/>
              </w:rPr>
            </w:pPr>
            <w:r w:rsidRPr="00EC7DE1">
              <w:rPr>
                <w:sz w:val="24"/>
                <w:szCs w:val="24"/>
              </w:rPr>
              <w:t>1.2.</w:t>
            </w:r>
          </w:p>
        </w:tc>
        <w:tc>
          <w:tcPr>
            <w:tcW w:w="3543" w:type="dxa"/>
            <w:tcBorders>
              <w:top w:val="nil"/>
              <w:left w:val="nil"/>
              <w:bottom w:val="single" w:sz="4" w:space="0" w:color="auto"/>
              <w:right w:val="single" w:sz="4" w:space="0" w:color="auto"/>
            </w:tcBorders>
            <w:noWrap/>
            <w:vAlign w:val="bottom"/>
            <w:hideMark/>
          </w:tcPr>
          <w:p w14:paraId="0558D949" w14:textId="77777777" w:rsidR="00EC7DE1" w:rsidRPr="00EC7DE1" w:rsidRDefault="00EC7DE1" w:rsidP="00EC7DE1">
            <w:pPr>
              <w:widowControl/>
              <w:autoSpaceDE/>
              <w:autoSpaceDN/>
              <w:rPr>
                <w:sz w:val="24"/>
                <w:szCs w:val="24"/>
              </w:rPr>
            </w:pPr>
            <w:r w:rsidRPr="00EC7DE1">
              <w:rPr>
                <w:sz w:val="24"/>
                <w:szCs w:val="24"/>
              </w:rPr>
              <w:t>Трета зона</w:t>
            </w:r>
          </w:p>
        </w:tc>
        <w:tc>
          <w:tcPr>
            <w:tcW w:w="1560" w:type="dxa"/>
            <w:tcBorders>
              <w:top w:val="nil"/>
              <w:left w:val="nil"/>
              <w:bottom w:val="single" w:sz="4" w:space="0" w:color="auto"/>
              <w:right w:val="single" w:sz="4" w:space="0" w:color="auto"/>
            </w:tcBorders>
            <w:noWrap/>
            <w:vAlign w:val="bottom"/>
            <w:hideMark/>
          </w:tcPr>
          <w:p w14:paraId="3C948343" w14:textId="77777777" w:rsidR="00EC7DE1" w:rsidRPr="00EC7DE1" w:rsidRDefault="00EC7DE1" w:rsidP="00EC7DE1">
            <w:pPr>
              <w:widowControl/>
              <w:autoSpaceDE/>
              <w:autoSpaceDN/>
              <w:jc w:val="center"/>
              <w:rPr>
                <w:sz w:val="24"/>
                <w:szCs w:val="24"/>
              </w:rPr>
            </w:pPr>
            <w:r w:rsidRPr="00EC7DE1">
              <w:rPr>
                <w:sz w:val="24"/>
                <w:szCs w:val="24"/>
              </w:rPr>
              <w:t>1.33</w:t>
            </w:r>
          </w:p>
        </w:tc>
        <w:tc>
          <w:tcPr>
            <w:tcW w:w="992" w:type="dxa"/>
            <w:tcBorders>
              <w:top w:val="nil"/>
              <w:left w:val="nil"/>
              <w:bottom w:val="single" w:sz="4" w:space="0" w:color="auto"/>
              <w:right w:val="single" w:sz="4" w:space="0" w:color="auto"/>
            </w:tcBorders>
            <w:noWrap/>
            <w:vAlign w:val="bottom"/>
            <w:hideMark/>
          </w:tcPr>
          <w:p w14:paraId="287C6E98" w14:textId="77777777" w:rsidR="00EC7DE1" w:rsidRPr="00EC7DE1" w:rsidRDefault="00EC7DE1" w:rsidP="00EC7DE1">
            <w:pPr>
              <w:widowControl/>
              <w:autoSpaceDE/>
              <w:autoSpaceDN/>
              <w:jc w:val="center"/>
              <w:rPr>
                <w:sz w:val="24"/>
                <w:szCs w:val="24"/>
              </w:rPr>
            </w:pPr>
            <w:r w:rsidRPr="00EC7DE1">
              <w:rPr>
                <w:sz w:val="24"/>
                <w:szCs w:val="24"/>
              </w:rPr>
              <w:t>26.58</w:t>
            </w:r>
          </w:p>
        </w:tc>
        <w:tc>
          <w:tcPr>
            <w:tcW w:w="850" w:type="dxa"/>
            <w:tcBorders>
              <w:top w:val="nil"/>
              <w:left w:val="nil"/>
              <w:bottom w:val="single" w:sz="4" w:space="0" w:color="auto"/>
              <w:right w:val="single" w:sz="4" w:space="0" w:color="auto"/>
            </w:tcBorders>
            <w:noWrap/>
            <w:vAlign w:val="bottom"/>
            <w:hideMark/>
          </w:tcPr>
          <w:p w14:paraId="48AB7B1C" w14:textId="77777777" w:rsidR="00EC7DE1" w:rsidRPr="00EC7DE1" w:rsidRDefault="00EC7DE1" w:rsidP="00EC7DE1">
            <w:pPr>
              <w:widowControl/>
              <w:autoSpaceDE/>
              <w:autoSpaceDN/>
              <w:jc w:val="center"/>
              <w:rPr>
                <w:sz w:val="24"/>
                <w:szCs w:val="24"/>
              </w:rPr>
            </w:pPr>
            <w:r w:rsidRPr="00EC7DE1">
              <w:rPr>
                <w:sz w:val="24"/>
                <w:szCs w:val="24"/>
              </w:rPr>
              <w:t>0.68</w:t>
            </w:r>
          </w:p>
        </w:tc>
        <w:tc>
          <w:tcPr>
            <w:tcW w:w="1687" w:type="dxa"/>
            <w:tcBorders>
              <w:top w:val="nil"/>
              <w:left w:val="nil"/>
              <w:bottom w:val="single" w:sz="4" w:space="0" w:color="auto"/>
              <w:right w:val="single" w:sz="4" w:space="0" w:color="auto"/>
            </w:tcBorders>
            <w:noWrap/>
            <w:vAlign w:val="bottom"/>
            <w:hideMark/>
          </w:tcPr>
          <w:p w14:paraId="759EBC5B" w14:textId="77777777" w:rsidR="00EC7DE1" w:rsidRPr="00EC7DE1" w:rsidRDefault="00EC7DE1" w:rsidP="00EC7DE1">
            <w:pPr>
              <w:widowControl/>
              <w:autoSpaceDE/>
              <w:autoSpaceDN/>
              <w:jc w:val="center"/>
              <w:rPr>
                <w:sz w:val="24"/>
                <w:szCs w:val="24"/>
              </w:rPr>
            </w:pPr>
            <w:r w:rsidRPr="00EC7DE1">
              <w:rPr>
                <w:sz w:val="24"/>
                <w:szCs w:val="24"/>
              </w:rPr>
              <w:t>13.59</w:t>
            </w:r>
          </w:p>
        </w:tc>
      </w:tr>
      <w:tr w:rsidR="00EC7DE1" w:rsidRPr="00EC7DE1" w14:paraId="6C3C11AB"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hideMark/>
          </w:tcPr>
          <w:p w14:paraId="36B70B43" w14:textId="77777777" w:rsidR="00EC7DE1" w:rsidRPr="00EC7DE1" w:rsidRDefault="00EC7DE1" w:rsidP="00EC7DE1">
            <w:pPr>
              <w:widowControl/>
              <w:autoSpaceDE/>
              <w:autoSpaceDN/>
              <w:jc w:val="center"/>
              <w:rPr>
                <w:sz w:val="24"/>
                <w:szCs w:val="24"/>
              </w:rPr>
            </w:pPr>
            <w:r w:rsidRPr="00EC7DE1">
              <w:rPr>
                <w:sz w:val="24"/>
                <w:szCs w:val="24"/>
              </w:rPr>
              <w:t>1.3.</w:t>
            </w:r>
          </w:p>
        </w:tc>
        <w:tc>
          <w:tcPr>
            <w:tcW w:w="3543" w:type="dxa"/>
            <w:tcBorders>
              <w:top w:val="nil"/>
              <w:left w:val="nil"/>
              <w:bottom w:val="single" w:sz="4" w:space="0" w:color="auto"/>
              <w:right w:val="single" w:sz="4" w:space="0" w:color="auto"/>
            </w:tcBorders>
            <w:noWrap/>
            <w:vAlign w:val="bottom"/>
            <w:hideMark/>
          </w:tcPr>
          <w:p w14:paraId="2737DE4F" w14:textId="77777777" w:rsidR="00EC7DE1" w:rsidRPr="00EC7DE1" w:rsidRDefault="00EC7DE1" w:rsidP="00EC7DE1">
            <w:pPr>
              <w:widowControl/>
              <w:autoSpaceDE/>
              <w:autoSpaceDN/>
              <w:rPr>
                <w:sz w:val="24"/>
                <w:szCs w:val="24"/>
              </w:rPr>
            </w:pPr>
            <w:r w:rsidRPr="00EC7DE1">
              <w:rPr>
                <w:sz w:val="24"/>
                <w:szCs w:val="24"/>
              </w:rPr>
              <w:t>Четвърта зона и селата</w:t>
            </w:r>
          </w:p>
        </w:tc>
        <w:tc>
          <w:tcPr>
            <w:tcW w:w="1560" w:type="dxa"/>
            <w:tcBorders>
              <w:top w:val="nil"/>
              <w:left w:val="nil"/>
              <w:bottom w:val="single" w:sz="4" w:space="0" w:color="auto"/>
              <w:right w:val="single" w:sz="4" w:space="0" w:color="auto"/>
            </w:tcBorders>
            <w:noWrap/>
            <w:vAlign w:val="bottom"/>
            <w:hideMark/>
          </w:tcPr>
          <w:p w14:paraId="255855CA" w14:textId="77777777" w:rsidR="00EC7DE1" w:rsidRPr="00EC7DE1" w:rsidRDefault="00EC7DE1" w:rsidP="00EC7DE1">
            <w:pPr>
              <w:widowControl/>
              <w:autoSpaceDE/>
              <w:autoSpaceDN/>
              <w:jc w:val="center"/>
              <w:rPr>
                <w:sz w:val="24"/>
                <w:szCs w:val="24"/>
              </w:rPr>
            </w:pPr>
            <w:r w:rsidRPr="00EC7DE1">
              <w:rPr>
                <w:sz w:val="24"/>
                <w:szCs w:val="24"/>
              </w:rPr>
              <w:t>1.19</w:t>
            </w:r>
          </w:p>
        </w:tc>
        <w:tc>
          <w:tcPr>
            <w:tcW w:w="992" w:type="dxa"/>
            <w:tcBorders>
              <w:top w:val="nil"/>
              <w:left w:val="nil"/>
              <w:bottom w:val="single" w:sz="4" w:space="0" w:color="auto"/>
              <w:right w:val="single" w:sz="4" w:space="0" w:color="auto"/>
            </w:tcBorders>
            <w:noWrap/>
            <w:vAlign w:val="bottom"/>
            <w:hideMark/>
          </w:tcPr>
          <w:p w14:paraId="48DFFF19" w14:textId="77777777" w:rsidR="00EC7DE1" w:rsidRPr="00EC7DE1" w:rsidRDefault="00EC7DE1" w:rsidP="00EC7DE1">
            <w:pPr>
              <w:widowControl/>
              <w:autoSpaceDE/>
              <w:autoSpaceDN/>
              <w:jc w:val="center"/>
              <w:rPr>
                <w:sz w:val="24"/>
                <w:szCs w:val="24"/>
              </w:rPr>
            </w:pPr>
            <w:r w:rsidRPr="00EC7DE1">
              <w:rPr>
                <w:sz w:val="24"/>
                <w:szCs w:val="24"/>
              </w:rPr>
              <w:t>23.57</w:t>
            </w:r>
          </w:p>
        </w:tc>
        <w:tc>
          <w:tcPr>
            <w:tcW w:w="850" w:type="dxa"/>
            <w:tcBorders>
              <w:top w:val="nil"/>
              <w:left w:val="nil"/>
              <w:bottom w:val="single" w:sz="4" w:space="0" w:color="auto"/>
              <w:right w:val="single" w:sz="4" w:space="0" w:color="auto"/>
            </w:tcBorders>
            <w:noWrap/>
            <w:vAlign w:val="bottom"/>
            <w:hideMark/>
          </w:tcPr>
          <w:p w14:paraId="544A3E51" w14:textId="77777777" w:rsidR="00EC7DE1" w:rsidRPr="00EC7DE1" w:rsidRDefault="00EC7DE1" w:rsidP="00EC7DE1">
            <w:pPr>
              <w:widowControl/>
              <w:autoSpaceDE/>
              <w:autoSpaceDN/>
              <w:jc w:val="center"/>
              <w:rPr>
                <w:sz w:val="24"/>
                <w:szCs w:val="24"/>
              </w:rPr>
            </w:pPr>
            <w:r w:rsidRPr="00EC7DE1">
              <w:rPr>
                <w:sz w:val="24"/>
                <w:szCs w:val="24"/>
              </w:rPr>
              <w:t>0.61</w:t>
            </w:r>
          </w:p>
        </w:tc>
        <w:tc>
          <w:tcPr>
            <w:tcW w:w="1687" w:type="dxa"/>
            <w:tcBorders>
              <w:top w:val="nil"/>
              <w:left w:val="nil"/>
              <w:bottom w:val="single" w:sz="4" w:space="0" w:color="auto"/>
              <w:right w:val="single" w:sz="4" w:space="0" w:color="auto"/>
            </w:tcBorders>
            <w:noWrap/>
            <w:vAlign w:val="bottom"/>
            <w:hideMark/>
          </w:tcPr>
          <w:p w14:paraId="3F459A45" w14:textId="77777777" w:rsidR="00EC7DE1" w:rsidRPr="00EC7DE1" w:rsidRDefault="00EC7DE1" w:rsidP="00EC7DE1">
            <w:pPr>
              <w:widowControl/>
              <w:autoSpaceDE/>
              <w:autoSpaceDN/>
              <w:jc w:val="center"/>
              <w:rPr>
                <w:sz w:val="24"/>
                <w:szCs w:val="24"/>
              </w:rPr>
            </w:pPr>
            <w:r w:rsidRPr="00EC7DE1">
              <w:rPr>
                <w:sz w:val="24"/>
                <w:szCs w:val="24"/>
              </w:rPr>
              <w:t>12.05</w:t>
            </w:r>
          </w:p>
        </w:tc>
      </w:tr>
      <w:tr w:rsidR="00EC7DE1" w:rsidRPr="00EC7DE1" w14:paraId="758F461F" w14:textId="77777777" w:rsidTr="007943D8">
        <w:trPr>
          <w:trHeight w:val="1186"/>
          <w:jc w:val="center"/>
        </w:trPr>
        <w:tc>
          <w:tcPr>
            <w:tcW w:w="851" w:type="dxa"/>
            <w:tcBorders>
              <w:top w:val="nil"/>
              <w:left w:val="single" w:sz="4" w:space="0" w:color="auto"/>
              <w:bottom w:val="single" w:sz="4" w:space="0" w:color="auto"/>
              <w:right w:val="single" w:sz="4" w:space="0" w:color="auto"/>
            </w:tcBorders>
            <w:noWrap/>
            <w:vAlign w:val="center"/>
            <w:hideMark/>
          </w:tcPr>
          <w:p w14:paraId="577ECDB2"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т.2</w:t>
            </w:r>
          </w:p>
        </w:tc>
        <w:tc>
          <w:tcPr>
            <w:tcW w:w="3543" w:type="dxa"/>
            <w:tcBorders>
              <w:top w:val="nil"/>
              <w:left w:val="nil"/>
              <w:bottom w:val="single" w:sz="4" w:space="0" w:color="auto"/>
              <w:right w:val="single" w:sz="4" w:space="0" w:color="auto"/>
            </w:tcBorders>
            <w:hideMark/>
          </w:tcPr>
          <w:p w14:paraId="36A61A2E" w14:textId="77777777" w:rsidR="00EC7DE1" w:rsidRPr="00EC7DE1" w:rsidRDefault="00EC7DE1" w:rsidP="00EC7DE1">
            <w:pPr>
              <w:widowControl/>
              <w:autoSpaceDE/>
              <w:autoSpaceDN/>
              <w:rPr>
                <w:b/>
                <w:bCs/>
                <w:sz w:val="24"/>
                <w:szCs w:val="24"/>
                <w:lang w:eastAsia="bg-BG"/>
              </w:rPr>
            </w:pPr>
            <w:r w:rsidRPr="00EC7DE1">
              <w:rPr>
                <w:b/>
                <w:bCs/>
                <w:sz w:val="24"/>
                <w:szCs w:val="24"/>
                <w:lang w:eastAsia="bg-BG"/>
              </w:rPr>
              <w:t xml:space="preserve">За продажба на предмети на художествените занаяти и </w:t>
            </w:r>
            <w:r w:rsidRPr="00EC7DE1">
              <w:rPr>
                <w:b/>
                <w:bCs/>
                <w:sz w:val="24"/>
                <w:szCs w:val="24"/>
                <w:lang w:eastAsia="bg-BG"/>
              </w:rPr>
              <w:br/>
              <w:t>произведения на изкуството на открито по одобрена схема за всички зони</w:t>
            </w:r>
          </w:p>
        </w:tc>
        <w:tc>
          <w:tcPr>
            <w:tcW w:w="1560" w:type="dxa"/>
            <w:tcBorders>
              <w:top w:val="nil"/>
              <w:left w:val="nil"/>
              <w:bottom w:val="single" w:sz="4" w:space="0" w:color="auto"/>
              <w:right w:val="single" w:sz="4" w:space="0" w:color="auto"/>
            </w:tcBorders>
            <w:noWrap/>
            <w:vAlign w:val="center"/>
            <w:hideMark/>
          </w:tcPr>
          <w:p w14:paraId="1D471B7F"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1.56</w:t>
            </w:r>
          </w:p>
        </w:tc>
        <w:tc>
          <w:tcPr>
            <w:tcW w:w="992" w:type="dxa"/>
            <w:tcBorders>
              <w:top w:val="nil"/>
              <w:left w:val="nil"/>
              <w:bottom w:val="single" w:sz="4" w:space="0" w:color="auto"/>
              <w:right w:val="single" w:sz="4" w:space="0" w:color="auto"/>
            </w:tcBorders>
            <w:noWrap/>
            <w:vAlign w:val="center"/>
            <w:hideMark/>
          </w:tcPr>
          <w:p w14:paraId="4BF6A73C"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31.00</w:t>
            </w:r>
          </w:p>
        </w:tc>
        <w:tc>
          <w:tcPr>
            <w:tcW w:w="850" w:type="dxa"/>
            <w:tcBorders>
              <w:top w:val="nil"/>
              <w:left w:val="nil"/>
              <w:bottom w:val="single" w:sz="4" w:space="0" w:color="auto"/>
              <w:right w:val="single" w:sz="4" w:space="0" w:color="auto"/>
            </w:tcBorders>
            <w:noWrap/>
            <w:vAlign w:val="center"/>
            <w:hideMark/>
          </w:tcPr>
          <w:p w14:paraId="507A894E"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0.80</w:t>
            </w:r>
          </w:p>
        </w:tc>
        <w:tc>
          <w:tcPr>
            <w:tcW w:w="1687" w:type="dxa"/>
            <w:tcBorders>
              <w:top w:val="nil"/>
              <w:left w:val="nil"/>
              <w:bottom w:val="single" w:sz="4" w:space="0" w:color="auto"/>
              <w:right w:val="single" w:sz="4" w:space="0" w:color="auto"/>
            </w:tcBorders>
            <w:noWrap/>
            <w:vAlign w:val="center"/>
            <w:hideMark/>
          </w:tcPr>
          <w:p w14:paraId="07F24D61"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15.85</w:t>
            </w:r>
          </w:p>
        </w:tc>
      </w:tr>
      <w:tr w:rsidR="00EC7DE1" w:rsidRPr="00EC7DE1" w14:paraId="59923F7B" w14:textId="77777777" w:rsidTr="007943D8">
        <w:trPr>
          <w:trHeight w:val="1685"/>
          <w:jc w:val="center"/>
        </w:trPr>
        <w:tc>
          <w:tcPr>
            <w:tcW w:w="851" w:type="dxa"/>
            <w:tcBorders>
              <w:top w:val="nil"/>
              <w:left w:val="single" w:sz="4" w:space="0" w:color="auto"/>
              <w:bottom w:val="single" w:sz="4" w:space="0" w:color="auto"/>
              <w:right w:val="single" w:sz="4" w:space="0" w:color="auto"/>
            </w:tcBorders>
            <w:noWrap/>
            <w:vAlign w:val="center"/>
            <w:hideMark/>
          </w:tcPr>
          <w:p w14:paraId="148202D5"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т.3</w:t>
            </w:r>
          </w:p>
        </w:tc>
        <w:tc>
          <w:tcPr>
            <w:tcW w:w="3543" w:type="dxa"/>
            <w:tcBorders>
              <w:top w:val="nil"/>
              <w:left w:val="nil"/>
              <w:bottom w:val="single" w:sz="4" w:space="0" w:color="auto"/>
              <w:right w:val="single" w:sz="4" w:space="0" w:color="auto"/>
            </w:tcBorders>
            <w:hideMark/>
          </w:tcPr>
          <w:p w14:paraId="5AB36AB0" w14:textId="77777777" w:rsidR="00EC7DE1" w:rsidRPr="00EC7DE1" w:rsidRDefault="00EC7DE1" w:rsidP="00EC7DE1">
            <w:pPr>
              <w:widowControl/>
              <w:autoSpaceDE/>
              <w:autoSpaceDN/>
              <w:rPr>
                <w:b/>
                <w:bCs/>
                <w:sz w:val="24"/>
                <w:szCs w:val="24"/>
                <w:lang w:eastAsia="bg-BG"/>
              </w:rPr>
            </w:pPr>
            <w:r w:rsidRPr="00EC7DE1">
              <w:rPr>
                <w:b/>
                <w:bCs/>
                <w:sz w:val="24"/>
                <w:szCs w:val="24"/>
                <w:lang w:eastAsia="bg-BG"/>
              </w:rPr>
              <w:t>За ползване на места за организиране на пазари, панаири,  празници, събори, стрелбища, моторни лодки, увеселителни и атракционни съоръжения /</w:t>
            </w:r>
            <w:proofErr w:type="spellStart"/>
            <w:r w:rsidRPr="00EC7DE1">
              <w:rPr>
                <w:b/>
                <w:bCs/>
                <w:sz w:val="24"/>
                <w:szCs w:val="24"/>
                <w:lang w:eastAsia="bg-BG"/>
              </w:rPr>
              <w:t>батути</w:t>
            </w:r>
            <w:proofErr w:type="spellEnd"/>
            <w:r w:rsidRPr="00EC7DE1">
              <w:rPr>
                <w:b/>
                <w:bCs/>
                <w:sz w:val="24"/>
                <w:szCs w:val="24"/>
                <w:lang w:eastAsia="bg-BG"/>
              </w:rPr>
              <w:t>, детски колички, влакчета и др. подобни по одобрена схема/ кв.м. заета площ/</w:t>
            </w:r>
          </w:p>
        </w:tc>
        <w:tc>
          <w:tcPr>
            <w:tcW w:w="1560" w:type="dxa"/>
            <w:tcBorders>
              <w:top w:val="nil"/>
              <w:left w:val="nil"/>
              <w:bottom w:val="single" w:sz="4" w:space="0" w:color="auto"/>
              <w:right w:val="single" w:sz="4" w:space="0" w:color="auto"/>
            </w:tcBorders>
            <w:noWrap/>
            <w:vAlign w:val="bottom"/>
            <w:hideMark/>
          </w:tcPr>
          <w:p w14:paraId="3010BC74" w14:textId="77777777" w:rsidR="00EC7DE1" w:rsidRPr="00EC7DE1" w:rsidRDefault="00EC7DE1" w:rsidP="00EC7DE1">
            <w:pPr>
              <w:widowControl/>
              <w:autoSpaceDE/>
              <w:autoSpaceDN/>
              <w:jc w:val="center"/>
              <w:rPr>
                <w:b/>
                <w:bCs/>
                <w:sz w:val="24"/>
                <w:szCs w:val="24"/>
                <w:lang w:eastAsia="bg-BG"/>
              </w:rPr>
            </w:pPr>
          </w:p>
        </w:tc>
        <w:tc>
          <w:tcPr>
            <w:tcW w:w="992" w:type="dxa"/>
            <w:tcBorders>
              <w:top w:val="nil"/>
              <w:left w:val="nil"/>
              <w:bottom w:val="single" w:sz="4" w:space="0" w:color="auto"/>
              <w:right w:val="single" w:sz="4" w:space="0" w:color="auto"/>
            </w:tcBorders>
            <w:noWrap/>
            <w:vAlign w:val="bottom"/>
            <w:hideMark/>
          </w:tcPr>
          <w:p w14:paraId="0D1A71CE" w14:textId="77777777" w:rsidR="00EC7DE1" w:rsidRPr="00EC7DE1" w:rsidRDefault="00EC7DE1" w:rsidP="00EC7DE1">
            <w:pPr>
              <w:widowControl/>
              <w:autoSpaceDE/>
              <w:autoSpaceDN/>
              <w:jc w:val="center"/>
              <w:rPr>
                <w:b/>
                <w:bCs/>
                <w:sz w:val="24"/>
                <w:szCs w:val="24"/>
                <w:lang w:eastAsia="bg-BG"/>
              </w:rPr>
            </w:pPr>
          </w:p>
        </w:tc>
        <w:tc>
          <w:tcPr>
            <w:tcW w:w="850" w:type="dxa"/>
            <w:tcBorders>
              <w:top w:val="nil"/>
              <w:left w:val="nil"/>
              <w:bottom w:val="single" w:sz="4" w:space="0" w:color="auto"/>
              <w:right w:val="single" w:sz="4" w:space="0" w:color="auto"/>
            </w:tcBorders>
            <w:noWrap/>
            <w:vAlign w:val="bottom"/>
            <w:hideMark/>
          </w:tcPr>
          <w:p w14:paraId="4A8CA023" w14:textId="77777777" w:rsidR="00EC7DE1" w:rsidRPr="00EC7DE1" w:rsidRDefault="00EC7DE1" w:rsidP="00EC7DE1">
            <w:pPr>
              <w:widowControl/>
              <w:autoSpaceDE/>
              <w:autoSpaceDN/>
              <w:jc w:val="center"/>
              <w:rPr>
                <w:b/>
                <w:bCs/>
                <w:sz w:val="24"/>
                <w:szCs w:val="24"/>
                <w:lang w:eastAsia="bg-BG"/>
              </w:rPr>
            </w:pPr>
          </w:p>
        </w:tc>
        <w:tc>
          <w:tcPr>
            <w:tcW w:w="1687" w:type="dxa"/>
            <w:tcBorders>
              <w:top w:val="nil"/>
              <w:left w:val="nil"/>
              <w:bottom w:val="single" w:sz="4" w:space="0" w:color="auto"/>
              <w:right w:val="single" w:sz="4" w:space="0" w:color="auto"/>
            </w:tcBorders>
            <w:noWrap/>
            <w:vAlign w:val="bottom"/>
            <w:hideMark/>
          </w:tcPr>
          <w:p w14:paraId="0FE83051" w14:textId="77777777" w:rsidR="00EC7DE1" w:rsidRPr="00EC7DE1" w:rsidRDefault="00EC7DE1" w:rsidP="00EC7DE1">
            <w:pPr>
              <w:widowControl/>
              <w:autoSpaceDE/>
              <w:autoSpaceDN/>
              <w:jc w:val="center"/>
              <w:rPr>
                <w:b/>
                <w:bCs/>
                <w:sz w:val="24"/>
                <w:szCs w:val="24"/>
                <w:lang w:eastAsia="bg-BG"/>
              </w:rPr>
            </w:pPr>
          </w:p>
        </w:tc>
      </w:tr>
      <w:tr w:rsidR="00EC7DE1" w:rsidRPr="00EC7DE1" w14:paraId="458DB82C"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hideMark/>
          </w:tcPr>
          <w:p w14:paraId="5A9A4A64" w14:textId="77777777" w:rsidR="00EC7DE1" w:rsidRPr="00EC7DE1" w:rsidRDefault="00EC7DE1" w:rsidP="00EC7DE1">
            <w:pPr>
              <w:widowControl/>
              <w:autoSpaceDE/>
              <w:autoSpaceDN/>
              <w:rPr>
                <w:sz w:val="24"/>
                <w:szCs w:val="24"/>
              </w:rPr>
            </w:pPr>
            <w:r w:rsidRPr="00EC7DE1">
              <w:rPr>
                <w:sz w:val="24"/>
                <w:szCs w:val="24"/>
              </w:rPr>
              <w:t>3.1.</w:t>
            </w:r>
          </w:p>
        </w:tc>
        <w:tc>
          <w:tcPr>
            <w:tcW w:w="3543" w:type="dxa"/>
            <w:tcBorders>
              <w:top w:val="nil"/>
              <w:left w:val="nil"/>
              <w:bottom w:val="single" w:sz="4" w:space="0" w:color="auto"/>
              <w:right w:val="single" w:sz="4" w:space="0" w:color="auto"/>
            </w:tcBorders>
            <w:noWrap/>
            <w:vAlign w:val="bottom"/>
            <w:hideMark/>
          </w:tcPr>
          <w:p w14:paraId="6C24D011" w14:textId="77777777" w:rsidR="00EC7DE1" w:rsidRPr="00EC7DE1" w:rsidRDefault="00EC7DE1" w:rsidP="00EC7DE1">
            <w:pPr>
              <w:widowControl/>
              <w:autoSpaceDE/>
              <w:autoSpaceDN/>
              <w:rPr>
                <w:sz w:val="24"/>
                <w:szCs w:val="24"/>
              </w:rPr>
            </w:pPr>
            <w:r w:rsidRPr="00EC7DE1">
              <w:rPr>
                <w:sz w:val="24"/>
                <w:szCs w:val="24"/>
              </w:rPr>
              <w:t xml:space="preserve">Първа  зона </w:t>
            </w:r>
          </w:p>
        </w:tc>
        <w:tc>
          <w:tcPr>
            <w:tcW w:w="1560" w:type="dxa"/>
            <w:tcBorders>
              <w:top w:val="nil"/>
              <w:left w:val="nil"/>
              <w:bottom w:val="single" w:sz="4" w:space="0" w:color="auto"/>
              <w:right w:val="single" w:sz="4" w:space="0" w:color="auto"/>
            </w:tcBorders>
            <w:noWrap/>
            <w:vAlign w:val="bottom"/>
            <w:hideMark/>
          </w:tcPr>
          <w:p w14:paraId="5B4F1209" w14:textId="77777777" w:rsidR="00EC7DE1" w:rsidRPr="00EC7DE1" w:rsidRDefault="00EC7DE1" w:rsidP="00EC7DE1">
            <w:pPr>
              <w:widowControl/>
              <w:autoSpaceDE/>
              <w:autoSpaceDN/>
              <w:jc w:val="center"/>
              <w:rPr>
                <w:sz w:val="24"/>
                <w:szCs w:val="24"/>
              </w:rPr>
            </w:pPr>
            <w:r w:rsidRPr="00EC7DE1">
              <w:rPr>
                <w:sz w:val="24"/>
                <w:szCs w:val="24"/>
              </w:rPr>
              <w:t>1.06</w:t>
            </w:r>
          </w:p>
        </w:tc>
        <w:tc>
          <w:tcPr>
            <w:tcW w:w="992" w:type="dxa"/>
            <w:tcBorders>
              <w:top w:val="nil"/>
              <w:left w:val="nil"/>
              <w:bottom w:val="single" w:sz="4" w:space="0" w:color="auto"/>
              <w:right w:val="single" w:sz="4" w:space="0" w:color="auto"/>
            </w:tcBorders>
            <w:noWrap/>
            <w:vAlign w:val="bottom"/>
            <w:hideMark/>
          </w:tcPr>
          <w:p w14:paraId="0373D8D6" w14:textId="77777777" w:rsidR="00EC7DE1" w:rsidRPr="00EC7DE1" w:rsidRDefault="00EC7DE1" w:rsidP="00EC7DE1">
            <w:pPr>
              <w:widowControl/>
              <w:autoSpaceDE/>
              <w:autoSpaceDN/>
              <w:jc w:val="center"/>
              <w:rPr>
                <w:sz w:val="24"/>
                <w:szCs w:val="24"/>
              </w:rPr>
            </w:pPr>
            <w:r w:rsidRPr="00EC7DE1">
              <w:rPr>
                <w:sz w:val="24"/>
                <w:szCs w:val="24"/>
              </w:rPr>
              <w:t>31.90</w:t>
            </w:r>
          </w:p>
        </w:tc>
        <w:tc>
          <w:tcPr>
            <w:tcW w:w="850" w:type="dxa"/>
            <w:tcBorders>
              <w:top w:val="nil"/>
              <w:left w:val="nil"/>
              <w:bottom w:val="single" w:sz="4" w:space="0" w:color="auto"/>
              <w:right w:val="single" w:sz="4" w:space="0" w:color="auto"/>
            </w:tcBorders>
            <w:noWrap/>
            <w:vAlign w:val="bottom"/>
            <w:hideMark/>
          </w:tcPr>
          <w:p w14:paraId="0E523CFF" w14:textId="77777777" w:rsidR="00EC7DE1" w:rsidRPr="00EC7DE1" w:rsidRDefault="00EC7DE1" w:rsidP="00EC7DE1">
            <w:pPr>
              <w:widowControl/>
              <w:autoSpaceDE/>
              <w:autoSpaceDN/>
              <w:jc w:val="center"/>
              <w:rPr>
                <w:sz w:val="24"/>
                <w:szCs w:val="24"/>
              </w:rPr>
            </w:pPr>
            <w:r w:rsidRPr="00EC7DE1">
              <w:rPr>
                <w:sz w:val="24"/>
                <w:szCs w:val="24"/>
              </w:rPr>
              <w:t>0.54</w:t>
            </w:r>
          </w:p>
        </w:tc>
        <w:tc>
          <w:tcPr>
            <w:tcW w:w="1687" w:type="dxa"/>
            <w:tcBorders>
              <w:top w:val="nil"/>
              <w:left w:val="nil"/>
              <w:bottom w:val="single" w:sz="4" w:space="0" w:color="auto"/>
              <w:right w:val="single" w:sz="4" w:space="0" w:color="auto"/>
            </w:tcBorders>
            <w:noWrap/>
            <w:vAlign w:val="bottom"/>
            <w:hideMark/>
          </w:tcPr>
          <w:p w14:paraId="03FABF68" w14:textId="77777777" w:rsidR="00EC7DE1" w:rsidRPr="00EC7DE1" w:rsidRDefault="00EC7DE1" w:rsidP="00EC7DE1">
            <w:pPr>
              <w:widowControl/>
              <w:autoSpaceDE/>
              <w:autoSpaceDN/>
              <w:jc w:val="center"/>
              <w:rPr>
                <w:sz w:val="24"/>
                <w:szCs w:val="24"/>
              </w:rPr>
            </w:pPr>
            <w:r w:rsidRPr="00EC7DE1">
              <w:rPr>
                <w:sz w:val="24"/>
                <w:szCs w:val="24"/>
              </w:rPr>
              <w:t>16.31</w:t>
            </w:r>
          </w:p>
        </w:tc>
      </w:tr>
      <w:tr w:rsidR="00EC7DE1" w:rsidRPr="00EC7DE1" w14:paraId="7500E75F"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hideMark/>
          </w:tcPr>
          <w:p w14:paraId="68DF3D15" w14:textId="77777777" w:rsidR="00EC7DE1" w:rsidRPr="00EC7DE1" w:rsidRDefault="00EC7DE1" w:rsidP="00EC7DE1">
            <w:pPr>
              <w:widowControl/>
              <w:autoSpaceDE/>
              <w:autoSpaceDN/>
              <w:rPr>
                <w:sz w:val="24"/>
                <w:szCs w:val="24"/>
              </w:rPr>
            </w:pPr>
            <w:r w:rsidRPr="00EC7DE1">
              <w:rPr>
                <w:sz w:val="24"/>
                <w:szCs w:val="24"/>
              </w:rPr>
              <w:t>3.2.</w:t>
            </w:r>
          </w:p>
        </w:tc>
        <w:tc>
          <w:tcPr>
            <w:tcW w:w="3543" w:type="dxa"/>
            <w:tcBorders>
              <w:top w:val="nil"/>
              <w:left w:val="nil"/>
              <w:bottom w:val="single" w:sz="4" w:space="0" w:color="auto"/>
              <w:right w:val="single" w:sz="4" w:space="0" w:color="auto"/>
            </w:tcBorders>
            <w:noWrap/>
            <w:vAlign w:val="bottom"/>
            <w:hideMark/>
          </w:tcPr>
          <w:p w14:paraId="57374B4F" w14:textId="77777777" w:rsidR="00EC7DE1" w:rsidRPr="00EC7DE1" w:rsidRDefault="00EC7DE1" w:rsidP="00EC7DE1">
            <w:pPr>
              <w:widowControl/>
              <w:autoSpaceDE/>
              <w:autoSpaceDN/>
              <w:rPr>
                <w:sz w:val="24"/>
                <w:szCs w:val="24"/>
              </w:rPr>
            </w:pPr>
            <w:r w:rsidRPr="00EC7DE1">
              <w:rPr>
                <w:sz w:val="24"/>
                <w:szCs w:val="24"/>
              </w:rPr>
              <w:t>Всички останали зони</w:t>
            </w:r>
          </w:p>
        </w:tc>
        <w:tc>
          <w:tcPr>
            <w:tcW w:w="1560" w:type="dxa"/>
            <w:tcBorders>
              <w:top w:val="nil"/>
              <w:left w:val="nil"/>
              <w:bottom w:val="single" w:sz="4" w:space="0" w:color="auto"/>
              <w:right w:val="single" w:sz="4" w:space="0" w:color="auto"/>
            </w:tcBorders>
            <w:noWrap/>
            <w:vAlign w:val="bottom"/>
            <w:hideMark/>
          </w:tcPr>
          <w:p w14:paraId="7F50F920" w14:textId="77777777" w:rsidR="00EC7DE1" w:rsidRPr="00EC7DE1" w:rsidRDefault="00EC7DE1" w:rsidP="00EC7DE1">
            <w:pPr>
              <w:widowControl/>
              <w:autoSpaceDE/>
              <w:autoSpaceDN/>
              <w:jc w:val="center"/>
              <w:rPr>
                <w:sz w:val="24"/>
                <w:szCs w:val="24"/>
              </w:rPr>
            </w:pPr>
            <w:r w:rsidRPr="00EC7DE1">
              <w:rPr>
                <w:sz w:val="24"/>
                <w:szCs w:val="24"/>
              </w:rPr>
              <w:t>0.71</w:t>
            </w:r>
          </w:p>
        </w:tc>
        <w:tc>
          <w:tcPr>
            <w:tcW w:w="992" w:type="dxa"/>
            <w:tcBorders>
              <w:top w:val="nil"/>
              <w:left w:val="nil"/>
              <w:bottom w:val="single" w:sz="4" w:space="0" w:color="auto"/>
              <w:right w:val="single" w:sz="4" w:space="0" w:color="auto"/>
            </w:tcBorders>
            <w:noWrap/>
            <w:vAlign w:val="bottom"/>
            <w:hideMark/>
          </w:tcPr>
          <w:p w14:paraId="60724240" w14:textId="77777777" w:rsidR="00EC7DE1" w:rsidRPr="00EC7DE1" w:rsidRDefault="00EC7DE1" w:rsidP="00EC7DE1">
            <w:pPr>
              <w:widowControl/>
              <w:autoSpaceDE/>
              <w:autoSpaceDN/>
              <w:jc w:val="center"/>
              <w:rPr>
                <w:sz w:val="24"/>
                <w:szCs w:val="24"/>
              </w:rPr>
            </w:pPr>
            <w:r w:rsidRPr="00EC7DE1">
              <w:rPr>
                <w:sz w:val="24"/>
                <w:szCs w:val="24"/>
              </w:rPr>
              <w:t>21.26</w:t>
            </w:r>
          </w:p>
        </w:tc>
        <w:tc>
          <w:tcPr>
            <w:tcW w:w="850" w:type="dxa"/>
            <w:tcBorders>
              <w:top w:val="nil"/>
              <w:left w:val="nil"/>
              <w:bottom w:val="single" w:sz="4" w:space="0" w:color="auto"/>
              <w:right w:val="single" w:sz="4" w:space="0" w:color="auto"/>
            </w:tcBorders>
            <w:noWrap/>
            <w:vAlign w:val="bottom"/>
            <w:hideMark/>
          </w:tcPr>
          <w:p w14:paraId="1A647462" w14:textId="77777777" w:rsidR="00EC7DE1" w:rsidRPr="00EC7DE1" w:rsidRDefault="00EC7DE1" w:rsidP="00EC7DE1">
            <w:pPr>
              <w:widowControl/>
              <w:autoSpaceDE/>
              <w:autoSpaceDN/>
              <w:jc w:val="center"/>
              <w:rPr>
                <w:sz w:val="24"/>
                <w:szCs w:val="24"/>
              </w:rPr>
            </w:pPr>
            <w:r w:rsidRPr="00EC7DE1">
              <w:rPr>
                <w:sz w:val="24"/>
                <w:szCs w:val="24"/>
              </w:rPr>
              <w:t>0.36</w:t>
            </w:r>
          </w:p>
        </w:tc>
        <w:tc>
          <w:tcPr>
            <w:tcW w:w="1687" w:type="dxa"/>
            <w:tcBorders>
              <w:top w:val="nil"/>
              <w:left w:val="nil"/>
              <w:bottom w:val="single" w:sz="4" w:space="0" w:color="auto"/>
              <w:right w:val="single" w:sz="4" w:space="0" w:color="auto"/>
            </w:tcBorders>
            <w:noWrap/>
            <w:vAlign w:val="bottom"/>
            <w:hideMark/>
          </w:tcPr>
          <w:p w14:paraId="1AD192FE" w14:textId="77777777" w:rsidR="00EC7DE1" w:rsidRPr="00EC7DE1" w:rsidRDefault="00EC7DE1" w:rsidP="00EC7DE1">
            <w:pPr>
              <w:widowControl/>
              <w:autoSpaceDE/>
              <w:autoSpaceDN/>
              <w:jc w:val="center"/>
              <w:rPr>
                <w:sz w:val="24"/>
                <w:szCs w:val="24"/>
              </w:rPr>
            </w:pPr>
            <w:r w:rsidRPr="00EC7DE1">
              <w:rPr>
                <w:sz w:val="24"/>
                <w:szCs w:val="24"/>
              </w:rPr>
              <w:t>10.87</w:t>
            </w:r>
          </w:p>
        </w:tc>
      </w:tr>
      <w:tr w:rsidR="00EC7DE1" w:rsidRPr="00EC7DE1" w14:paraId="197051DC" w14:textId="77777777" w:rsidTr="007943D8">
        <w:trPr>
          <w:trHeight w:val="810"/>
          <w:jc w:val="center"/>
        </w:trPr>
        <w:tc>
          <w:tcPr>
            <w:tcW w:w="851" w:type="dxa"/>
            <w:tcBorders>
              <w:top w:val="nil"/>
              <w:left w:val="single" w:sz="4" w:space="0" w:color="auto"/>
              <w:bottom w:val="single" w:sz="4" w:space="0" w:color="auto"/>
              <w:right w:val="single" w:sz="4" w:space="0" w:color="auto"/>
            </w:tcBorders>
            <w:noWrap/>
            <w:vAlign w:val="center"/>
            <w:hideMark/>
          </w:tcPr>
          <w:p w14:paraId="3EB92431"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lastRenderedPageBreak/>
              <w:t>т.4</w:t>
            </w:r>
          </w:p>
        </w:tc>
        <w:tc>
          <w:tcPr>
            <w:tcW w:w="3543" w:type="dxa"/>
            <w:tcBorders>
              <w:top w:val="nil"/>
              <w:left w:val="nil"/>
              <w:bottom w:val="single" w:sz="4" w:space="0" w:color="auto"/>
              <w:right w:val="single" w:sz="4" w:space="0" w:color="auto"/>
            </w:tcBorders>
            <w:vAlign w:val="bottom"/>
            <w:hideMark/>
          </w:tcPr>
          <w:p w14:paraId="5FAE4F3B" w14:textId="77777777" w:rsidR="00EC7DE1" w:rsidRPr="00EC7DE1" w:rsidRDefault="00EC7DE1" w:rsidP="00EC7DE1">
            <w:pPr>
              <w:widowControl/>
              <w:autoSpaceDE/>
              <w:autoSpaceDN/>
              <w:rPr>
                <w:b/>
                <w:bCs/>
                <w:sz w:val="24"/>
                <w:szCs w:val="24"/>
                <w:lang w:eastAsia="bg-BG"/>
              </w:rPr>
            </w:pPr>
            <w:r w:rsidRPr="00EC7DE1">
              <w:rPr>
                <w:b/>
                <w:bCs/>
                <w:sz w:val="24"/>
                <w:szCs w:val="24"/>
                <w:lang w:eastAsia="bg-BG"/>
              </w:rPr>
              <w:t>За ползване на места на които е разположен преместваем обект - на цирк, ледена пързалка</w:t>
            </w:r>
          </w:p>
        </w:tc>
        <w:tc>
          <w:tcPr>
            <w:tcW w:w="1560" w:type="dxa"/>
            <w:tcBorders>
              <w:top w:val="nil"/>
              <w:left w:val="nil"/>
              <w:bottom w:val="single" w:sz="4" w:space="0" w:color="auto"/>
              <w:right w:val="single" w:sz="4" w:space="0" w:color="auto"/>
            </w:tcBorders>
            <w:noWrap/>
            <w:vAlign w:val="center"/>
            <w:hideMark/>
          </w:tcPr>
          <w:p w14:paraId="3D2265B2"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0.50</w:t>
            </w:r>
          </w:p>
        </w:tc>
        <w:tc>
          <w:tcPr>
            <w:tcW w:w="992" w:type="dxa"/>
            <w:tcBorders>
              <w:top w:val="nil"/>
              <w:left w:val="nil"/>
              <w:bottom w:val="single" w:sz="4" w:space="0" w:color="auto"/>
              <w:right w:val="single" w:sz="4" w:space="0" w:color="auto"/>
            </w:tcBorders>
            <w:noWrap/>
            <w:vAlign w:val="center"/>
            <w:hideMark/>
          </w:tcPr>
          <w:p w14:paraId="6BA440A4" w14:textId="77777777" w:rsidR="00EC7DE1" w:rsidRPr="00EC7DE1" w:rsidRDefault="00EC7DE1" w:rsidP="00EC7DE1">
            <w:pPr>
              <w:widowControl/>
              <w:autoSpaceDE/>
              <w:autoSpaceDN/>
              <w:jc w:val="center"/>
              <w:rPr>
                <w:b/>
                <w:bCs/>
                <w:sz w:val="24"/>
                <w:szCs w:val="24"/>
                <w:lang w:eastAsia="bg-BG"/>
              </w:rPr>
            </w:pPr>
          </w:p>
        </w:tc>
        <w:tc>
          <w:tcPr>
            <w:tcW w:w="850" w:type="dxa"/>
            <w:tcBorders>
              <w:top w:val="nil"/>
              <w:left w:val="nil"/>
              <w:bottom w:val="single" w:sz="4" w:space="0" w:color="auto"/>
              <w:right w:val="single" w:sz="4" w:space="0" w:color="auto"/>
            </w:tcBorders>
            <w:noWrap/>
            <w:vAlign w:val="center"/>
            <w:hideMark/>
          </w:tcPr>
          <w:p w14:paraId="1750D1C3"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0.26</w:t>
            </w:r>
          </w:p>
        </w:tc>
        <w:tc>
          <w:tcPr>
            <w:tcW w:w="1687" w:type="dxa"/>
            <w:tcBorders>
              <w:top w:val="nil"/>
              <w:left w:val="nil"/>
              <w:bottom w:val="single" w:sz="4" w:space="0" w:color="auto"/>
              <w:right w:val="single" w:sz="4" w:space="0" w:color="auto"/>
            </w:tcBorders>
            <w:noWrap/>
            <w:vAlign w:val="center"/>
            <w:hideMark/>
          </w:tcPr>
          <w:p w14:paraId="128BD4D3" w14:textId="77777777" w:rsidR="00EC7DE1" w:rsidRPr="00EC7DE1" w:rsidRDefault="00EC7DE1" w:rsidP="00EC7DE1">
            <w:pPr>
              <w:widowControl/>
              <w:autoSpaceDE/>
              <w:autoSpaceDN/>
              <w:jc w:val="center"/>
              <w:rPr>
                <w:b/>
                <w:bCs/>
                <w:sz w:val="24"/>
                <w:szCs w:val="24"/>
                <w:lang w:eastAsia="bg-BG"/>
              </w:rPr>
            </w:pPr>
          </w:p>
        </w:tc>
      </w:tr>
      <w:tr w:rsidR="00EC7DE1" w:rsidRPr="00EC7DE1" w14:paraId="3DBDEC7F" w14:textId="77777777" w:rsidTr="007943D8">
        <w:trPr>
          <w:trHeight w:val="949"/>
          <w:jc w:val="center"/>
        </w:trPr>
        <w:tc>
          <w:tcPr>
            <w:tcW w:w="851" w:type="dxa"/>
            <w:tcBorders>
              <w:top w:val="nil"/>
              <w:left w:val="single" w:sz="4" w:space="0" w:color="auto"/>
              <w:bottom w:val="single" w:sz="4" w:space="0" w:color="auto"/>
              <w:right w:val="single" w:sz="4" w:space="0" w:color="auto"/>
            </w:tcBorders>
            <w:noWrap/>
            <w:vAlign w:val="center"/>
            <w:hideMark/>
          </w:tcPr>
          <w:p w14:paraId="05012909"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т.5</w:t>
            </w:r>
          </w:p>
        </w:tc>
        <w:tc>
          <w:tcPr>
            <w:tcW w:w="3543" w:type="dxa"/>
            <w:tcBorders>
              <w:top w:val="nil"/>
              <w:left w:val="nil"/>
              <w:bottom w:val="single" w:sz="4" w:space="0" w:color="auto"/>
              <w:right w:val="single" w:sz="4" w:space="0" w:color="auto"/>
            </w:tcBorders>
            <w:hideMark/>
          </w:tcPr>
          <w:p w14:paraId="188FF605" w14:textId="77777777" w:rsidR="00EC7DE1" w:rsidRPr="00EC7DE1" w:rsidRDefault="00EC7DE1" w:rsidP="00EC7DE1">
            <w:pPr>
              <w:widowControl/>
              <w:autoSpaceDE/>
              <w:autoSpaceDN/>
              <w:rPr>
                <w:b/>
                <w:bCs/>
                <w:sz w:val="24"/>
                <w:szCs w:val="24"/>
                <w:lang w:eastAsia="bg-BG"/>
              </w:rPr>
            </w:pPr>
            <w:r w:rsidRPr="00EC7DE1">
              <w:rPr>
                <w:b/>
                <w:bCs/>
                <w:sz w:val="24"/>
                <w:szCs w:val="24"/>
                <w:lang w:eastAsia="bg-BG"/>
              </w:rPr>
              <w:t xml:space="preserve">За </w:t>
            </w:r>
            <w:proofErr w:type="spellStart"/>
            <w:r w:rsidRPr="00EC7DE1">
              <w:rPr>
                <w:b/>
                <w:bCs/>
                <w:sz w:val="24"/>
                <w:szCs w:val="24"/>
                <w:lang w:eastAsia="bg-BG"/>
              </w:rPr>
              <w:t>ползавне</w:t>
            </w:r>
            <w:proofErr w:type="spellEnd"/>
            <w:r w:rsidRPr="00EC7DE1">
              <w:rPr>
                <w:b/>
                <w:bCs/>
                <w:sz w:val="24"/>
                <w:szCs w:val="24"/>
                <w:lang w:eastAsia="bg-BG"/>
              </w:rPr>
              <w:t xml:space="preserve"> на места за разполагане на летни градини </w:t>
            </w:r>
            <w:r w:rsidRPr="00EC7DE1">
              <w:rPr>
                <w:b/>
                <w:bCs/>
                <w:sz w:val="24"/>
                <w:szCs w:val="24"/>
                <w:lang w:eastAsia="bg-BG"/>
              </w:rPr>
              <w:br/>
              <w:t xml:space="preserve">пред заведения за хранене и развлечения/ кв.м. заета площ/ </w:t>
            </w:r>
          </w:p>
        </w:tc>
        <w:tc>
          <w:tcPr>
            <w:tcW w:w="1560" w:type="dxa"/>
            <w:tcBorders>
              <w:top w:val="nil"/>
              <w:left w:val="nil"/>
              <w:bottom w:val="single" w:sz="4" w:space="0" w:color="auto"/>
              <w:right w:val="single" w:sz="4" w:space="0" w:color="auto"/>
            </w:tcBorders>
            <w:noWrap/>
            <w:vAlign w:val="bottom"/>
            <w:hideMark/>
          </w:tcPr>
          <w:p w14:paraId="65DDD6AF" w14:textId="77777777" w:rsidR="00EC7DE1" w:rsidRPr="00EC7DE1" w:rsidRDefault="00EC7DE1" w:rsidP="00EC7DE1">
            <w:pPr>
              <w:widowControl/>
              <w:autoSpaceDE/>
              <w:autoSpaceDN/>
              <w:jc w:val="center"/>
              <w:rPr>
                <w:b/>
                <w:bCs/>
                <w:sz w:val="24"/>
                <w:szCs w:val="24"/>
                <w:lang w:eastAsia="bg-BG"/>
              </w:rPr>
            </w:pPr>
          </w:p>
        </w:tc>
        <w:tc>
          <w:tcPr>
            <w:tcW w:w="992" w:type="dxa"/>
            <w:tcBorders>
              <w:top w:val="nil"/>
              <w:left w:val="nil"/>
              <w:bottom w:val="single" w:sz="4" w:space="0" w:color="auto"/>
              <w:right w:val="single" w:sz="4" w:space="0" w:color="auto"/>
            </w:tcBorders>
            <w:noWrap/>
            <w:vAlign w:val="bottom"/>
            <w:hideMark/>
          </w:tcPr>
          <w:p w14:paraId="0A81F29C" w14:textId="77777777" w:rsidR="00EC7DE1" w:rsidRPr="00EC7DE1" w:rsidRDefault="00EC7DE1" w:rsidP="00EC7DE1">
            <w:pPr>
              <w:widowControl/>
              <w:autoSpaceDE/>
              <w:autoSpaceDN/>
              <w:jc w:val="center"/>
              <w:rPr>
                <w:b/>
                <w:bCs/>
                <w:color w:val="000000"/>
                <w:sz w:val="20"/>
                <w:szCs w:val="24"/>
                <w:lang w:eastAsia="bg-BG"/>
              </w:rPr>
            </w:pPr>
          </w:p>
        </w:tc>
        <w:tc>
          <w:tcPr>
            <w:tcW w:w="850" w:type="dxa"/>
            <w:tcBorders>
              <w:top w:val="nil"/>
              <w:left w:val="nil"/>
              <w:bottom w:val="single" w:sz="4" w:space="0" w:color="auto"/>
              <w:right w:val="single" w:sz="4" w:space="0" w:color="auto"/>
            </w:tcBorders>
            <w:noWrap/>
            <w:vAlign w:val="bottom"/>
            <w:hideMark/>
          </w:tcPr>
          <w:p w14:paraId="364507E4" w14:textId="77777777" w:rsidR="00EC7DE1" w:rsidRPr="00EC7DE1" w:rsidRDefault="00EC7DE1" w:rsidP="00EC7DE1">
            <w:pPr>
              <w:widowControl/>
              <w:autoSpaceDE/>
              <w:autoSpaceDN/>
              <w:jc w:val="center"/>
              <w:rPr>
                <w:color w:val="000000"/>
                <w:sz w:val="20"/>
                <w:szCs w:val="24"/>
                <w:lang w:eastAsia="bg-BG"/>
              </w:rPr>
            </w:pPr>
          </w:p>
        </w:tc>
        <w:tc>
          <w:tcPr>
            <w:tcW w:w="1687" w:type="dxa"/>
            <w:tcBorders>
              <w:top w:val="nil"/>
              <w:left w:val="nil"/>
              <w:bottom w:val="single" w:sz="4" w:space="0" w:color="auto"/>
              <w:right w:val="single" w:sz="4" w:space="0" w:color="auto"/>
            </w:tcBorders>
            <w:noWrap/>
            <w:vAlign w:val="bottom"/>
            <w:hideMark/>
          </w:tcPr>
          <w:p w14:paraId="114C78AB" w14:textId="77777777" w:rsidR="00EC7DE1" w:rsidRPr="00EC7DE1" w:rsidRDefault="00EC7DE1" w:rsidP="00EC7DE1">
            <w:pPr>
              <w:widowControl/>
              <w:autoSpaceDE/>
              <w:autoSpaceDN/>
              <w:jc w:val="center"/>
              <w:rPr>
                <w:color w:val="000000"/>
                <w:sz w:val="20"/>
                <w:szCs w:val="24"/>
                <w:lang w:eastAsia="bg-BG"/>
              </w:rPr>
            </w:pPr>
          </w:p>
        </w:tc>
      </w:tr>
      <w:tr w:rsidR="00EC7DE1" w:rsidRPr="00EC7DE1" w14:paraId="46BB3CED"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hideMark/>
          </w:tcPr>
          <w:p w14:paraId="3A269CB4" w14:textId="77777777" w:rsidR="00EC7DE1" w:rsidRPr="00EC7DE1" w:rsidRDefault="00EC7DE1" w:rsidP="00EC7DE1">
            <w:pPr>
              <w:widowControl/>
              <w:autoSpaceDE/>
              <w:autoSpaceDN/>
              <w:jc w:val="center"/>
              <w:rPr>
                <w:sz w:val="24"/>
                <w:szCs w:val="24"/>
              </w:rPr>
            </w:pPr>
            <w:r w:rsidRPr="00EC7DE1">
              <w:rPr>
                <w:sz w:val="24"/>
                <w:szCs w:val="24"/>
              </w:rPr>
              <w:t>5.1</w:t>
            </w:r>
          </w:p>
        </w:tc>
        <w:tc>
          <w:tcPr>
            <w:tcW w:w="3543" w:type="dxa"/>
            <w:tcBorders>
              <w:top w:val="nil"/>
              <w:left w:val="nil"/>
              <w:bottom w:val="single" w:sz="4" w:space="0" w:color="auto"/>
              <w:right w:val="single" w:sz="4" w:space="0" w:color="auto"/>
            </w:tcBorders>
            <w:vAlign w:val="bottom"/>
            <w:hideMark/>
          </w:tcPr>
          <w:p w14:paraId="765673B0" w14:textId="77777777" w:rsidR="00EC7DE1" w:rsidRPr="00EC7DE1" w:rsidRDefault="00EC7DE1" w:rsidP="00EC7DE1">
            <w:pPr>
              <w:widowControl/>
              <w:autoSpaceDE/>
              <w:autoSpaceDN/>
              <w:rPr>
                <w:sz w:val="24"/>
                <w:szCs w:val="24"/>
              </w:rPr>
            </w:pPr>
            <w:r w:rsidRPr="00EC7DE1">
              <w:rPr>
                <w:sz w:val="24"/>
                <w:szCs w:val="24"/>
              </w:rPr>
              <w:t xml:space="preserve">Първа зона </w:t>
            </w:r>
          </w:p>
        </w:tc>
        <w:tc>
          <w:tcPr>
            <w:tcW w:w="1560" w:type="dxa"/>
            <w:tcBorders>
              <w:top w:val="nil"/>
              <w:left w:val="nil"/>
              <w:bottom w:val="single" w:sz="4" w:space="0" w:color="auto"/>
              <w:right w:val="single" w:sz="4" w:space="0" w:color="auto"/>
            </w:tcBorders>
            <w:noWrap/>
            <w:vAlign w:val="bottom"/>
            <w:hideMark/>
          </w:tcPr>
          <w:p w14:paraId="6DA12005" w14:textId="77777777" w:rsidR="00EC7DE1" w:rsidRPr="00EC7DE1" w:rsidRDefault="00EC7DE1" w:rsidP="00EC7DE1">
            <w:pPr>
              <w:widowControl/>
              <w:autoSpaceDE/>
              <w:autoSpaceDN/>
              <w:jc w:val="center"/>
              <w:rPr>
                <w:sz w:val="24"/>
                <w:szCs w:val="24"/>
              </w:rPr>
            </w:pPr>
            <w:r w:rsidRPr="00EC7DE1">
              <w:rPr>
                <w:sz w:val="24"/>
                <w:szCs w:val="24"/>
              </w:rPr>
              <w:t>3.54</w:t>
            </w:r>
          </w:p>
        </w:tc>
        <w:tc>
          <w:tcPr>
            <w:tcW w:w="992" w:type="dxa"/>
            <w:tcBorders>
              <w:top w:val="nil"/>
              <w:left w:val="nil"/>
              <w:bottom w:val="single" w:sz="4" w:space="0" w:color="auto"/>
              <w:right w:val="single" w:sz="4" w:space="0" w:color="auto"/>
            </w:tcBorders>
            <w:noWrap/>
            <w:vAlign w:val="bottom"/>
            <w:hideMark/>
          </w:tcPr>
          <w:p w14:paraId="59564E09" w14:textId="77777777" w:rsidR="00EC7DE1" w:rsidRPr="00EC7DE1" w:rsidRDefault="00EC7DE1" w:rsidP="00EC7DE1">
            <w:pPr>
              <w:widowControl/>
              <w:autoSpaceDE/>
              <w:autoSpaceDN/>
              <w:jc w:val="center"/>
              <w:rPr>
                <w:sz w:val="24"/>
                <w:szCs w:val="24"/>
              </w:rPr>
            </w:pPr>
            <w:r w:rsidRPr="00EC7DE1">
              <w:rPr>
                <w:sz w:val="24"/>
                <w:szCs w:val="24"/>
              </w:rPr>
              <w:t>18.61</w:t>
            </w:r>
          </w:p>
        </w:tc>
        <w:tc>
          <w:tcPr>
            <w:tcW w:w="850" w:type="dxa"/>
            <w:tcBorders>
              <w:top w:val="nil"/>
              <w:left w:val="nil"/>
              <w:bottom w:val="single" w:sz="4" w:space="0" w:color="auto"/>
              <w:right w:val="single" w:sz="4" w:space="0" w:color="auto"/>
            </w:tcBorders>
            <w:noWrap/>
            <w:vAlign w:val="bottom"/>
            <w:hideMark/>
          </w:tcPr>
          <w:p w14:paraId="5EFC909A" w14:textId="77777777" w:rsidR="00EC7DE1" w:rsidRPr="00EC7DE1" w:rsidRDefault="00EC7DE1" w:rsidP="00EC7DE1">
            <w:pPr>
              <w:widowControl/>
              <w:autoSpaceDE/>
              <w:autoSpaceDN/>
              <w:jc w:val="center"/>
              <w:rPr>
                <w:sz w:val="24"/>
                <w:szCs w:val="24"/>
              </w:rPr>
            </w:pPr>
            <w:r w:rsidRPr="00EC7DE1">
              <w:rPr>
                <w:sz w:val="24"/>
                <w:szCs w:val="24"/>
              </w:rPr>
              <w:t>1.81</w:t>
            </w:r>
          </w:p>
        </w:tc>
        <w:tc>
          <w:tcPr>
            <w:tcW w:w="1687" w:type="dxa"/>
            <w:tcBorders>
              <w:top w:val="nil"/>
              <w:left w:val="nil"/>
              <w:bottom w:val="single" w:sz="4" w:space="0" w:color="auto"/>
              <w:right w:val="single" w:sz="4" w:space="0" w:color="auto"/>
            </w:tcBorders>
            <w:noWrap/>
            <w:vAlign w:val="bottom"/>
            <w:hideMark/>
          </w:tcPr>
          <w:p w14:paraId="1A443BEA" w14:textId="77777777" w:rsidR="00EC7DE1" w:rsidRPr="00EC7DE1" w:rsidRDefault="00EC7DE1" w:rsidP="00EC7DE1">
            <w:pPr>
              <w:widowControl/>
              <w:autoSpaceDE/>
              <w:autoSpaceDN/>
              <w:jc w:val="center"/>
              <w:rPr>
                <w:sz w:val="24"/>
                <w:szCs w:val="24"/>
              </w:rPr>
            </w:pPr>
            <w:r w:rsidRPr="00EC7DE1">
              <w:rPr>
                <w:sz w:val="24"/>
                <w:szCs w:val="24"/>
              </w:rPr>
              <w:t>9.52</w:t>
            </w:r>
          </w:p>
        </w:tc>
      </w:tr>
      <w:tr w:rsidR="00EC7DE1" w:rsidRPr="00EC7DE1" w14:paraId="77E5C6F6"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hideMark/>
          </w:tcPr>
          <w:p w14:paraId="181D1D6D" w14:textId="77777777" w:rsidR="00EC7DE1" w:rsidRPr="00EC7DE1" w:rsidRDefault="00EC7DE1" w:rsidP="00EC7DE1">
            <w:pPr>
              <w:widowControl/>
              <w:autoSpaceDE/>
              <w:autoSpaceDN/>
              <w:jc w:val="center"/>
              <w:rPr>
                <w:sz w:val="24"/>
                <w:szCs w:val="24"/>
              </w:rPr>
            </w:pPr>
            <w:r w:rsidRPr="00EC7DE1">
              <w:rPr>
                <w:sz w:val="24"/>
                <w:szCs w:val="24"/>
              </w:rPr>
              <w:t>5.2</w:t>
            </w:r>
          </w:p>
        </w:tc>
        <w:tc>
          <w:tcPr>
            <w:tcW w:w="3543" w:type="dxa"/>
            <w:tcBorders>
              <w:top w:val="nil"/>
              <w:left w:val="nil"/>
              <w:bottom w:val="single" w:sz="4" w:space="0" w:color="auto"/>
              <w:right w:val="single" w:sz="4" w:space="0" w:color="auto"/>
            </w:tcBorders>
            <w:vAlign w:val="bottom"/>
            <w:hideMark/>
          </w:tcPr>
          <w:p w14:paraId="2FFEA375" w14:textId="77777777" w:rsidR="00EC7DE1" w:rsidRPr="00EC7DE1" w:rsidRDefault="00EC7DE1" w:rsidP="00EC7DE1">
            <w:pPr>
              <w:widowControl/>
              <w:autoSpaceDE/>
              <w:autoSpaceDN/>
              <w:rPr>
                <w:sz w:val="24"/>
                <w:szCs w:val="24"/>
              </w:rPr>
            </w:pPr>
            <w:r w:rsidRPr="00EC7DE1">
              <w:rPr>
                <w:sz w:val="24"/>
                <w:szCs w:val="24"/>
              </w:rPr>
              <w:t xml:space="preserve">Втора зона </w:t>
            </w:r>
          </w:p>
        </w:tc>
        <w:tc>
          <w:tcPr>
            <w:tcW w:w="1560" w:type="dxa"/>
            <w:tcBorders>
              <w:top w:val="nil"/>
              <w:left w:val="nil"/>
              <w:bottom w:val="single" w:sz="4" w:space="0" w:color="auto"/>
              <w:right w:val="single" w:sz="4" w:space="0" w:color="auto"/>
            </w:tcBorders>
            <w:noWrap/>
            <w:vAlign w:val="bottom"/>
            <w:hideMark/>
          </w:tcPr>
          <w:p w14:paraId="56D19692" w14:textId="77777777" w:rsidR="00EC7DE1" w:rsidRPr="00EC7DE1" w:rsidRDefault="00EC7DE1" w:rsidP="00EC7DE1">
            <w:pPr>
              <w:widowControl/>
              <w:autoSpaceDE/>
              <w:autoSpaceDN/>
              <w:jc w:val="center"/>
              <w:rPr>
                <w:sz w:val="24"/>
                <w:szCs w:val="24"/>
              </w:rPr>
            </w:pPr>
            <w:r w:rsidRPr="00EC7DE1">
              <w:rPr>
                <w:sz w:val="24"/>
                <w:szCs w:val="24"/>
              </w:rPr>
              <w:t>3.54</w:t>
            </w:r>
          </w:p>
        </w:tc>
        <w:tc>
          <w:tcPr>
            <w:tcW w:w="992" w:type="dxa"/>
            <w:tcBorders>
              <w:top w:val="nil"/>
              <w:left w:val="nil"/>
              <w:bottom w:val="single" w:sz="4" w:space="0" w:color="auto"/>
              <w:right w:val="single" w:sz="4" w:space="0" w:color="auto"/>
            </w:tcBorders>
            <w:noWrap/>
            <w:vAlign w:val="bottom"/>
            <w:hideMark/>
          </w:tcPr>
          <w:p w14:paraId="418A3B6D" w14:textId="77777777" w:rsidR="00EC7DE1" w:rsidRPr="00EC7DE1" w:rsidRDefault="00EC7DE1" w:rsidP="00EC7DE1">
            <w:pPr>
              <w:widowControl/>
              <w:autoSpaceDE/>
              <w:autoSpaceDN/>
              <w:jc w:val="center"/>
              <w:rPr>
                <w:sz w:val="24"/>
                <w:szCs w:val="24"/>
              </w:rPr>
            </w:pPr>
            <w:r w:rsidRPr="00EC7DE1">
              <w:rPr>
                <w:sz w:val="24"/>
                <w:szCs w:val="24"/>
              </w:rPr>
              <w:t>18.61</w:t>
            </w:r>
          </w:p>
        </w:tc>
        <w:tc>
          <w:tcPr>
            <w:tcW w:w="850" w:type="dxa"/>
            <w:tcBorders>
              <w:top w:val="nil"/>
              <w:left w:val="nil"/>
              <w:bottom w:val="single" w:sz="4" w:space="0" w:color="auto"/>
              <w:right w:val="single" w:sz="4" w:space="0" w:color="auto"/>
            </w:tcBorders>
            <w:noWrap/>
            <w:vAlign w:val="bottom"/>
            <w:hideMark/>
          </w:tcPr>
          <w:p w14:paraId="6F169D03" w14:textId="77777777" w:rsidR="00EC7DE1" w:rsidRPr="00EC7DE1" w:rsidRDefault="00EC7DE1" w:rsidP="00EC7DE1">
            <w:pPr>
              <w:widowControl/>
              <w:autoSpaceDE/>
              <w:autoSpaceDN/>
              <w:jc w:val="center"/>
              <w:rPr>
                <w:sz w:val="24"/>
                <w:szCs w:val="24"/>
              </w:rPr>
            </w:pPr>
            <w:r w:rsidRPr="00EC7DE1">
              <w:rPr>
                <w:sz w:val="24"/>
                <w:szCs w:val="24"/>
              </w:rPr>
              <w:t>1.81</w:t>
            </w:r>
          </w:p>
        </w:tc>
        <w:tc>
          <w:tcPr>
            <w:tcW w:w="1687" w:type="dxa"/>
            <w:tcBorders>
              <w:top w:val="nil"/>
              <w:left w:val="nil"/>
              <w:bottom w:val="single" w:sz="4" w:space="0" w:color="auto"/>
              <w:right w:val="single" w:sz="4" w:space="0" w:color="auto"/>
            </w:tcBorders>
            <w:noWrap/>
            <w:vAlign w:val="bottom"/>
            <w:hideMark/>
          </w:tcPr>
          <w:p w14:paraId="519262D1" w14:textId="77777777" w:rsidR="00EC7DE1" w:rsidRPr="00EC7DE1" w:rsidRDefault="00EC7DE1" w:rsidP="00EC7DE1">
            <w:pPr>
              <w:widowControl/>
              <w:autoSpaceDE/>
              <w:autoSpaceDN/>
              <w:jc w:val="center"/>
              <w:rPr>
                <w:sz w:val="24"/>
                <w:szCs w:val="24"/>
              </w:rPr>
            </w:pPr>
            <w:r w:rsidRPr="00EC7DE1">
              <w:rPr>
                <w:sz w:val="24"/>
                <w:szCs w:val="24"/>
              </w:rPr>
              <w:t>9.52</w:t>
            </w:r>
          </w:p>
        </w:tc>
      </w:tr>
      <w:tr w:rsidR="00EC7DE1" w:rsidRPr="00EC7DE1" w14:paraId="1F983712"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hideMark/>
          </w:tcPr>
          <w:p w14:paraId="450EBFCE" w14:textId="77777777" w:rsidR="00EC7DE1" w:rsidRPr="00EC7DE1" w:rsidRDefault="00EC7DE1" w:rsidP="00EC7DE1">
            <w:pPr>
              <w:widowControl/>
              <w:autoSpaceDE/>
              <w:autoSpaceDN/>
              <w:jc w:val="center"/>
              <w:rPr>
                <w:sz w:val="24"/>
                <w:szCs w:val="24"/>
              </w:rPr>
            </w:pPr>
            <w:r w:rsidRPr="00EC7DE1">
              <w:rPr>
                <w:sz w:val="24"/>
                <w:szCs w:val="24"/>
              </w:rPr>
              <w:t>5.3</w:t>
            </w:r>
          </w:p>
        </w:tc>
        <w:tc>
          <w:tcPr>
            <w:tcW w:w="3543" w:type="dxa"/>
            <w:tcBorders>
              <w:top w:val="nil"/>
              <w:left w:val="nil"/>
              <w:bottom w:val="single" w:sz="4" w:space="0" w:color="auto"/>
              <w:right w:val="single" w:sz="4" w:space="0" w:color="auto"/>
            </w:tcBorders>
            <w:vAlign w:val="bottom"/>
            <w:hideMark/>
          </w:tcPr>
          <w:p w14:paraId="61E1262A" w14:textId="77777777" w:rsidR="00EC7DE1" w:rsidRPr="00EC7DE1" w:rsidRDefault="00EC7DE1" w:rsidP="00EC7DE1">
            <w:pPr>
              <w:widowControl/>
              <w:autoSpaceDE/>
              <w:autoSpaceDN/>
              <w:rPr>
                <w:sz w:val="24"/>
                <w:szCs w:val="24"/>
              </w:rPr>
            </w:pPr>
            <w:r w:rsidRPr="00EC7DE1">
              <w:rPr>
                <w:sz w:val="24"/>
                <w:szCs w:val="24"/>
              </w:rPr>
              <w:t>Трета зона</w:t>
            </w:r>
          </w:p>
        </w:tc>
        <w:tc>
          <w:tcPr>
            <w:tcW w:w="1560" w:type="dxa"/>
            <w:tcBorders>
              <w:top w:val="nil"/>
              <w:left w:val="nil"/>
              <w:bottom w:val="single" w:sz="4" w:space="0" w:color="auto"/>
              <w:right w:val="single" w:sz="4" w:space="0" w:color="auto"/>
            </w:tcBorders>
            <w:noWrap/>
            <w:vAlign w:val="bottom"/>
            <w:hideMark/>
          </w:tcPr>
          <w:p w14:paraId="1581FB6B" w14:textId="77777777" w:rsidR="00EC7DE1" w:rsidRPr="00EC7DE1" w:rsidRDefault="00EC7DE1" w:rsidP="00EC7DE1">
            <w:pPr>
              <w:widowControl/>
              <w:autoSpaceDE/>
              <w:autoSpaceDN/>
              <w:jc w:val="center"/>
              <w:rPr>
                <w:sz w:val="24"/>
                <w:szCs w:val="24"/>
              </w:rPr>
            </w:pPr>
            <w:r w:rsidRPr="00EC7DE1">
              <w:rPr>
                <w:sz w:val="24"/>
                <w:szCs w:val="24"/>
              </w:rPr>
              <w:t>1.77</w:t>
            </w:r>
          </w:p>
        </w:tc>
        <w:tc>
          <w:tcPr>
            <w:tcW w:w="992" w:type="dxa"/>
            <w:tcBorders>
              <w:top w:val="nil"/>
              <w:left w:val="nil"/>
              <w:bottom w:val="single" w:sz="4" w:space="0" w:color="auto"/>
              <w:right w:val="single" w:sz="4" w:space="0" w:color="auto"/>
            </w:tcBorders>
            <w:noWrap/>
            <w:vAlign w:val="bottom"/>
            <w:hideMark/>
          </w:tcPr>
          <w:p w14:paraId="3696E966" w14:textId="77777777" w:rsidR="00EC7DE1" w:rsidRPr="00EC7DE1" w:rsidRDefault="00EC7DE1" w:rsidP="00EC7DE1">
            <w:pPr>
              <w:widowControl/>
              <w:autoSpaceDE/>
              <w:autoSpaceDN/>
              <w:jc w:val="center"/>
              <w:rPr>
                <w:sz w:val="24"/>
                <w:szCs w:val="24"/>
              </w:rPr>
            </w:pPr>
            <w:r w:rsidRPr="00EC7DE1">
              <w:rPr>
                <w:sz w:val="24"/>
                <w:szCs w:val="24"/>
              </w:rPr>
              <w:t>15.95</w:t>
            </w:r>
          </w:p>
        </w:tc>
        <w:tc>
          <w:tcPr>
            <w:tcW w:w="850" w:type="dxa"/>
            <w:tcBorders>
              <w:top w:val="nil"/>
              <w:left w:val="nil"/>
              <w:bottom w:val="single" w:sz="4" w:space="0" w:color="auto"/>
              <w:right w:val="single" w:sz="4" w:space="0" w:color="auto"/>
            </w:tcBorders>
            <w:noWrap/>
            <w:vAlign w:val="bottom"/>
            <w:hideMark/>
          </w:tcPr>
          <w:p w14:paraId="5684CA5E" w14:textId="77777777" w:rsidR="00EC7DE1" w:rsidRPr="00EC7DE1" w:rsidRDefault="00EC7DE1" w:rsidP="00EC7DE1">
            <w:pPr>
              <w:widowControl/>
              <w:autoSpaceDE/>
              <w:autoSpaceDN/>
              <w:jc w:val="center"/>
              <w:rPr>
                <w:sz w:val="24"/>
                <w:szCs w:val="24"/>
              </w:rPr>
            </w:pPr>
            <w:r w:rsidRPr="00EC7DE1">
              <w:rPr>
                <w:sz w:val="24"/>
                <w:szCs w:val="24"/>
              </w:rPr>
              <w:t>0.90</w:t>
            </w:r>
          </w:p>
        </w:tc>
        <w:tc>
          <w:tcPr>
            <w:tcW w:w="1687" w:type="dxa"/>
            <w:tcBorders>
              <w:top w:val="nil"/>
              <w:left w:val="nil"/>
              <w:bottom w:val="single" w:sz="4" w:space="0" w:color="auto"/>
              <w:right w:val="single" w:sz="4" w:space="0" w:color="auto"/>
            </w:tcBorders>
            <w:noWrap/>
            <w:vAlign w:val="bottom"/>
            <w:hideMark/>
          </w:tcPr>
          <w:p w14:paraId="3F544999" w14:textId="77777777" w:rsidR="00EC7DE1" w:rsidRPr="00EC7DE1" w:rsidRDefault="00EC7DE1" w:rsidP="00EC7DE1">
            <w:pPr>
              <w:widowControl/>
              <w:autoSpaceDE/>
              <w:autoSpaceDN/>
              <w:jc w:val="center"/>
              <w:rPr>
                <w:sz w:val="24"/>
                <w:szCs w:val="24"/>
              </w:rPr>
            </w:pPr>
            <w:r w:rsidRPr="00EC7DE1">
              <w:rPr>
                <w:sz w:val="24"/>
                <w:szCs w:val="24"/>
              </w:rPr>
              <w:t>8.16</w:t>
            </w:r>
          </w:p>
        </w:tc>
      </w:tr>
      <w:tr w:rsidR="00EC7DE1" w:rsidRPr="00EC7DE1" w14:paraId="65DC9362"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hideMark/>
          </w:tcPr>
          <w:p w14:paraId="2D8561C4" w14:textId="77777777" w:rsidR="00EC7DE1" w:rsidRPr="00EC7DE1" w:rsidRDefault="00EC7DE1" w:rsidP="00EC7DE1">
            <w:pPr>
              <w:widowControl/>
              <w:autoSpaceDE/>
              <w:autoSpaceDN/>
              <w:jc w:val="center"/>
              <w:rPr>
                <w:sz w:val="24"/>
                <w:szCs w:val="24"/>
              </w:rPr>
            </w:pPr>
            <w:r w:rsidRPr="00EC7DE1">
              <w:rPr>
                <w:sz w:val="24"/>
                <w:szCs w:val="24"/>
              </w:rPr>
              <w:t>5.4</w:t>
            </w:r>
          </w:p>
        </w:tc>
        <w:tc>
          <w:tcPr>
            <w:tcW w:w="3543" w:type="dxa"/>
            <w:tcBorders>
              <w:top w:val="nil"/>
              <w:left w:val="nil"/>
              <w:bottom w:val="single" w:sz="4" w:space="0" w:color="auto"/>
              <w:right w:val="single" w:sz="4" w:space="0" w:color="auto"/>
            </w:tcBorders>
            <w:vAlign w:val="bottom"/>
            <w:hideMark/>
          </w:tcPr>
          <w:p w14:paraId="710466D4" w14:textId="77777777" w:rsidR="00EC7DE1" w:rsidRPr="00EC7DE1" w:rsidRDefault="00EC7DE1" w:rsidP="00EC7DE1">
            <w:pPr>
              <w:widowControl/>
              <w:autoSpaceDE/>
              <w:autoSpaceDN/>
              <w:rPr>
                <w:sz w:val="24"/>
                <w:szCs w:val="24"/>
              </w:rPr>
            </w:pPr>
            <w:r w:rsidRPr="00EC7DE1">
              <w:rPr>
                <w:sz w:val="24"/>
                <w:szCs w:val="24"/>
              </w:rPr>
              <w:t>Четвърта зона и селата</w:t>
            </w:r>
          </w:p>
        </w:tc>
        <w:tc>
          <w:tcPr>
            <w:tcW w:w="1560" w:type="dxa"/>
            <w:tcBorders>
              <w:top w:val="nil"/>
              <w:left w:val="nil"/>
              <w:bottom w:val="single" w:sz="4" w:space="0" w:color="auto"/>
              <w:right w:val="single" w:sz="4" w:space="0" w:color="auto"/>
            </w:tcBorders>
            <w:noWrap/>
            <w:vAlign w:val="bottom"/>
            <w:hideMark/>
          </w:tcPr>
          <w:p w14:paraId="50E9CFEC" w14:textId="77777777" w:rsidR="00EC7DE1" w:rsidRPr="00EC7DE1" w:rsidRDefault="00EC7DE1" w:rsidP="00EC7DE1">
            <w:pPr>
              <w:widowControl/>
              <w:autoSpaceDE/>
              <w:autoSpaceDN/>
              <w:jc w:val="center"/>
              <w:rPr>
                <w:sz w:val="24"/>
                <w:szCs w:val="24"/>
              </w:rPr>
            </w:pPr>
            <w:r w:rsidRPr="00EC7DE1">
              <w:rPr>
                <w:sz w:val="24"/>
                <w:szCs w:val="24"/>
              </w:rPr>
              <w:t>1.77</w:t>
            </w:r>
          </w:p>
        </w:tc>
        <w:tc>
          <w:tcPr>
            <w:tcW w:w="992" w:type="dxa"/>
            <w:tcBorders>
              <w:top w:val="nil"/>
              <w:left w:val="nil"/>
              <w:bottom w:val="single" w:sz="4" w:space="0" w:color="auto"/>
              <w:right w:val="single" w:sz="4" w:space="0" w:color="auto"/>
            </w:tcBorders>
            <w:noWrap/>
            <w:vAlign w:val="bottom"/>
            <w:hideMark/>
          </w:tcPr>
          <w:p w14:paraId="34DA62C8" w14:textId="77777777" w:rsidR="00EC7DE1" w:rsidRPr="00EC7DE1" w:rsidRDefault="00EC7DE1" w:rsidP="00EC7DE1">
            <w:pPr>
              <w:widowControl/>
              <w:autoSpaceDE/>
              <w:autoSpaceDN/>
              <w:jc w:val="center"/>
              <w:rPr>
                <w:sz w:val="24"/>
                <w:szCs w:val="24"/>
              </w:rPr>
            </w:pPr>
            <w:r w:rsidRPr="00EC7DE1">
              <w:rPr>
                <w:sz w:val="24"/>
                <w:szCs w:val="24"/>
              </w:rPr>
              <w:t>15.95</w:t>
            </w:r>
          </w:p>
        </w:tc>
        <w:tc>
          <w:tcPr>
            <w:tcW w:w="850" w:type="dxa"/>
            <w:tcBorders>
              <w:top w:val="nil"/>
              <w:left w:val="nil"/>
              <w:bottom w:val="single" w:sz="4" w:space="0" w:color="auto"/>
              <w:right w:val="single" w:sz="4" w:space="0" w:color="auto"/>
            </w:tcBorders>
            <w:noWrap/>
            <w:vAlign w:val="bottom"/>
            <w:hideMark/>
          </w:tcPr>
          <w:p w14:paraId="390C6886" w14:textId="77777777" w:rsidR="00EC7DE1" w:rsidRPr="00EC7DE1" w:rsidRDefault="00EC7DE1" w:rsidP="00EC7DE1">
            <w:pPr>
              <w:widowControl/>
              <w:autoSpaceDE/>
              <w:autoSpaceDN/>
              <w:jc w:val="center"/>
              <w:rPr>
                <w:sz w:val="24"/>
                <w:szCs w:val="24"/>
              </w:rPr>
            </w:pPr>
            <w:r w:rsidRPr="00EC7DE1">
              <w:rPr>
                <w:sz w:val="24"/>
                <w:szCs w:val="24"/>
              </w:rPr>
              <w:t>0.90</w:t>
            </w:r>
          </w:p>
        </w:tc>
        <w:tc>
          <w:tcPr>
            <w:tcW w:w="1687" w:type="dxa"/>
            <w:tcBorders>
              <w:top w:val="nil"/>
              <w:left w:val="nil"/>
              <w:bottom w:val="single" w:sz="4" w:space="0" w:color="auto"/>
              <w:right w:val="single" w:sz="4" w:space="0" w:color="auto"/>
            </w:tcBorders>
            <w:noWrap/>
            <w:vAlign w:val="bottom"/>
            <w:hideMark/>
          </w:tcPr>
          <w:p w14:paraId="2C12BCAA" w14:textId="77777777" w:rsidR="00EC7DE1" w:rsidRPr="00EC7DE1" w:rsidRDefault="00EC7DE1" w:rsidP="00EC7DE1">
            <w:pPr>
              <w:widowControl/>
              <w:autoSpaceDE/>
              <w:autoSpaceDN/>
              <w:jc w:val="center"/>
              <w:rPr>
                <w:sz w:val="24"/>
                <w:szCs w:val="24"/>
              </w:rPr>
            </w:pPr>
            <w:r w:rsidRPr="00EC7DE1">
              <w:rPr>
                <w:sz w:val="24"/>
                <w:szCs w:val="24"/>
              </w:rPr>
              <w:t>8.16</w:t>
            </w:r>
          </w:p>
        </w:tc>
      </w:tr>
      <w:tr w:rsidR="00EC7DE1" w:rsidRPr="00EC7DE1" w14:paraId="4CD1415C"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center"/>
          </w:tcPr>
          <w:p w14:paraId="5A0EF755"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т.6</w:t>
            </w:r>
          </w:p>
        </w:tc>
        <w:tc>
          <w:tcPr>
            <w:tcW w:w="3543" w:type="dxa"/>
            <w:tcBorders>
              <w:top w:val="nil"/>
              <w:left w:val="nil"/>
              <w:bottom w:val="single" w:sz="4" w:space="0" w:color="auto"/>
              <w:right w:val="single" w:sz="4" w:space="0" w:color="auto"/>
            </w:tcBorders>
            <w:vAlign w:val="bottom"/>
          </w:tcPr>
          <w:p w14:paraId="0B3364D4" w14:textId="77777777" w:rsidR="00EC7DE1" w:rsidRPr="00EC7DE1" w:rsidRDefault="00EC7DE1" w:rsidP="00EC7DE1">
            <w:pPr>
              <w:widowControl/>
              <w:autoSpaceDE/>
              <w:autoSpaceDN/>
              <w:rPr>
                <w:b/>
                <w:bCs/>
                <w:sz w:val="24"/>
                <w:szCs w:val="24"/>
                <w:lang w:eastAsia="bg-BG"/>
              </w:rPr>
            </w:pPr>
            <w:r w:rsidRPr="00EC7DE1">
              <w:rPr>
                <w:b/>
                <w:bCs/>
                <w:sz w:val="24"/>
                <w:szCs w:val="24"/>
                <w:lang w:eastAsia="bg-BG"/>
              </w:rPr>
              <w:t xml:space="preserve">За ползване на места за разполагане на преместваеми обекти – </w:t>
            </w:r>
            <w:proofErr w:type="spellStart"/>
            <w:r w:rsidRPr="00EC7DE1">
              <w:rPr>
                <w:b/>
                <w:bCs/>
                <w:sz w:val="24"/>
                <w:szCs w:val="24"/>
                <w:lang w:eastAsia="bg-BG"/>
              </w:rPr>
              <w:t>вендинг</w:t>
            </w:r>
            <w:proofErr w:type="spellEnd"/>
            <w:r w:rsidRPr="00EC7DE1">
              <w:rPr>
                <w:b/>
                <w:bCs/>
                <w:sz w:val="24"/>
                <w:szCs w:val="24"/>
                <w:lang w:eastAsia="bg-BG"/>
              </w:rPr>
              <w:t xml:space="preserve"> машини</w:t>
            </w:r>
          </w:p>
        </w:tc>
        <w:tc>
          <w:tcPr>
            <w:tcW w:w="1560" w:type="dxa"/>
            <w:tcBorders>
              <w:top w:val="nil"/>
              <w:left w:val="nil"/>
              <w:bottom w:val="single" w:sz="4" w:space="0" w:color="auto"/>
              <w:right w:val="single" w:sz="4" w:space="0" w:color="auto"/>
            </w:tcBorders>
            <w:noWrap/>
            <w:vAlign w:val="bottom"/>
          </w:tcPr>
          <w:p w14:paraId="4DAFD089" w14:textId="77777777" w:rsidR="00EC7DE1" w:rsidRPr="00EC7DE1" w:rsidRDefault="00EC7DE1" w:rsidP="00EC7DE1">
            <w:pPr>
              <w:widowControl/>
              <w:autoSpaceDE/>
              <w:autoSpaceDN/>
              <w:jc w:val="center"/>
              <w:rPr>
                <w:b/>
                <w:bCs/>
                <w:sz w:val="24"/>
                <w:szCs w:val="24"/>
                <w:lang w:eastAsia="bg-BG"/>
              </w:rPr>
            </w:pPr>
          </w:p>
        </w:tc>
        <w:tc>
          <w:tcPr>
            <w:tcW w:w="992" w:type="dxa"/>
            <w:tcBorders>
              <w:top w:val="nil"/>
              <w:left w:val="nil"/>
              <w:bottom w:val="single" w:sz="4" w:space="0" w:color="auto"/>
              <w:right w:val="single" w:sz="4" w:space="0" w:color="auto"/>
            </w:tcBorders>
            <w:noWrap/>
            <w:vAlign w:val="bottom"/>
          </w:tcPr>
          <w:p w14:paraId="6CE00876" w14:textId="77777777" w:rsidR="00EC7DE1" w:rsidRPr="00EC7DE1" w:rsidRDefault="00EC7DE1" w:rsidP="00EC7DE1">
            <w:pPr>
              <w:widowControl/>
              <w:autoSpaceDE/>
              <w:autoSpaceDN/>
              <w:jc w:val="center"/>
              <w:rPr>
                <w:b/>
                <w:bCs/>
                <w:sz w:val="24"/>
                <w:szCs w:val="24"/>
                <w:lang w:eastAsia="bg-BG"/>
              </w:rPr>
            </w:pPr>
          </w:p>
        </w:tc>
        <w:tc>
          <w:tcPr>
            <w:tcW w:w="850" w:type="dxa"/>
            <w:tcBorders>
              <w:top w:val="nil"/>
              <w:left w:val="nil"/>
              <w:bottom w:val="single" w:sz="4" w:space="0" w:color="auto"/>
              <w:right w:val="single" w:sz="4" w:space="0" w:color="auto"/>
            </w:tcBorders>
            <w:noWrap/>
            <w:vAlign w:val="bottom"/>
          </w:tcPr>
          <w:p w14:paraId="69B177E6" w14:textId="77777777" w:rsidR="00EC7DE1" w:rsidRPr="00EC7DE1" w:rsidRDefault="00EC7DE1" w:rsidP="00EC7DE1">
            <w:pPr>
              <w:widowControl/>
              <w:autoSpaceDE/>
              <w:autoSpaceDN/>
              <w:jc w:val="center"/>
              <w:rPr>
                <w:b/>
                <w:bCs/>
                <w:sz w:val="24"/>
                <w:szCs w:val="24"/>
                <w:lang w:eastAsia="bg-BG"/>
              </w:rPr>
            </w:pPr>
          </w:p>
        </w:tc>
        <w:tc>
          <w:tcPr>
            <w:tcW w:w="1687" w:type="dxa"/>
            <w:tcBorders>
              <w:top w:val="nil"/>
              <w:left w:val="nil"/>
              <w:bottom w:val="single" w:sz="4" w:space="0" w:color="auto"/>
              <w:right w:val="single" w:sz="4" w:space="0" w:color="auto"/>
            </w:tcBorders>
            <w:noWrap/>
            <w:vAlign w:val="bottom"/>
          </w:tcPr>
          <w:p w14:paraId="58519516" w14:textId="77777777" w:rsidR="00EC7DE1" w:rsidRPr="00EC7DE1" w:rsidRDefault="00EC7DE1" w:rsidP="00EC7DE1">
            <w:pPr>
              <w:widowControl/>
              <w:autoSpaceDE/>
              <w:autoSpaceDN/>
              <w:jc w:val="center"/>
              <w:rPr>
                <w:b/>
                <w:bCs/>
                <w:sz w:val="24"/>
                <w:szCs w:val="24"/>
                <w:lang w:eastAsia="bg-BG"/>
              </w:rPr>
            </w:pPr>
          </w:p>
        </w:tc>
      </w:tr>
      <w:tr w:rsidR="00EC7DE1" w:rsidRPr="00EC7DE1" w14:paraId="5BFE687E"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tcPr>
          <w:p w14:paraId="12C5547F" w14:textId="77777777" w:rsidR="00EC7DE1" w:rsidRPr="00EC7DE1" w:rsidRDefault="00EC7DE1" w:rsidP="00EC7DE1">
            <w:pPr>
              <w:widowControl/>
              <w:autoSpaceDE/>
              <w:autoSpaceDN/>
              <w:jc w:val="center"/>
              <w:rPr>
                <w:sz w:val="24"/>
                <w:szCs w:val="24"/>
              </w:rPr>
            </w:pPr>
            <w:r w:rsidRPr="00EC7DE1">
              <w:rPr>
                <w:sz w:val="24"/>
                <w:szCs w:val="24"/>
              </w:rPr>
              <w:t>6.1</w:t>
            </w:r>
          </w:p>
        </w:tc>
        <w:tc>
          <w:tcPr>
            <w:tcW w:w="3543" w:type="dxa"/>
            <w:tcBorders>
              <w:top w:val="nil"/>
              <w:left w:val="nil"/>
              <w:bottom w:val="single" w:sz="4" w:space="0" w:color="auto"/>
              <w:right w:val="single" w:sz="4" w:space="0" w:color="auto"/>
            </w:tcBorders>
            <w:vAlign w:val="bottom"/>
          </w:tcPr>
          <w:p w14:paraId="37473918" w14:textId="77777777" w:rsidR="00EC7DE1" w:rsidRPr="00EC7DE1" w:rsidRDefault="00EC7DE1" w:rsidP="00EC7DE1">
            <w:pPr>
              <w:widowControl/>
              <w:autoSpaceDE/>
              <w:autoSpaceDN/>
              <w:rPr>
                <w:sz w:val="24"/>
                <w:szCs w:val="24"/>
              </w:rPr>
            </w:pPr>
            <w:r w:rsidRPr="00EC7DE1">
              <w:rPr>
                <w:sz w:val="24"/>
                <w:szCs w:val="24"/>
              </w:rPr>
              <w:t xml:space="preserve">Първа зона </w:t>
            </w:r>
          </w:p>
        </w:tc>
        <w:tc>
          <w:tcPr>
            <w:tcW w:w="1560" w:type="dxa"/>
            <w:tcBorders>
              <w:top w:val="nil"/>
              <w:left w:val="nil"/>
              <w:bottom w:val="single" w:sz="4" w:space="0" w:color="auto"/>
              <w:right w:val="single" w:sz="4" w:space="0" w:color="auto"/>
            </w:tcBorders>
            <w:noWrap/>
            <w:vAlign w:val="bottom"/>
          </w:tcPr>
          <w:p w14:paraId="426626F5" w14:textId="77777777" w:rsidR="00EC7DE1" w:rsidRPr="00EC7DE1" w:rsidRDefault="00EC7DE1" w:rsidP="00EC7DE1">
            <w:pPr>
              <w:widowControl/>
              <w:autoSpaceDE/>
              <w:autoSpaceDN/>
              <w:jc w:val="center"/>
              <w:rPr>
                <w:sz w:val="24"/>
                <w:szCs w:val="24"/>
              </w:rPr>
            </w:pPr>
          </w:p>
        </w:tc>
        <w:tc>
          <w:tcPr>
            <w:tcW w:w="992" w:type="dxa"/>
            <w:tcBorders>
              <w:top w:val="nil"/>
              <w:left w:val="nil"/>
              <w:bottom w:val="single" w:sz="4" w:space="0" w:color="auto"/>
              <w:right w:val="single" w:sz="4" w:space="0" w:color="auto"/>
            </w:tcBorders>
            <w:noWrap/>
            <w:vAlign w:val="bottom"/>
          </w:tcPr>
          <w:p w14:paraId="63F16BA7" w14:textId="77777777" w:rsidR="00EC7DE1" w:rsidRPr="00EC7DE1" w:rsidRDefault="00EC7DE1" w:rsidP="00EC7DE1">
            <w:pPr>
              <w:widowControl/>
              <w:autoSpaceDE/>
              <w:autoSpaceDN/>
              <w:jc w:val="center"/>
              <w:rPr>
                <w:sz w:val="24"/>
                <w:szCs w:val="24"/>
              </w:rPr>
            </w:pPr>
            <w:r w:rsidRPr="00EC7DE1">
              <w:rPr>
                <w:sz w:val="24"/>
                <w:szCs w:val="24"/>
              </w:rPr>
              <w:t>80.00</w:t>
            </w:r>
          </w:p>
        </w:tc>
        <w:tc>
          <w:tcPr>
            <w:tcW w:w="850" w:type="dxa"/>
            <w:tcBorders>
              <w:top w:val="nil"/>
              <w:left w:val="nil"/>
              <w:bottom w:val="single" w:sz="4" w:space="0" w:color="auto"/>
              <w:right w:val="single" w:sz="4" w:space="0" w:color="auto"/>
            </w:tcBorders>
            <w:noWrap/>
            <w:vAlign w:val="bottom"/>
          </w:tcPr>
          <w:p w14:paraId="3FBBE007" w14:textId="77777777" w:rsidR="00EC7DE1" w:rsidRPr="00EC7DE1" w:rsidRDefault="00EC7DE1" w:rsidP="00EC7DE1">
            <w:pPr>
              <w:widowControl/>
              <w:autoSpaceDE/>
              <w:autoSpaceDN/>
              <w:jc w:val="center"/>
              <w:rPr>
                <w:sz w:val="24"/>
                <w:szCs w:val="24"/>
              </w:rPr>
            </w:pPr>
            <w:r w:rsidRPr="00EC7DE1">
              <w:rPr>
                <w:sz w:val="24"/>
                <w:szCs w:val="24"/>
              </w:rPr>
              <w:t>0.00</w:t>
            </w:r>
          </w:p>
        </w:tc>
        <w:tc>
          <w:tcPr>
            <w:tcW w:w="1687" w:type="dxa"/>
            <w:tcBorders>
              <w:top w:val="nil"/>
              <w:left w:val="nil"/>
              <w:bottom w:val="single" w:sz="4" w:space="0" w:color="auto"/>
              <w:right w:val="single" w:sz="4" w:space="0" w:color="auto"/>
            </w:tcBorders>
            <w:noWrap/>
            <w:vAlign w:val="bottom"/>
          </w:tcPr>
          <w:p w14:paraId="258E37C6" w14:textId="77777777" w:rsidR="00EC7DE1" w:rsidRPr="00EC7DE1" w:rsidRDefault="00EC7DE1" w:rsidP="00EC7DE1">
            <w:pPr>
              <w:widowControl/>
              <w:autoSpaceDE/>
              <w:autoSpaceDN/>
              <w:jc w:val="center"/>
              <w:rPr>
                <w:sz w:val="24"/>
                <w:szCs w:val="24"/>
              </w:rPr>
            </w:pPr>
            <w:r w:rsidRPr="00EC7DE1">
              <w:rPr>
                <w:sz w:val="24"/>
                <w:szCs w:val="24"/>
              </w:rPr>
              <w:t>40.90</w:t>
            </w:r>
          </w:p>
        </w:tc>
      </w:tr>
      <w:tr w:rsidR="00EC7DE1" w:rsidRPr="00EC7DE1" w14:paraId="5F36AD7B"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tcPr>
          <w:p w14:paraId="49FB8124" w14:textId="77777777" w:rsidR="00EC7DE1" w:rsidRPr="00EC7DE1" w:rsidRDefault="00EC7DE1" w:rsidP="00EC7DE1">
            <w:pPr>
              <w:widowControl/>
              <w:autoSpaceDE/>
              <w:autoSpaceDN/>
              <w:jc w:val="center"/>
              <w:rPr>
                <w:sz w:val="24"/>
                <w:szCs w:val="24"/>
              </w:rPr>
            </w:pPr>
            <w:r w:rsidRPr="00EC7DE1">
              <w:rPr>
                <w:sz w:val="24"/>
                <w:szCs w:val="24"/>
              </w:rPr>
              <w:t>6.2</w:t>
            </w:r>
          </w:p>
        </w:tc>
        <w:tc>
          <w:tcPr>
            <w:tcW w:w="3543" w:type="dxa"/>
            <w:tcBorders>
              <w:top w:val="nil"/>
              <w:left w:val="nil"/>
              <w:bottom w:val="single" w:sz="4" w:space="0" w:color="auto"/>
              <w:right w:val="single" w:sz="4" w:space="0" w:color="auto"/>
            </w:tcBorders>
            <w:vAlign w:val="bottom"/>
          </w:tcPr>
          <w:p w14:paraId="509613F9" w14:textId="77777777" w:rsidR="00EC7DE1" w:rsidRPr="00EC7DE1" w:rsidRDefault="00EC7DE1" w:rsidP="00EC7DE1">
            <w:pPr>
              <w:widowControl/>
              <w:autoSpaceDE/>
              <w:autoSpaceDN/>
              <w:rPr>
                <w:sz w:val="24"/>
                <w:szCs w:val="24"/>
              </w:rPr>
            </w:pPr>
            <w:r w:rsidRPr="00EC7DE1">
              <w:rPr>
                <w:sz w:val="24"/>
                <w:szCs w:val="24"/>
              </w:rPr>
              <w:t xml:space="preserve">Втора зона </w:t>
            </w:r>
          </w:p>
        </w:tc>
        <w:tc>
          <w:tcPr>
            <w:tcW w:w="1560" w:type="dxa"/>
            <w:tcBorders>
              <w:top w:val="nil"/>
              <w:left w:val="nil"/>
              <w:bottom w:val="single" w:sz="4" w:space="0" w:color="auto"/>
              <w:right w:val="single" w:sz="4" w:space="0" w:color="auto"/>
            </w:tcBorders>
            <w:noWrap/>
            <w:vAlign w:val="bottom"/>
          </w:tcPr>
          <w:p w14:paraId="288925C1" w14:textId="77777777" w:rsidR="00EC7DE1" w:rsidRPr="00EC7DE1" w:rsidRDefault="00EC7DE1" w:rsidP="00EC7DE1">
            <w:pPr>
              <w:widowControl/>
              <w:autoSpaceDE/>
              <w:autoSpaceDN/>
              <w:jc w:val="center"/>
              <w:rPr>
                <w:sz w:val="24"/>
                <w:szCs w:val="24"/>
              </w:rPr>
            </w:pPr>
          </w:p>
        </w:tc>
        <w:tc>
          <w:tcPr>
            <w:tcW w:w="992" w:type="dxa"/>
            <w:tcBorders>
              <w:top w:val="nil"/>
              <w:left w:val="nil"/>
              <w:bottom w:val="single" w:sz="4" w:space="0" w:color="auto"/>
              <w:right w:val="single" w:sz="4" w:space="0" w:color="auto"/>
            </w:tcBorders>
            <w:noWrap/>
            <w:vAlign w:val="bottom"/>
          </w:tcPr>
          <w:p w14:paraId="307A1EFA" w14:textId="77777777" w:rsidR="00EC7DE1" w:rsidRPr="00EC7DE1" w:rsidRDefault="00EC7DE1" w:rsidP="00EC7DE1">
            <w:pPr>
              <w:widowControl/>
              <w:autoSpaceDE/>
              <w:autoSpaceDN/>
              <w:jc w:val="center"/>
              <w:rPr>
                <w:sz w:val="24"/>
                <w:szCs w:val="24"/>
              </w:rPr>
            </w:pPr>
            <w:r w:rsidRPr="00EC7DE1">
              <w:rPr>
                <w:sz w:val="24"/>
                <w:szCs w:val="24"/>
              </w:rPr>
              <w:t>80.00</w:t>
            </w:r>
          </w:p>
        </w:tc>
        <w:tc>
          <w:tcPr>
            <w:tcW w:w="850" w:type="dxa"/>
            <w:tcBorders>
              <w:top w:val="nil"/>
              <w:left w:val="nil"/>
              <w:bottom w:val="single" w:sz="4" w:space="0" w:color="auto"/>
              <w:right w:val="single" w:sz="4" w:space="0" w:color="auto"/>
            </w:tcBorders>
            <w:noWrap/>
            <w:vAlign w:val="bottom"/>
          </w:tcPr>
          <w:p w14:paraId="580329B2" w14:textId="77777777" w:rsidR="00EC7DE1" w:rsidRPr="00EC7DE1" w:rsidRDefault="00EC7DE1" w:rsidP="00EC7DE1">
            <w:pPr>
              <w:widowControl/>
              <w:autoSpaceDE/>
              <w:autoSpaceDN/>
              <w:jc w:val="center"/>
              <w:rPr>
                <w:sz w:val="24"/>
                <w:szCs w:val="24"/>
              </w:rPr>
            </w:pPr>
            <w:r w:rsidRPr="00EC7DE1">
              <w:rPr>
                <w:sz w:val="24"/>
                <w:szCs w:val="24"/>
              </w:rPr>
              <w:t>0.00</w:t>
            </w:r>
          </w:p>
        </w:tc>
        <w:tc>
          <w:tcPr>
            <w:tcW w:w="1687" w:type="dxa"/>
            <w:tcBorders>
              <w:top w:val="nil"/>
              <w:left w:val="nil"/>
              <w:bottom w:val="single" w:sz="4" w:space="0" w:color="auto"/>
              <w:right w:val="single" w:sz="4" w:space="0" w:color="auto"/>
            </w:tcBorders>
            <w:noWrap/>
            <w:vAlign w:val="bottom"/>
          </w:tcPr>
          <w:p w14:paraId="0C637971" w14:textId="77777777" w:rsidR="00EC7DE1" w:rsidRPr="00EC7DE1" w:rsidRDefault="00EC7DE1" w:rsidP="00EC7DE1">
            <w:pPr>
              <w:widowControl/>
              <w:autoSpaceDE/>
              <w:autoSpaceDN/>
              <w:jc w:val="center"/>
              <w:rPr>
                <w:sz w:val="24"/>
                <w:szCs w:val="24"/>
              </w:rPr>
            </w:pPr>
            <w:r w:rsidRPr="00EC7DE1">
              <w:rPr>
                <w:sz w:val="24"/>
                <w:szCs w:val="24"/>
              </w:rPr>
              <w:t>40.90</w:t>
            </w:r>
          </w:p>
        </w:tc>
      </w:tr>
      <w:tr w:rsidR="00EC7DE1" w:rsidRPr="00EC7DE1" w14:paraId="4D9E2EF3"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tcPr>
          <w:p w14:paraId="4FAA21D2" w14:textId="77777777" w:rsidR="00EC7DE1" w:rsidRPr="00EC7DE1" w:rsidRDefault="00EC7DE1" w:rsidP="00EC7DE1">
            <w:pPr>
              <w:widowControl/>
              <w:autoSpaceDE/>
              <w:autoSpaceDN/>
              <w:jc w:val="center"/>
              <w:rPr>
                <w:sz w:val="24"/>
                <w:szCs w:val="24"/>
              </w:rPr>
            </w:pPr>
            <w:r w:rsidRPr="00EC7DE1">
              <w:rPr>
                <w:sz w:val="24"/>
                <w:szCs w:val="24"/>
              </w:rPr>
              <w:t>6.3</w:t>
            </w:r>
          </w:p>
        </w:tc>
        <w:tc>
          <w:tcPr>
            <w:tcW w:w="3543" w:type="dxa"/>
            <w:tcBorders>
              <w:top w:val="nil"/>
              <w:left w:val="nil"/>
              <w:bottom w:val="single" w:sz="4" w:space="0" w:color="auto"/>
              <w:right w:val="single" w:sz="4" w:space="0" w:color="auto"/>
            </w:tcBorders>
            <w:vAlign w:val="bottom"/>
          </w:tcPr>
          <w:p w14:paraId="4CE062D5" w14:textId="77777777" w:rsidR="00EC7DE1" w:rsidRPr="00EC7DE1" w:rsidRDefault="00EC7DE1" w:rsidP="00EC7DE1">
            <w:pPr>
              <w:widowControl/>
              <w:autoSpaceDE/>
              <w:autoSpaceDN/>
              <w:rPr>
                <w:sz w:val="24"/>
                <w:szCs w:val="24"/>
              </w:rPr>
            </w:pPr>
            <w:r w:rsidRPr="00EC7DE1">
              <w:rPr>
                <w:sz w:val="24"/>
                <w:szCs w:val="24"/>
              </w:rPr>
              <w:t>Трета зона</w:t>
            </w:r>
          </w:p>
        </w:tc>
        <w:tc>
          <w:tcPr>
            <w:tcW w:w="1560" w:type="dxa"/>
            <w:tcBorders>
              <w:top w:val="nil"/>
              <w:left w:val="nil"/>
              <w:bottom w:val="single" w:sz="4" w:space="0" w:color="auto"/>
              <w:right w:val="single" w:sz="4" w:space="0" w:color="auto"/>
            </w:tcBorders>
            <w:noWrap/>
            <w:vAlign w:val="bottom"/>
          </w:tcPr>
          <w:p w14:paraId="573C74A5" w14:textId="77777777" w:rsidR="00EC7DE1" w:rsidRPr="00EC7DE1" w:rsidRDefault="00EC7DE1" w:rsidP="00EC7DE1">
            <w:pPr>
              <w:widowControl/>
              <w:autoSpaceDE/>
              <w:autoSpaceDN/>
              <w:jc w:val="center"/>
              <w:rPr>
                <w:sz w:val="24"/>
                <w:szCs w:val="24"/>
              </w:rPr>
            </w:pPr>
          </w:p>
        </w:tc>
        <w:tc>
          <w:tcPr>
            <w:tcW w:w="992" w:type="dxa"/>
            <w:tcBorders>
              <w:top w:val="nil"/>
              <w:left w:val="nil"/>
              <w:bottom w:val="single" w:sz="4" w:space="0" w:color="auto"/>
              <w:right w:val="single" w:sz="4" w:space="0" w:color="auto"/>
            </w:tcBorders>
            <w:noWrap/>
            <w:vAlign w:val="bottom"/>
          </w:tcPr>
          <w:p w14:paraId="4553D407" w14:textId="77777777" w:rsidR="00EC7DE1" w:rsidRPr="00EC7DE1" w:rsidRDefault="00EC7DE1" w:rsidP="00EC7DE1">
            <w:pPr>
              <w:widowControl/>
              <w:autoSpaceDE/>
              <w:autoSpaceDN/>
              <w:jc w:val="center"/>
              <w:rPr>
                <w:sz w:val="24"/>
                <w:szCs w:val="24"/>
              </w:rPr>
            </w:pPr>
            <w:r w:rsidRPr="00EC7DE1">
              <w:rPr>
                <w:sz w:val="24"/>
                <w:szCs w:val="24"/>
              </w:rPr>
              <w:t>70.00</w:t>
            </w:r>
          </w:p>
        </w:tc>
        <w:tc>
          <w:tcPr>
            <w:tcW w:w="850" w:type="dxa"/>
            <w:tcBorders>
              <w:top w:val="nil"/>
              <w:left w:val="nil"/>
              <w:bottom w:val="single" w:sz="4" w:space="0" w:color="auto"/>
              <w:right w:val="single" w:sz="4" w:space="0" w:color="auto"/>
            </w:tcBorders>
            <w:noWrap/>
            <w:vAlign w:val="bottom"/>
          </w:tcPr>
          <w:p w14:paraId="3BF9F493" w14:textId="77777777" w:rsidR="00EC7DE1" w:rsidRPr="00EC7DE1" w:rsidRDefault="00EC7DE1" w:rsidP="00EC7DE1">
            <w:pPr>
              <w:widowControl/>
              <w:autoSpaceDE/>
              <w:autoSpaceDN/>
              <w:jc w:val="center"/>
              <w:rPr>
                <w:sz w:val="24"/>
                <w:szCs w:val="24"/>
              </w:rPr>
            </w:pPr>
            <w:r w:rsidRPr="00EC7DE1">
              <w:rPr>
                <w:sz w:val="24"/>
                <w:szCs w:val="24"/>
              </w:rPr>
              <w:t>0.00</w:t>
            </w:r>
          </w:p>
        </w:tc>
        <w:tc>
          <w:tcPr>
            <w:tcW w:w="1687" w:type="dxa"/>
            <w:tcBorders>
              <w:top w:val="nil"/>
              <w:left w:val="nil"/>
              <w:bottom w:val="single" w:sz="4" w:space="0" w:color="auto"/>
              <w:right w:val="single" w:sz="4" w:space="0" w:color="auto"/>
            </w:tcBorders>
            <w:noWrap/>
            <w:vAlign w:val="bottom"/>
          </w:tcPr>
          <w:p w14:paraId="7F2871AE" w14:textId="77777777" w:rsidR="00EC7DE1" w:rsidRPr="00EC7DE1" w:rsidRDefault="00EC7DE1" w:rsidP="00EC7DE1">
            <w:pPr>
              <w:widowControl/>
              <w:autoSpaceDE/>
              <w:autoSpaceDN/>
              <w:jc w:val="center"/>
              <w:rPr>
                <w:sz w:val="24"/>
                <w:szCs w:val="24"/>
              </w:rPr>
            </w:pPr>
            <w:r w:rsidRPr="00EC7DE1">
              <w:rPr>
                <w:sz w:val="24"/>
                <w:szCs w:val="24"/>
              </w:rPr>
              <w:t>35.79</w:t>
            </w:r>
          </w:p>
        </w:tc>
      </w:tr>
      <w:tr w:rsidR="00EC7DE1" w:rsidRPr="00EC7DE1" w14:paraId="1197238E"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tcPr>
          <w:p w14:paraId="487BFB2A" w14:textId="77777777" w:rsidR="00EC7DE1" w:rsidRPr="00EC7DE1" w:rsidRDefault="00EC7DE1" w:rsidP="00EC7DE1">
            <w:pPr>
              <w:widowControl/>
              <w:autoSpaceDE/>
              <w:autoSpaceDN/>
              <w:jc w:val="center"/>
              <w:rPr>
                <w:sz w:val="24"/>
                <w:szCs w:val="24"/>
              </w:rPr>
            </w:pPr>
            <w:r w:rsidRPr="00EC7DE1">
              <w:rPr>
                <w:sz w:val="24"/>
                <w:szCs w:val="24"/>
              </w:rPr>
              <w:t>6.4</w:t>
            </w:r>
          </w:p>
        </w:tc>
        <w:tc>
          <w:tcPr>
            <w:tcW w:w="3543" w:type="dxa"/>
            <w:tcBorders>
              <w:top w:val="nil"/>
              <w:left w:val="nil"/>
              <w:bottom w:val="single" w:sz="4" w:space="0" w:color="auto"/>
              <w:right w:val="single" w:sz="4" w:space="0" w:color="auto"/>
            </w:tcBorders>
            <w:vAlign w:val="bottom"/>
          </w:tcPr>
          <w:p w14:paraId="575F60C2" w14:textId="77777777" w:rsidR="00EC7DE1" w:rsidRPr="00EC7DE1" w:rsidRDefault="00EC7DE1" w:rsidP="00EC7DE1">
            <w:pPr>
              <w:widowControl/>
              <w:autoSpaceDE/>
              <w:autoSpaceDN/>
              <w:rPr>
                <w:sz w:val="24"/>
                <w:szCs w:val="24"/>
              </w:rPr>
            </w:pPr>
            <w:r w:rsidRPr="00EC7DE1">
              <w:rPr>
                <w:sz w:val="24"/>
                <w:szCs w:val="24"/>
              </w:rPr>
              <w:t>Четвърта зона и селата</w:t>
            </w:r>
          </w:p>
        </w:tc>
        <w:tc>
          <w:tcPr>
            <w:tcW w:w="1560" w:type="dxa"/>
            <w:tcBorders>
              <w:top w:val="nil"/>
              <w:left w:val="nil"/>
              <w:bottom w:val="single" w:sz="4" w:space="0" w:color="auto"/>
              <w:right w:val="single" w:sz="4" w:space="0" w:color="auto"/>
            </w:tcBorders>
            <w:noWrap/>
            <w:vAlign w:val="bottom"/>
          </w:tcPr>
          <w:p w14:paraId="010FDEE7" w14:textId="77777777" w:rsidR="00EC7DE1" w:rsidRPr="00EC7DE1" w:rsidRDefault="00EC7DE1" w:rsidP="00EC7DE1">
            <w:pPr>
              <w:widowControl/>
              <w:autoSpaceDE/>
              <w:autoSpaceDN/>
              <w:jc w:val="center"/>
              <w:rPr>
                <w:sz w:val="24"/>
                <w:szCs w:val="24"/>
              </w:rPr>
            </w:pPr>
          </w:p>
        </w:tc>
        <w:tc>
          <w:tcPr>
            <w:tcW w:w="992" w:type="dxa"/>
            <w:tcBorders>
              <w:top w:val="nil"/>
              <w:left w:val="nil"/>
              <w:bottom w:val="single" w:sz="4" w:space="0" w:color="auto"/>
              <w:right w:val="single" w:sz="4" w:space="0" w:color="auto"/>
            </w:tcBorders>
            <w:noWrap/>
            <w:vAlign w:val="bottom"/>
          </w:tcPr>
          <w:p w14:paraId="58E6F106" w14:textId="77777777" w:rsidR="00EC7DE1" w:rsidRPr="00EC7DE1" w:rsidRDefault="00EC7DE1" w:rsidP="00EC7DE1">
            <w:pPr>
              <w:widowControl/>
              <w:autoSpaceDE/>
              <w:autoSpaceDN/>
              <w:jc w:val="center"/>
              <w:rPr>
                <w:sz w:val="24"/>
                <w:szCs w:val="24"/>
              </w:rPr>
            </w:pPr>
            <w:r w:rsidRPr="00EC7DE1">
              <w:rPr>
                <w:sz w:val="24"/>
                <w:szCs w:val="24"/>
              </w:rPr>
              <w:t>60.00</w:t>
            </w:r>
          </w:p>
        </w:tc>
        <w:tc>
          <w:tcPr>
            <w:tcW w:w="850" w:type="dxa"/>
            <w:tcBorders>
              <w:top w:val="nil"/>
              <w:left w:val="nil"/>
              <w:bottom w:val="single" w:sz="4" w:space="0" w:color="auto"/>
              <w:right w:val="single" w:sz="4" w:space="0" w:color="auto"/>
            </w:tcBorders>
            <w:noWrap/>
            <w:vAlign w:val="bottom"/>
          </w:tcPr>
          <w:p w14:paraId="2EB95A5C" w14:textId="77777777" w:rsidR="00EC7DE1" w:rsidRPr="00EC7DE1" w:rsidRDefault="00EC7DE1" w:rsidP="00EC7DE1">
            <w:pPr>
              <w:widowControl/>
              <w:autoSpaceDE/>
              <w:autoSpaceDN/>
              <w:jc w:val="center"/>
              <w:rPr>
                <w:sz w:val="24"/>
                <w:szCs w:val="24"/>
              </w:rPr>
            </w:pPr>
            <w:r w:rsidRPr="00EC7DE1">
              <w:rPr>
                <w:sz w:val="24"/>
                <w:szCs w:val="24"/>
              </w:rPr>
              <w:t>0.00</w:t>
            </w:r>
          </w:p>
        </w:tc>
        <w:tc>
          <w:tcPr>
            <w:tcW w:w="1687" w:type="dxa"/>
            <w:tcBorders>
              <w:top w:val="nil"/>
              <w:left w:val="nil"/>
              <w:bottom w:val="single" w:sz="4" w:space="0" w:color="auto"/>
              <w:right w:val="single" w:sz="4" w:space="0" w:color="auto"/>
            </w:tcBorders>
            <w:noWrap/>
            <w:vAlign w:val="bottom"/>
          </w:tcPr>
          <w:p w14:paraId="17CC3EEF" w14:textId="77777777" w:rsidR="00EC7DE1" w:rsidRPr="00EC7DE1" w:rsidRDefault="00EC7DE1" w:rsidP="00EC7DE1">
            <w:pPr>
              <w:widowControl/>
              <w:autoSpaceDE/>
              <w:autoSpaceDN/>
              <w:jc w:val="center"/>
              <w:rPr>
                <w:sz w:val="24"/>
                <w:szCs w:val="24"/>
              </w:rPr>
            </w:pPr>
            <w:r w:rsidRPr="00EC7DE1">
              <w:rPr>
                <w:sz w:val="24"/>
                <w:szCs w:val="24"/>
              </w:rPr>
              <w:t>30.68</w:t>
            </w:r>
          </w:p>
        </w:tc>
      </w:tr>
      <w:tr w:rsidR="00EC7DE1" w:rsidRPr="00EC7DE1" w14:paraId="7E5716FA"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center"/>
          </w:tcPr>
          <w:p w14:paraId="6E3BB20F"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т.7.</w:t>
            </w:r>
          </w:p>
        </w:tc>
        <w:tc>
          <w:tcPr>
            <w:tcW w:w="3543" w:type="dxa"/>
            <w:tcBorders>
              <w:top w:val="nil"/>
              <w:left w:val="nil"/>
              <w:bottom w:val="single" w:sz="4" w:space="0" w:color="auto"/>
              <w:right w:val="single" w:sz="4" w:space="0" w:color="auto"/>
            </w:tcBorders>
            <w:vAlign w:val="bottom"/>
          </w:tcPr>
          <w:p w14:paraId="032AE17D" w14:textId="77777777" w:rsidR="00EC7DE1" w:rsidRPr="00EC7DE1" w:rsidRDefault="00EC7DE1" w:rsidP="00EC7DE1">
            <w:pPr>
              <w:widowControl/>
              <w:autoSpaceDE/>
              <w:autoSpaceDN/>
              <w:rPr>
                <w:b/>
                <w:bCs/>
                <w:sz w:val="24"/>
                <w:szCs w:val="24"/>
                <w:lang w:eastAsia="bg-BG"/>
              </w:rPr>
            </w:pPr>
            <w:r w:rsidRPr="00EC7DE1">
              <w:rPr>
                <w:b/>
                <w:bCs/>
                <w:sz w:val="24"/>
                <w:szCs w:val="24"/>
                <w:lang w:eastAsia="bg-BG"/>
              </w:rPr>
              <w:t>За ползване на тротоари, площади, улични платна и други за строителни дейности</w:t>
            </w:r>
          </w:p>
        </w:tc>
        <w:tc>
          <w:tcPr>
            <w:tcW w:w="1560" w:type="dxa"/>
            <w:tcBorders>
              <w:top w:val="nil"/>
              <w:left w:val="nil"/>
              <w:bottom w:val="single" w:sz="4" w:space="0" w:color="auto"/>
              <w:right w:val="single" w:sz="4" w:space="0" w:color="auto"/>
            </w:tcBorders>
            <w:noWrap/>
            <w:vAlign w:val="bottom"/>
          </w:tcPr>
          <w:p w14:paraId="1F192B97" w14:textId="77777777" w:rsidR="00EC7DE1" w:rsidRPr="00EC7DE1" w:rsidRDefault="00EC7DE1" w:rsidP="00EC7DE1">
            <w:pPr>
              <w:widowControl/>
              <w:autoSpaceDE/>
              <w:autoSpaceDN/>
              <w:jc w:val="center"/>
              <w:rPr>
                <w:b/>
                <w:bCs/>
                <w:sz w:val="24"/>
                <w:szCs w:val="24"/>
                <w:lang w:eastAsia="bg-BG"/>
              </w:rPr>
            </w:pPr>
          </w:p>
        </w:tc>
        <w:tc>
          <w:tcPr>
            <w:tcW w:w="992" w:type="dxa"/>
            <w:tcBorders>
              <w:top w:val="nil"/>
              <w:left w:val="nil"/>
              <w:bottom w:val="single" w:sz="4" w:space="0" w:color="auto"/>
              <w:right w:val="single" w:sz="4" w:space="0" w:color="auto"/>
            </w:tcBorders>
            <w:noWrap/>
            <w:vAlign w:val="bottom"/>
          </w:tcPr>
          <w:p w14:paraId="23A9F5A9" w14:textId="77777777" w:rsidR="00EC7DE1" w:rsidRPr="00EC7DE1" w:rsidRDefault="00EC7DE1" w:rsidP="00EC7DE1">
            <w:pPr>
              <w:widowControl/>
              <w:autoSpaceDE/>
              <w:autoSpaceDN/>
              <w:jc w:val="center"/>
              <w:rPr>
                <w:b/>
                <w:bCs/>
                <w:sz w:val="24"/>
                <w:szCs w:val="24"/>
                <w:lang w:eastAsia="bg-BG"/>
              </w:rPr>
            </w:pPr>
          </w:p>
        </w:tc>
        <w:tc>
          <w:tcPr>
            <w:tcW w:w="850" w:type="dxa"/>
            <w:tcBorders>
              <w:top w:val="nil"/>
              <w:left w:val="nil"/>
              <w:bottom w:val="single" w:sz="4" w:space="0" w:color="auto"/>
              <w:right w:val="single" w:sz="4" w:space="0" w:color="auto"/>
            </w:tcBorders>
            <w:noWrap/>
            <w:vAlign w:val="bottom"/>
          </w:tcPr>
          <w:p w14:paraId="4A42088B" w14:textId="77777777" w:rsidR="00EC7DE1" w:rsidRPr="00EC7DE1" w:rsidRDefault="00EC7DE1" w:rsidP="00EC7DE1">
            <w:pPr>
              <w:widowControl/>
              <w:autoSpaceDE/>
              <w:autoSpaceDN/>
              <w:jc w:val="center"/>
              <w:rPr>
                <w:b/>
                <w:bCs/>
                <w:sz w:val="24"/>
                <w:szCs w:val="24"/>
                <w:lang w:eastAsia="bg-BG"/>
              </w:rPr>
            </w:pPr>
          </w:p>
        </w:tc>
        <w:tc>
          <w:tcPr>
            <w:tcW w:w="1687" w:type="dxa"/>
            <w:tcBorders>
              <w:top w:val="nil"/>
              <w:left w:val="nil"/>
              <w:bottom w:val="single" w:sz="4" w:space="0" w:color="auto"/>
              <w:right w:val="single" w:sz="4" w:space="0" w:color="auto"/>
            </w:tcBorders>
            <w:noWrap/>
            <w:vAlign w:val="bottom"/>
          </w:tcPr>
          <w:p w14:paraId="624EA685" w14:textId="77777777" w:rsidR="00EC7DE1" w:rsidRPr="00EC7DE1" w:rsidRDefault="00EC7DE1" w:rsidP="00EC7DE1">
            <w:pPr>
              <w:widowControl/>
              <w:autoSpaceDE/>
              <w:autoSpaceDN/>
              <w:jc w:val="center"/>
              <w:rPr>
                <w:b/>
                <w:bCs/>
                <w:sz w:val="24"/>
                <w:szCs w:val="24"/>
                <w:lang w:eastAsia="bg-BG"/>
              </w:rPr>
            </w:pPr>
          </w:p>
        </w:tc>
      </w:tr>
      <w:tr w:rsidR="00EC7DE1" w:rsidRPr="00EC7DE1" w14:paraId="1B9EDF1F"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tcPr>
          <w:p w14:paraId="6E196CC7" w14:textId="77777777" w:rsidR="00EC7DE1" w:rsidRPr="00EC7DE1" w:rsidRDefault="00EC7DE1" w:rsidP="00EC7DE1">
            <w:pPr>
              <w:widowControl/>
              <w:autoSpaceDE/>
              <w:autoSpaceDN/>
              <w:jc w:val="center"/>
              <w:rPr>
                <w:sz w:val="24"/>
                <w:szCs w:val="24"/>
              </w:rPr>
            </w:pPr>
            <w:r w:rsidRPr="00EC7DE1">
              <w:rPr>
                <w:sz w:val="24"/>
                <w:szCs w:val="24"/>
              </w:rPr>
              <w:t>7.1</w:t>
            </w:r>
          </w:p>
        </w:tc>
        <w:tc>
          <w:tcPr>
            <w:tcW w:w="3543" w:type="dxa"/>
            <w:tcBorders>
              <w:top w:val="nil"/>
              <w:left w:val="nil"/>
              <w:bottom w:val="single" w:sz="4" w:space="0" w:color="auto"/>
              <w:right w:val="single" w:sz="4" w:space="0" w:color="auto"/>
            </w:tcBorders>
            <w:vAlign w:val="bottom"/>
          </w:tcPr>
          <w:p w14:paraId="606F0727" w14:textId="77777777" w:rsidR="00EC7DE1" w:rsidRPr="00EC7DE1" w:rsidRDefault="00EC7DE1" w:rsidP="00EC7DE1">
            <w:pPr>
              <w:widowControl/>
              <w:autoSpaceDE/>
              <w:autoSpaceDN/>
              <w:rPr>
                <w:sz w:val="24"/>
                <w:szCs w:val="24"/>
              </w:rPr>
            </w:pPr>
            <w:r w:rsidRPr="00EC7DE1">
              <w:rPr>
                <w:sz w:val="24"/>
                <w:szCs w:val="24"/>
              </w:rPr>
              <w:t>За всички  зони</w:t>
            </w:r>
          </w:p>
        </w:tc>
        <w:tc>
          <w:tcPr>
            <w:tcW w:w="1560" w:type="dxa"/>
            <w:tcBorders>
              <w:top w:val="nil"/>
              <w:left w:val="nil"/>
              <w:bottom w:val="single" w:sz="4" w:space="0" w:color="auto"/>
              <w:right w:val="single" w:sz="4" w:space="0" w:color="auto"/>
            </w:tcBorders>
            <w:noWrap/>
            <w:vAlign w:val="bottom"/>
          </w:tcPr>
          <w:p w14:paraId="1E723C8F" w14:textId="77777777" w:rsidR="00EC7DE1" w:rsidRPr="00EC7DE1" w:rsidRDefault="00EC7DE1" w:rsidP="00EC7DE1">
            <w:pPr>
              <w:widowControl/>
              <w:autoSpaceDE/>
              <w:autoSpaceDN/>
              <w:jc w:val="center"/>
              <w:rPr>
                <w:sz w:val="24"/>
                <w:szCs w:val="24"/>
              </w:rPr>
            </w:pPr>
            <w:r w:rsidRPr="00EC7DE1">
              <w:rPr>
                <w:sz w:val="24"/>
                <w:szCs w:val="24"/>
              </w:rPr>
              <w:t>0.11</w:t>
            </w:r>
          </w:p>
        </w:tc>
        <w:tc>
          <w:tcPr>
            <w:tcW w:w="992" w:type="dxa"/>
            <w:tcBorders>
              <w:top w:val="nil"/>
              <w:left w:val="nil"/>
              <w:bottom w:val="single" w:sz="4" w:space="0" w:color="auto"/>
              <w:right w:val="single" w:sz="4" w:space="0" w:color="auto"/>
            </w:tcBorders>
            <w:noWrap/>
            <w:vAlign w:val="bottom"/>
          </w:tcPr>
          <w:p w14:paraId="1F8A082D" w14:textId="77777777" w:rsidR="00EC7DE1" w:rsidRPr="00EC7DE1" w:rsidRDefault="00EC7DE1" w:rsidP="00EC7DE1">
            <w:pPr>
              <w:widowControl/>
              <w:autoSpaceDE/>
              <w:autoSpaceDN/>
              <w:jc w:val="center"/>
              <w:rPr>
                <w:sz w:val="24"/>
                <w:szCs w:val="24"/>
              </w:rPr>
            </w:pPr>
            <w:r w:rsidRPr="00EC7DE1">
              <w:rPr>
                <w:sz w:val="24"/>
                <w:szCs w:val="24"/>
              </w:rPr>
              <w:t>2.66</w:t>
            </w:r>
          </w:p>
        </w:tc>
        <w:tc>
          <w:tcPr>
            <w:tcW w:w="850" w:type="dxa"/>
            <w:tcBorders>
              <w:top w:val="nil"/>
              <w:left w:val="nil"/>
              <w:bottom w:val="single" w:sz="4" w:space="0" w:color="auto"/>
              <w:right w:val="single" w:sz="4" w:space="0" w:color="auto"/>
            </w:tcBorders>
            <w:noWrap/>
            <w:vAlign w:val="bottom"/>
          </w:tcPr>
          <w:p w14:paraId="0D68721B" w14:textId="77777777" w:rsidR="00EC7DE1" w:rsidRPr="00EC7DE1" w:rsidRDefault="00EC7DE1" w:rsidP="00EC7DE1">
            <w:pPr>
              <w:widowControl/>
              <w:autoSpaceDE/>
              <w:autoSpaceDN/>
              <w:jc w:val="center"/>
              <w:rPr>
                <w:sz w:val="24"/>
                <w:szCs w:val="24"/>
              </w:rPr>
            </w:pPr>
            <w:r w:rsidRPr="00EC7DE1">
              <w:rPr>
                <w:sz w:val="24"/>
                <w:szCs w:val="24"/>
              </w:rPr>
              <w:t>0.06</w:t>
            </w:r>
          </w:p>
        </w:tc>
        <w:tc>
          <w:tcPr>
            <w:tcW w:w="1687" w:type="dxa"/>
            <w:tcBorders>
              <w:top w:val="nil"/>
              <w:left w:val="nil"/>
              <w:bottom w:val="single" w:sz="4" w:space="0" w:color="auto"/>
              <w:right w:val="single" w:sz="4" w:space="0" w:color="auto"/>
            </w:tcBorders>
            <w:noWrap/>
            <w:vAlign w:val="bottom"/>
          </w:tcPr>
          <w:p w14:paraId="7AEE1B6B" w14:textId="77777777" w:rsidR="00EC7DE1" w:rsidRPr="00EC7DE1" w:rsidRDefault="00EC7DE1" w:rsidP="00EC7DE1">
            <w:pPr>
              <w:widowControl/>
              <w:autoSpaceDE/>
              <w:autoSpaceDN/>
              <w:jc w:val="center"/>
              <w:rPr>
                <w:sz w:val="24"/>
                <w:szCs w:val="24"/>
              </w:rPr>
            </w:pPr>
            <w:r w:rsidRPr="00EC7DE1">
              <w:rPr>
                <w:sz w:val="24"/>
                <w:szCs w:val="24"/>
              </w:rPr>
              <w:t>1.36</w:t>
            </w:r>
          </w:p>
        </w:tc>
      </w:tr>
      <w:tr w:rsidR="00EC7DE1" w:rsidRPr="00EC7DE1" w14:paraId="41FC02E4"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center"/>
          </w:tcPr>
          <w:p w14:paraId="38E2567E"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т.8.</w:t>
            </w:r>
          </w:p>
        </w:tc>
        <w:tc>
          <w:tcPr>
            <w:tcW w:w="3543" w:type="dxa"/>
            <w:tcBorders>
              <w:top w:val="nil"/>
              <w:left w:val="nil"/>
              <w:bottom w:val="single" w:sz="4" w:space="0" w:color="auto"/>
              <w:right w:val="single" w:sz="4" w:space="0" w:color="auto"/>
            </w:tcBorders>
            <w:vAlign w:val="bottom"/>
          </w:tcPr>
          <w:p w14:paraId="5E1CFC62" w14:textId="77777777" w:rsidR="00EC7DE1" w:rsidRPr="00EC7DE1" w:rsidRDefault="00EC7DE1" w:rsidP="00EC7DE1">
            <w:pPr>
              <w:widowControl/>
              <w:autoSpaceDE/>
              <w:autoSpaceDN/>
              <w:rPr>
                <w:b/>
                <w:bCs/>
                <w:sz w:val="24"/>
                <w:szCs w:val="24"/>
                <w:lang w:eastAsia="bg-BG"/>
              </w:rPr>
            </w:pPr>
            <w:r w:rsidRPr="00EC7DE1">
              <w:rPr>
                <w:b/>
                <w:bCs/>
                <w:sz w:val="24"/>
                <w:szCs w:val="24"/>
                <w:lang w:eastAsia="bg-BG"/>
              </w:rPr>
              <w:t>За ползване под наем на дървена къщичка при официални  събития, Великденски и Коледни базари и др. организирани от община Видин за всички зони</w:t>
            </w:r>
          </w:p>
        </w:tc>
        <w:tc>
          <w:tcPr>
            <w:tcW w:w="1560" w:type="dxa"/>
            <w:tcBorders>
              <w:top w:val="nil"/>
              <w:left w:val="nil"/>
              <w:bottom w:val="single" w:sz="4" w:space="0" w:color="auto"/>
              <w:right w:val="single" w:sz="4" w:space="0" w:color="auto"/>
            </w:tcBorders>
            <w:noWrap/>
            <w:vAlign w:val="center"/>
          </w:tcPr>
          <w:p w14:paraId="190B28ED"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2.50</w:t>
            </w:r>
          </w:p>
        </w:tc>
        <w:tc>
          <w:tcPr>
            <w:tcW w:w="992" w:type="dxa"/>
            <w:tcBorders>
              <w:top w:val="nil"/>
              <w:left w:val="nil"/>
              <w:bottom w:val="single" w:sz="4" w:space="0" w:color="auto"/>
              <w:right w:val="single" w:sz="4" w:space="0" w:color="auto"/>
            </w:tcBorders>
            <w:noWrap/>
            <w:vAlign w:val="center"/>
          </w:tcPr>
          <w:p w14:paraId="5C2DC019"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55.00</w:t>
            </w:r>
          </w:p>
        </w:tc>
        <w:tc>
          <w:tcPr>
            <w:tcW w:w="850" w:type="dxa"/>
            <w:tcBorders>
              <w:top w:val="nil"/>
              <w:left w:val="nil"/>
              <w:bottom w:val="single" w:sz="4" w:space="0" w:color="auto"/>
              <w:right w:val="single" w:sz="4" w:space="0" w:color="auto"/>
            </w:tcBorders>
            <w:noWrap/>
            <w:vAlign w:val="center"/>
          </w:tcPr>
          <w:p w14:paraId="622F5B2B"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1.28</w:t>
            </w:r>
          </w:p>
        </w:tc>
        <w:tc>
          <w:tcPr>
            <w:tcW w:w="1687" w:type="dxa"/>
            <w:tcBorders>
              <w:top w:val="nil"/>
              <w:left w:val="nil"/>
              <w:bottom w:val="single" w:sz="4" w:space="0" w:color="auto"/>
              <w:right w:val="single" w:sz="4" w:space="0" w:color="auto"/>
            </w:tcBorders>
            <w:noWrap/>
            <w:vAlign w:val="center"/>
          </w:tcPr>
          <w:p w14:paraId="4DC96387"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28.12</w:t>
            </w:r>
          </w:p>
        </w:tc>
      </w:tr>
      <w:tr w:rsidR="00EC7DE1" w:rsidRPr="00EC7DE1" w14:paraId="058FAD8C"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tcPr>
          <w:p w14:paraId="7C07BE4A"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т.9.</w:t>
            </w:r>
          </w:p>
        </w:tc>
        <w:tc>
          <w:tcPr>
            <w:tcW w:w="3543" w:type="dxa"/>
            <w:tcBorders>
              <w:top w:val="nil"/>
              <w:left w:val="nil"/>
              <w:bottom w:val="single" w:sz="4" w:space="0" w:color="auto"/>
              <w:right w:val="single" w:sz="4" w:space="0" w:color="auto"/>
            </w:tcBorders>
            <w:vAlign w:val="bottom"/>
          </w:tcPr>
          <w:p w14:paraId="501C1870" w14:textId="77777777" w:rsidR="00EC7DE1" w:rsidRPr="00EC7DE1" w:rsidRDefault="00EC7DE1" w:rsidP="00EC7DE1">
            <w:pPr>
              <w:widowControl/>
              <w:autoSpaceDE/>
              <w:autoSpaceDN/>
              <w:rPr>
                <w:b/>
                <w:bCs/>
                <w:sz w:val="24"/>
                <w:szCs w:val="24"/>
                <w:lang w:eastAsia="bg-BG"/>
              </w:rPr>
            </w:pPr>
            <w:r w:rsidRPr="00EC7DE1">
              <w:rPr>
                <w:b/>
                <w:bCs/>
                <w:sz w:val="24"/>
                <w:szCs w:val="24"/>
                <w:lang w:eastAsia="bg-BG"/>
              </w:rPr>
              <w:t xml:space="preserve">Разполагане на мобилни търговски обекти/каравани, </w:t>
            </w:r>
            <w:proofErr w:type="spellStart"/>
            <w:r w:rsidRPr="00EC7DE1">
              <w:rPr>
                <w:b/>
                <w:bCs/>
                <w:sz w:val="24"/>
                <w:szCs w:val="24"/>
                <w:lang w:eastAsia="bg-BG"/>
              </w:rPr>
              <w:t>кемпери</w:t>
            </w:r>
            <w:proofErr w:type="spellEnd"/>
            <w:r w:rsidRPr="00EC7DE1">
              <w:rPr>
                <w:b/>
                <w:bCs/>
                <w:sz w:val="24"/>
                <w:szCs w:val="24"/>
                <w:lang w:eastAsia="bg-BG"/>
              </w:rPr>
              <w:t xml:space="preserve"> и </w:t>
            </w:r>
            <w:proofErr w:type="spellStart"/>
            <w:r w:rsidRPr="00EC7DE1">
              <w:rPr>
                <w:b/>
                <w:bCs/>
                <w:sz w:val="24"/>
                <w:szCs w:val="24"/>
                <w:lang w:eastAsia="bg-BG"/>
              </w:rPr>
              <w:t>др.подобни</w:t>
            </w:r>
            <w:proofErr w:type="spellEnd"/>
          </w:p>
        </w:tc>
        <w:tc>
          <w:tcPr>
            <w:tcW w:w="1560" w:type="dxa"/>
            <w:tcBorders>
              <w:top w:val="nil"/>
              <w:left w:val="nil"/>
              <w:bottom w:val="single" w:sz="4" w:space="0" w:color="auto"/>
              <w:right w:val="single" w:sz="4" w:space="0" w:color="auto"/>
            </w:tcBorders>
            <w:noWrap/>
            <w:vAlign w:val="bottom"/>
          </w:tcPr>
          <w:p w14:paraId="60E26EC1" w14:textId="77777777" w:rsidR="00EC7DE1" w:rsidRPr="00EC7DE1" w:rsidRDefault="00EC7DE1" w:rsidP="00EC7DE1">
            <w:pPr>
              <w:widowControl/>
              <w:autoSpaceDE/>
              <w:autoSpaceDN/>
              <w:jc w:val="center"/>
              <w:rPr>
                <w:b/>
                <w:bCs/>
                <w:sz w:val="24"/>
                <w:szCs w:val="24"/>
                <w:lang w:eastAsia="bg-BG"/>
              </w:rPr>
            </w:pPr>
          </w:p>
        </w:tc>
        <w:tc>
          <w:tcPr>
            <w:tcW w:w="992" w:type="dxa"/>
            <w:tcBorders>
              <w:top w:val="nil"/>
              <w:left w:val="nil"/>
              <w:bottom w:val="single" w:sz="4" w:space="0" w:color="auto"/>
              <w:right w:val="single" w:sz="4" w:space="0" w:color="auto"/>
            </w:tcBorders>
            <w:noWrap/>
            <w:vAlign w:val="bottom"/>
          </w:tcPr>
          <w:p w14:paraId="69BFDBCB" w14:textId="77777777" w:rsidR="00EC7DE1" w:rsidRPr="00EC7DE1" w:rsidRDefault="00EC7DE1" w:rsidP="00EC7DE1">
            <w:pPr>
              <w:widowControl/>
              <w:autoSpaceDE/>
              <w:autoSpaceDN/>
              <w:jc w:val="center"/>
              <w:rPr>
                <w:b/>
                <w:bCs/>
                <w:sz w:val="24"/>
                <w:szCs w:val="24"/>
                <w:lang w:eastAsia="bg-BG"/>
              </w:rPr>
            </w:pPr>
          </w:p>
        </w:tc>
        <w:tc>
          <w:tcPr>
            <w:tcW w:w="850" w:type="dxa"/>
            <w:tcBorders>
              <w:top w:val="nil"/>
              <w:left w:val="nil"/>
              <w:bottom w:val="single" w:sz="4" w:space="0" w:color="auto"/>
              <w:right w:val="single" w:sz="4" w:space="0" w:color="auto"/>
            </w:tcBorders>
            <w:noWrap/>
            <w:vAlign w:val="bottom"/>
          </w:tcPr>
          <w:p w14:paraId="005FFA5A" w14:textId="77777777" w:rsidR="00EC7DE1" w:rsidRPr="00EC7DE1" w:rsidRDefault="00EC7DE1" w:rsidP="00EC7DE1">
            <w:pPr>
              <w:widowControl/>
              <w:autoSpaceDE/>
              <w:autoSpaceDN/>
              <w:jc w:val="center"/>
              <w:rPr>
                <w:b/>
                <w:bCs/>
                <w:sz w:val="24"/>
                <w:szCs w:val="24"/>
                <w:lang w:eastAsia="bg-BG"/>
              </w:rPr>
            </w:pPr>
          </w:p>
        </w:tc>
        <w:tc>
          <w:tcPr>
            <w:tcW w:w="1687" w:type="dxa"/>
            <w:tcBorders>
              <w:top w:val="nil"/>
              <w:left w:val="nil"/>
              <w:bottom w:val="single" w:sz="4" w:space="0" w:color="auto"/>
              <w:right w:val="single" w:sz="4" w:space="0" w:color="auto"/>
            </w:tcBorders>
            <w:noWrap/>
            <w:vAlign w:val="bottom"/>
          </w:tcPr>
          <w:p w14:paraId="7D140EFB" w14:textId="77777777" w:rsidR="00EC7DE1" w:rsidRPr="00EC7DE1" w:rsidRDefault="00EC7DE1" w:rsidP="00EC7DE1">
            <w:pPr>
              <w:widowControl/>
              <w:autoSpaceDE/>
              <w:autoSpaceDN/>
              <w:jc w:val="center"/>
              <w:rPr>
                <w:b/>
                <w:bCs/>
                <w:sz w:val="24"/>
                <w:szCs w:val="24"/>
                <w:lang w:eastAsia="bg-BG"/>
              </w:rPr>
            </w:pPr>
          </w:p>
        </w:tc>
      </w:tr>
      <w:tr w:rsidR="00EC7DE1" w:rsidRPr="00EC7DE1" w14:paraId="22BFEF8A"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tcPr>
          <w:p w14:paraId="7401872F" w14:textId="77777777" w:rsidR="00EC7DE1" w:rsidRPr="00EC7DE1" w:rsidRDefault="00EC7DE1" w:rsidP="00EC7DE1">
            <w:pPr>
              <w:widowControl/>
              <w:autoSpaceDE/>
              <w:autoSpaceDN/>
              <w:jc w:val="center"/>
              <w:rPr>
                <w:sz w:val="24"/>
                <w:szCs w:val="24"/>
              </w:rPr>
            </w:pPr>
            <w:r w:rsidRPr="00EC7DE1">
              <w:rPr>
                <w:sz w:val="24"/>
                <w:szCs w:val="24"/>
              </w:rPr>
              <w:t>9.1</w:t>
            </w:r>
          </w:p>
        </w:tc>
        <w:tc>
          <w:tcPr>
            <w:tcW w:w="3543" w:type="dxa"/>
            <w:tcBorders>
              <w:top w:val="nil"/>
              <w:left w:val="nil"/>
              <w:bottom w:val="single" w:sz="4" w:space="0" w:color="auto"/>
              <w:right w:val="single" w:sz="4" w:space="0" w:color="auto"/>
            </w:tcBorders>
            <w:vAlign w:val="bottom"/>
          </w:tcPr>
          <w:p w14:paraId="79AC002B" w14:textId="77777777" w:rsidR="00EC7DE1" w:rsidRPr="00EC7DE1" w:rsidRDefault="00EC7DE1" w:rsidP="00EC7DE1">
            <w:pPr>
              <w:widowControl/>
              <w:autoSpaceDE/>
              <w:autoSpaceDN/>
              <w:rPr>
                <w:sz w:val="24"/>
                <w:szCs w:val="24"/>
              </w:rPr>
            </w:pPr>
            <w:r w:rsidRPr="00EC7DE1">
              <w:rPr>
                <w:sz w:val="24"/>
                <w:szCs w:val="24"/>
              </w:rPr>
              <w:t xml:space="preserve">Първа зона </w:t>
            </w:r>
          </w:p>
        </w:tc>
        <w:tc>
          <w:tcPr>
            <w:tcW w:w="1560" w:type="dxa"/>
            <w:tcBorders>
              <w:top w:val="nil"/>
              <w:left w:val="nil"/>
              <w:bottom w:val="single" w:sz="4" w:space="0" w:color="auto"/>
              <w:right w:val="single" w:sz="4" w:space="0" w:color="auto"/>
            </w:tcBorders>
            <w:noWrap/>
            <w:vAlign w:val="bottom"/>
          </w:tcPr>
          <w:p w14:paraId="568F799D" w14:textId="77777777" w:rsidR="00EC7DE1" w:rsidRPr="00EC7DE1" w:rsidRDefault="00EC7DE1" w:rsidP="00EC7DE1">
            <w:pPr>
              <w:widowControl/>
              <w:autoSpaceDE/>
              <w:autoSpaceDN/>
              <w:jc w:val="center"/>
              <w:rPr>
                <w:sz w:val="24"/>
                <w:szCs w:val="24"/>
              </w:rPr>
            </w:pPr>
            <w:r w:rsidRPr="00EC7DE1">
              <w:rPr>
                <w:sz w:val="24"/>
                <w:szCs w:val="24"/>
              </w:rPr>
              <w:t>1.80</w:t>
            </w:r>
          </w:p>
        </w:tc>
        <w:tc>
          <w:tcPr>
            <w:tcW w:w="992" w:type="dxa"/>
            <w:tcBorders>
              <w:top w:val="nil"/>
              <w:left w:val="nil"/>
              <w:bottom w:val="single" w:sz="4" w:space="0" w:color="auto"/>
              <w:right w:val="single" w:sz="4" w:space="0" w:color="auto"/>
            </w:tcBorders>
            <w:noWrap/>
            <w:vAlign w:val="bottom"/>
          </w:tcPr>
          <w:p w14:paraId="59396FF3" w14:textId="77777777" w:rsidR="00EC7DE1" w:rsidRPr="00EC7DE1" w:rsidRDefault="00EC7DE1" w:rsidP="00EC7DE1">
            <w:pPr>
              <w:widowControl/>
              <w:autoSpaceDE/>
              <w:autoSpaceDN/>
              <w:jc w:val="center"/>
              <w:rPr>
                <w:sz w:val="24"/>
                <w:szCs w:val="24"/>
              </w:rPr>
            </w:pPr>
            <w:r w:rsidRPr="00EC7DE1">
              <w:rPr>
                <w:sz w:val="24"/>
                <w:szCs w:val="24"/>
              </w:rPr>
              <w:t>22.00</w:t>
            </w:r>
          </w:p>
        </w:tc>
        <w:tc>
          <w:tcPr>
            <w:tcW w:w="850" w:type="dxa"/>
            <w:tcBorders>
              <w:top w:val="nil"/>
              <w:left w:val="nil"/>
              <w:bottom w:val="single" w:sz="4" w:space="0" w:color="auto"/>
              <w:right w:val="single" w:sz="4" w:space="0" w:color="auto"/>
            </w:tcBorders>
            <w:noWrap/>
            <w:vAlign w:val="bottom"/>
          </w:tcPr>
          <w:p w14:paraId="0B88970C" w14:textId="77777777" w:rsidR="00EC7DE1" w:rsidRPr="00EC7DE1" w:rsidRDefault="00EC7DE1" w:rsidP="00EC7DE1">
            <w:pPr>
              <w:widowControl/>
              <w:autoSpaceDE/>
              <w:autoSpaceDN/>
              <w:jc w:val="center"/>
              <w:rPr>
                <w:sz w:val="24"/>
                <w:szCs w:val="24"/>
              </w:rPr>
            </w:pPr>
            <w:r w:rsidRPr="00EC7DE1">
              <w:rPr>
                <w:sz w:val="24"/>
                <w:szCs w:val="24"/>
              </w:rPr>
              <w:t>0.92</w:t>
            </w:r>
          </w:p>
        </w:tc>
        <w:tc>
          <w:tcPr>
            <w:tcW w:w="1687" w:type="dxa"/>
            <w:tcBorders>
              <w:top w:val="nil"/>
              <w:left w:val="nil"/>
              <w:bottom w:val="single" w:sz="4" w:space="0" w:color="auto"/>
              <w:right w:val="single" w:sz="4" w:space="0" w:color="auto"/>
            </w:tcBorders>
            <w:noWrap/>
            <w:vAlign w:val="bottom"/>
          </w:tcPr>
          <w:p w14:paraId="12174BB4" w14:textId="77777777" w:rsidR="00EC7DE1" w:rsidRPr="00EC7DE1" w:rsidRDefault="00EC7DE1" w:rsidP="00EC7DE1">
            <w:pPr>
              <w:widowControl/>
              <w:autoSpaceDE/>
              <w:autoSpaceDN/>
              <w:jc w:val="center"/>
              <w:rPr>
                <w:sz w:val="24"/>
                <w:szCs w:val="24"/>
              </w:rPr>
            </w:pPr>
            <w:r w:rsidRPr="00EC7DE1">
              <w:rPr>
                <w:sz w:val="24"/>
                <w:szCs w:val="24"/>
              </w:rPr>
              <w:t>11.25</w:t>
            </w:r>
          </w:p>
        </w:tc>
      </w:tr>
      <w:tr w:rsidR="00EC7DE1" w:rsidRPr="00EC7DE1" w14:paraId="487821D9"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tcPr>
          <w:p w14:paraId="38554EFC" w14:textId="77777777" w:rsidR="00EC7DE1" w:rsidRPr="00EC7DE1" w:rsidRDefault="00EC7DE1" w:rsidP="00EC7DE1">
            <w:pPr>
              <w:widowControl/>
              <w:autoSpaceDE/>
              <w:autoSpaceDN/>
              <w:jc w:val="center"/>
              <w:rPr>
                <w:sz w:val="24"/>
                <w:szCs w:val="24"/>
              </w:rPr>
            </w:pPr>
            <w:r w:rsidRPr="00EC7DE1">
              <w:rPr>
                <w:sz w:val="24"/>
                <w:szCs w:val="24"/>
              </w:rPr>
              <w:t>9.2</w:t>
            </w:r>
          </w:p>
        </w:tc>
        <w:tc>
          <w:tcPr>
            <w:tcW w:w="3543" w:type="dxa"/>
            <w:tcBorders>
              <w:top w:val="nil"/>
              <w:left w:val="nil"/>
              <w:bottom w:val="single" w:sz="4" w:space="0" w:color="auto"/>
              <w:right w:val="single" w:sz="4" w:space="0" w:color="auto"/>
            </w:tcBorders>
            <w:vAlign w:val="bottom"/>
          </w:tcPr>
          <w:p w14:paraId="3BC3E8D2" w14:textId="77777777" w:rsidR="00EC7DE1" w:rsidRPr="00EC7DE1" w:rsidRDefault="00EC7DE1" w:rsidP="00EC7DE1">
            <w:pPr>
              <w:widowControl/>
              <w:autoSpaceDE/>
              <w:autoSpaceDN/>
              <w:rPr>
                <w:sz w:val="24"/>
                <w:szCs w:val="24"/>
              </w:rPr>
            </w:pPr>
            <w:r w:rsidRPr="00EC7DE1">
              <w:rPr>
                <w:sz w:val="24"/>
                <w:szCs w:val="24"/>
              </w:rPr>
              <w:t xml:space="preserve">Втора зона </w:t>
            </w:r>
          </w:p>
        </w:tc>
        <w:tc>
          <w:tcPr>
            <w:tcW w:w="1560" w:type="dxa"/>
            <w:tcBorders>
              <w:top w:val="nil"/>
              <w:left w:val="nil"/>
              <w:bottom w:val="single" w:sz="4" w:space="0" w:color="auto"/>
              <w:right w:val="single" w:sz="4" w:space="0" w:color="auto"/>
            </w:tcBorders>
            <w:noWrap/>
            <w:vAlign w:val="bottom"/>
          </w:tcPr>
          <w:p w14:paraId="65C7A0DF" w14:textId="77777777" w:rsidR="00EC7DE1" w:rsidRPr="00EC7DE1" w:rsidRDefault="00EC7DE1" w:rsidP="00EC7DE1">
            <w:pPr>
              <w:widowControl/>
              <w:autoSpaceDE/>
              <w:autoSpaceDN/>
              <w:jc w:val="center"/>
              <w:rPr>
                <w:sz w:val="24"/>
                <w:szCs w:val="24"/>
              </w:rPr>
            </w:pPr>
            <w:r w:rsidRPr="00EC7DE1">
              <w:rPr>
                <w:sz w:val="24"/>
                <w:szCs w:val="24"/>
              </w:rPr>
              <w:t>1.80</w:t>
            </w:r>
          </w:p>
        </w:tc>
        <w:tc>
          <w:tcPr>
            <w:tcW w:w="992" w:type="dxa"/>
            <w:tcBorders>
              <w:top w:val="nil"/>
              <w:left w:val="nil"/>
              <w:bottom w:val="single" w:sz="4" w:space="0" w:color="auto"/>
              <w:right w:val="single" w:sz="4" w:space="0" w:color="auto"/>
            </w:tcBorders>
            <w:noWrap/>
            <w:vAlign w:val="bottom"/>
          </w:tcPr>
          <w:p w14:paraId="36736A06" w14:textId="77777777" w:rsidR="00EC7DE1" w:rsidRPr="00EC7DE1" w:rsidRDefault="00EC7DE1" w:rsidP="00EC7DE1">
            <w:pPr>
              <w:widowControl/>
              <w:autoSpaceDE/>
              <w:autoSpaceDN/>
              <w:jc w:val="center"/>
              <w:rPr>
                <w:sz w:val="24"/>
                <w:szCs w:val="24"/>
              </w:rPr>
            </w:pPr>
            <w:r w:rsidRPr="00EC7DE1">
              <w:rPr>
                <w:sz w:val="24"/>
                <w:szCs w:val="24"/>
              </w:rPr>
              <w:t>22.00</w:t>
            </w:r>
          </w:p>
        </w:tc>
        <w:tc>
          <w:tcPr>
            <w:tcW w:w="850" w:type="dxa"/>
            <w:tcBorders>
              <w:top w:val="nil"/>
              <w:left w:val="nil"/>
              <w:bottom w:val="single" w:sz="4" w:space="0" w:color="auto"/>
              <w:right w:val="single" w:sz="4" w:space="0" w:color="auto"/>
            </w:tcBorders>
            <w:noWrap/>
            <w:vAlign w:val="bottom"/>
          </w:tcPr>
          <w:p w14:paraId="04B727F3" w14:textId="77777777" w:rsidR="00EC7DE1" w:rsidRPr="00EC7DE1" w:rsidRDefault="00EC7DE1" w:rsidP="00EC7DE1">
            <w:pPr>
              <w:widowControl/>
              <w:autoSpaceDE/>
              <w:autoSpaceDN/>
              <w:jc w:val="center"/>
              <w:rPr>
                <w:sz w:val="24"/>
                <w:szCs w:val="24"/>
              </w:rPr>
            </w:pPr>
            <w:r w:rsidRPr="00EC7DE1">
              <w:rPr>
                <w:sz w:val="24"/>
                <w:szCs w:val="24"/>
              </w:rPr>
              <w:t>0.92</w:t>
            </w:r>
          </w:p>
        </w:tc>
        <w:tc>
          <w:tcPr>
            <w:tcW w:w="1687" w:type="dxa"/>
            <w:tcBorders>
              <w:top w:val="nil"/>
              <w:left w:val="nil"/>
              <w:bottom w:val="single" w:sz="4" w:space="0" w:color="auto"/>
              <w:right w:val="single" w:sz="4" w:space="0" w:color="auto"/>
            </w:tcBorders>
            <w:noWrap/>
            <w:vAlign w:val="bottom"/>
          </w:tcPr>
          <w:p w14:paraId="0184387F" w14:textId="77777777" w:rsidR="00EC7DE1" w:rsidRPr="00EC7DE1" w:rsidRDefault="00EC7DE1" w:rsidP="00EC7DE1">
            <w:pPr>
              <w:widowControl/>
              <w:autoSpaceDE/>
              <w:autoSpaceDN/>
              <w:jc w:val="center"/>
              <w:rPr>
                <w:sz w:val="24"/>
                <w:szCs w:val="24"/>
              </w:rPr>
            </w:pPr>
            <w:r w:rsidRPr="00EC7DE1">
              <w:rPr>
                <w:sz w:val="24"/>
                <w:szCs w:val="24"/>
              </w:rPr>
              <w:t>11.25</w:t>
            </w:r>
          </w:p>
        </w:tc>
      </w:tr>
      <w:tr w:rsidR="00EC7DE1" w:rsidRPr="00EC7DE1" w14:paraId="4B63E090"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tcPr>
          <w:p w14:paraId="43B76723" w14:textId="77777777" w:rsidR="00EC7DE1" w:rsidRPr="00EC7DE1" w:rsidRDefault="00EC7DE1" w:rsidP="00EC7DE1">
            <w:pPr>
              <w:widowControl/>
              <w:autoSpaceDE/>
              <w:autoSpaceDN/>
              <w:jc w:val="center"/>
              <w:rPr>
                <w:sz w:val="24"/>
                <w:szCs w:val="24"/>
              </w:rPr>
            </w:pPr>
            <w:r w:rsidRPr="00EC7DE1">
              <w:rPr>
                <w:sz w:val="24"/>
                <w:szCs w:val="24"/>
              </w:rPr>
              <w:t>9.3</w:t>
            </w:r>
          </w:p>
        </w:tc>
        <w:tc>
          <w:tcPr>
            <w:tcW w:w="3543" w:type="dxa"/>
            <w:tcBorders>
              <w:top w:val="nil"/>
              <w:left w:val="nil"/>
              <w:bottom w:val="single" w:sz="4" w:space="0" w:color="auto"/>
              <w:right w:val="single" w:sz="4" w:space="0" w:color="auto"/>
            </w:tcBorders>
            <w:vAlign w:val="bottom"/>
          </w:tcPr>
          <w:p w14:paraId="6DFC7ED5" w14:textId="77777777" w:rsidR="00EC7DE1" w:rsidRPr="00EC7DE1" w:rsidRDefault="00EC7DE1" w:rsidP="00EC7DE1">
            <w:pPr>
              <w:widowControl/>
              <w:autoSpaceDE/>
              <w:autoSpaceDN/>
              <w:rPr>
                <w:sz w:val="24"/>
                <w:szCs w:val="24"/>
              </w:rPr>
            </w:pPr>
            <w:r w:rsidRPr="00EC7DE1">
              <w:rPr>
                <w:sz w:val="24"/>
                <w:szCs w:val="24"/>
              </w:rPr>
              <w:t>Трета зона</w:t>
            </w:r>
          </w:p>
        </w:tc>
        <w:tc>
          <w:tcPr>
            <w:tcW w:w="1560" w:type="dxa"/>
            <w:tcBorders>
              <w:top w:val="nil"/>
              <w:left w:val="nil"/>
              <w:bottom w:val="single" w:sz="4" w:space="0" w:color="auto"/>
              <w:right w:val="single" w:sz="4" w:space="0" w:color="auto"/>
            </w:tcBorders>
            <w:noWrap/>
            <w:vAlign w:val="bottom"/>
          </w:tcPr>
          <w:p w14:paraId="0A9A9869" w14:textId="77777777" w:rsidR="00EC7DE1" w:rsidRPr="00EC7DE1" w:rsidRDefault="00EC7DE1" w:rsidP="00EC7DE1">
            <w:pPr>
              <w:widowControl/>
              <w:autoSpaceDE/>
              <w:autoSpaceDN/>
              <w:jc w:val="center"/>
              <w:rPr>
                <w:sz w:val="24"/>
                <w:szCs w:val="24"/>
              </w:rPr>
            </w:pPr>
            <w:r w:rsidRPr="00EC7DE1">
              <w:rPr>
                <w:sz w:val="24"/>
                <w:szCs w:val="24"/>
              </w:rPr>
              <w:t>1.50</w:t>
            </w:r>
          </w:p>
        </w:tc>
        <w:tc>
          <w:tcPr>
            <w:tcW w:w="992" w:type="dxa"/>
            <w:tcBorders>
              <w:top w:val="nil"/>
              <w:left w:val="nil"/>
              <w:bottom w:val="single" w:sz="4" w:space="0" w:color="auto"/>
              <w:right w:val="single" w:sz="4" w:space="0" w:color="auto"/>
            </w:tcBorders>
            <w:noWrap/>
            <w:vAlign w:val="bottom"/>
          </w:tcPr>
          <w:p w14:paraId="67D59E54" w14:textId="77777777" w:rsidR="00EC7DE1" w:rsidRPr="00EC7DE1" w:rsidRDefault="00EC7DE1" w:rsidP="00EC7DE1">
            <w:pPr>
              <w:widowControl/>
              <w:autoSpaceDE/>
              <w:autoSpaceDN/>
              <w:jc w:val="center"/>
              <w:rPr>
                <w:sz w:val="24"/>
                <w:szCs w:val="24"/>
              </w:rPr>
            </w:pPr>
            <w:r w:rsidRPr="00EC7DE1">
              <w:rPr>
                <w:sz w:val="24"/>
                <w:szCs w:val="24"/>
              </w:rPr>
              <w:t>15.00</w:t>
            </w:r>
          </w:p>
        </w:tc>
        <w:tc>
          <w:tcPr>
            <w:tcW w:w="850" w:type="dxa"/>
            <w:tcBorders>
              <w:top w:val="nil"/>
              <w:left w:val="nil"/>
              <w:bottom w:val="single" w:sz="4" w:space="0" w:color="auto"/>
              <w:right w:val="single" w:sz="4" w:space="0" w:color="auto"/>
            </w:tcBorders>
            <w:noWrap/>
            <w:vAlign w:val="bottom"/>
          </w:tcPr>
          <w:p w14:paraId="0927E079" w14:textId="77777777" w:rsidR="00EC7DE1" w:rsidRPr="00EC7DE1" w:rsidRDefault="00EC7DE1" w:rsidP="00EC7DE1">
            <w:pPr>
              <w:widowControl/>
              <w:autoSpaceDE/>
              <w:autoSpaceDN/>
              <w:jc w:val="center"/>
              <w:rPr>
                <w:sz w:val="24"/>
                <w:szCs w:val="24"/>
              </w:rPr>
            </w:pPr>
            <w:r w:rsidRPr="00EC7DE1">
              <w:rPr>
                <w:sz w:val="24"/>
                <w:szCs w:val="24"/>
              </w:rPr>
              <w:t>0.77</w:t>
            </w:r>
          </w:p>
        </w:tc>
        <w:tc>
          <w:tcPr>
            <w:tcW w:w="1687" w:type="dxa"/>
            <w:tcBorders>
              <w:top w:val="nil"/>
              <w:left w:val="nil"/>
              <w:bottom w:val="single" w:sz="4" w:space="0" w:color="auto"/>
              <w:right w:val="single" w:sz="4" w:space="0" w:color="auto"/>
            </w:tcBorders>
            <w:noWrap/>
            <w:vAlign w:val="bottom"/>
          </w:tcPr>
          <w:p w14:paraId="59DB4145" w14:textId="77777777" w:rsidR="00EC7DE1" w:rsidRPr="00EC7DE1" w:rsidRDefault="00EC7DE1" w:rsidP="00EC7DE1">
            <w:pPr>
              <w:widowControl/>
              <w:autoSpaceDE/>
              <w:autoSpaceDN/>
              <w:jc w:val="center"/>
              <w:rPr>
                <w:sz w:val="24"/>
                <w:szCs w:val="24"/>
              </w:rPr>
            </w:pPr>
            <w:r w:rsidRPr="00EC7DE1">
              <w:rPr>
                <w:sz w:val="24"/>
                <w:szCs w:val="24"/>
              </w:rPr>
              <w:t>7.67</w:t>
            </w:r>
          </w:p>
        </w:tc>
      </w:tr>
      <w:tr w:rsidR="00EC7DE1" w:rsidRPr="00EC7DE1" w14:paraId="73E9DB49"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bottom"/>
          </w:tcPr>
          <w:p w14:paraId="51AACEC0" w14:textId="77777777" w:rsidR="00EC7DE1" w:rsidRPr="00EC7DE1" w:rsidRDefault="00EC7DE1" w:rsidP="00EC7DE1">
            <w:pPr>
              <w:widowControl/>
              <w:autoSpaceDE/>
              <w:autoSpaceDN/>
              <w:jc w:val="center"/>
              <w:rPr>
                <w:sz w:val="24"/>
                <w:szCs w:val="24"/>
              </w:rPr>
            </w:pPr>
            <w:r w:rsidRPr="00EC7DE1">
              <w:rPr>
                <w:sz w:val="24"/>
                <w:szCs w:val="24"/>
              </w:rPr>
              <w:t>9.4</w:t>
            </w:r>
          </w:p>
        </w:tc>
        <w:tc>
          <w:tcPr>
            <w:tcW w:w="3543" w:type="dxa"/>
            <w:tcBorders>
              <w:top w:val="nil"/>
              <w:left w:val="nil"/>
              <w:bottom w:val="single" w:sz="4" w:space="0" w:color="auto"/>
              <w:right w:val="single" w:sz="4" w:space="0" w:color="auto"/>
            </w:tcBorders>
            <w:vAlign w:val="bottom"/>
          </w:tcPr>
          <w:p w14:paraId="20CA7ECF" w14:textId="77777777" w:rsidR="00EC7DE1" w:rsidRPr="00EC7DE1" w:rsidRDefault="00EC7DE1" w:rsidP="00EC7DE1">
            <w:pPr>
              <w:widowControl/>
              <w:autoSpaceDE/>
              <w:autoSpaceDN/>
              <w:rPr>
                <w:sz w:val="24"/>
                <w:szCs w:val="24"/>
              </w:rPr>
            </w:pPr>
            <w:r w:rsidRPr="00EC7DE1">
              <w:rPr>
                <w:sz w:val="24"/>
                <w:szCs w:val="24"/>
              </w:rPr>
              <w:t>Четвърта зона и селата</w:t>
            </w:r>
          </w:p>
        </w:tc>
        <w:tc>
          <w:tcPr>
            <w:tcW w:w="1560" w:type="dxa"/>
            <w:tcBorders>
              <w:top w:val="nil"/>
              <w:left w:val="nil"/>
              <w:bottom w:val="single" w:sz="4" w:space="0" w:color="auto"/>
              <w:right w:val="single" w:sz="4" w:space="0" w:color="auto"/>
            </w:tcBorders>
            <w:noWrap/>
            <w:vAlign w:val="bottom"/>
          </w:tcPr>
          <w:p w14:paraId="136F83A0" w14:textId="77777777" w:rsidR="00EC7DE1" w:rsidRPr="00EC7DE1" w:rsidRDefault="00EC7DE1" w:rsidP="00EC7DE1">
            <w:pPr>
              <w:widowControl/>
              <w:autoSpaceDE/>
              <w:autoSpaceDN/>
              <w:jc w:val="center"/>
              <w:rPr>
                <w:sz w:val="24"/>
                <w:szCs w:val="24"/>
              </w:rPr>
            </w:pPr>
            <w:r w:rsidRPr="00EC7DE1">
              <w:rPr>
                <w:sz w:val="24"/>
                <w:szCs w:val="24"/>
              </w:rPr>
              <w:t>1.20</w:t>
            </w:r>
          </w:p>
        </w:tc>
        <w:tc>
          <w:tcPr>
            <w:tcW w:w="992" w:type="dxa"/>
            <w:tcBorders>
              <w:top w:val="nil"/>
              <w:left w:val="nil"/>
              <w:bottom w:val="single" w:sz="4" w:space="0" w:color="auto"/>
              <w:right w:val="single" w:sz="4" w:space="0" w:color="auto"/>
            </w:tcBorders>
            <w:noWrap/>
            <w:vAlign w:val="bottom"/>
          </w:tcPr>
          <w:p w14:paraId="38193BFC" w14:textId="77777777" w:rsidR="00EC7DE1" w:rsidRPr="00EC7DE1" w:rsidRDefault="00EC7DE1" w:rsidP="00EC7DE1">
            <w:pPr>
              <w:widowControl/>
              <w:autoSpaceDE/>
              <w:autoSpaceDN/>
              <w:jc w:val="center"/>
              <w:rPr>
                <w:sz w:val="24"/>
                <w:szCs w:val="24"/>
              </w:rPr>
            </w:pPr>
            <w:r w:rsidRPr="00EC7DE1">
              <w:rPr>
                <w:sz w:val="24"/>
                <w:szCs w:val="24"/>
              </w:rPr>
              <w:t>12.00</w:t>
            </w:r>
          </w:p>
        </w:tc>
        <w:tc>
          <w:tcPr>
            <w:tcW w:w="850" w:type="dxa"/>
            <w:tcBorders>
              <w:top w:val="nil"/>
              <w:left w:val="nil"/>
              <w:bottom w:val="single" w:sz="4" w:space="0" w:color="auto"/>
              <w:right w:val="single" w:sz="4" w:space="0" w:color="auto"/>
            </w:tcBorders>
            <w:noWrap/>
            <w:vAlign w:val="bottom"/>
          </w:tcPr>
          <w:p w14:paraId="3B1F087E" w14:textId="77777777" w:rsidR="00EC7DE1" w:rsidRPr="00EC7DE1" w:rsidRDefault="00EC7DE1" w:rsidP="00EC7DE1">
            <w:pPr>
              <w:widowControl/>
              <w:autoSpaceDE/>
              <w:autoSpaceDN/>
              <w:jc w:val="center"/>
              <w:rPr>
                <w:sz w:val="24"/>
                <w:szCs w:val="24"/>
              </w:rPr>
            </w:pPr>
            <w:r w:rsidRPr="00EC7DE1">
              <w:rPr>
                <w:sz w:val="24"/>
                <w:szCs w:val="24"/>
              </w:rPr>
              <w:t>0.61</w:t>
            </w:r>
          </w:p>
        </w:tc>
        <w:tc>
          <w:tcPr>
            <w:tcW w:w="1687" w:type="dxa"/>
            <w:tcBorders>
              <w:top w:val="nil"/>
              <w:left w:val="nil"/>
              <w:bottom w:val="single" w:sz="4" w:space="0" w:color="auto"/>
              <w:right w:val="single" w:sz="4" w:space="0" w:color="auto"/>
            </w:tcBorders>
            <w:noWrap/>
            <w:vAlign w:val="bottom"/>
          </w:tcPr>
          <w:p w14:paraId="30958A5D" w14:textId="77777777" w:rsidR="00EC7DE1" w:rsidRPr="00EC7DE1" w:rsidRDefault="00EC7DE1" w:rsidP="00EC7DE1">
            <w:pPr>
              <w:widowControl/>
              <w:autoSpaceDE/>
              <w:autoSpaceDN/>
              <w:jc w:val="center"/>
              <w:rPr>
                <w:sz w:val="24"/>
                <w:szCs w:val="24"/>
              </w:rPr>
            </w:pPr>
            <w:r w:rsidRPr="00EC7DE1">
              <w:rPr>
                <w:sz w:val="24"/>
                <w:szCs w:val="24"/>
              </w:rPr>
              <w:t>6.14</w:t>
            </w:r>
          </w:p>
        </w:tc>
      </w:tr>
      <w:tr w:rsidR="00EC7DE1" w:rsidRPr="00EC7DE1" w14:paraId="17215789" w14:textId="77777777" w:rsidTr="007943D8">
        <w:trPr>
          <w:trHeight w:val="300"/>
          <w:jc w:val="center"/>
        </w:trPr>
        <w:tc>
          <w:tcPr>
            <w:tcW w:w="851" w:type="dxa"/>
            <w:tcBorders>
              <w:top w:val="nil"/>
              <w:left w:val="single" w:sz="4" w:space="0" w:color="auto"/>
              <w:bottom w:val="single" w:sz="4" w:space="0" w:color="auto"/>
              <w:right w:val="single" w:sz="4" w:space="0" w:color="auto"/>
            </w:tcBorders>
            <w:noWrap/>
            <w:vAlign w:val="center"/>
          </w:tcPr>
          <w:p w14:paraId="6D8E86FD"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 xml:space="preserve">т.10. </w:t>
            </w:r>
          </w:p>
        </w:tc>
        <w:tc>
          <w:tcPr>
            <w:tcW w:w="3543" w:type="dxa"/>
            <w:tcBorders>
              <w:top w:val="nil"/>
              <w:left w:val="nil"/>
              <w:bottom w:val="single" w:sz="4" w:space="0" w:color="auto"/>
              <w:right w:val="single" w:sz="4" w:space="0" w:color="auto"/>
            </w:tcBorders>
          </w:tcPr>
          <w:p w14:paraId="0FDD8156" w14:textId="77777777" w:rsidR="00EC7DE1" w:rsidRPr="00EC7DE1" w:rsidRDefault="00EC7DE1" w:rsidP="00EC7DE1">
            <w:pPr>
              <w:widowControl/>
              <w:autoSpaceDE/>
              <w:autoSpaceDN/>
              <w:rPr>
                <w:b/>
                <w:bCs/>
                <w:sz w:val="24"/>
                <w:szCs w:val="24"/>
                <w:lang w:eastAsia="bg-BG"/>
              </w:rPr>
            </w:pPr>
            <w:r w:rsidRPr="00EC7DE1">
              <w:rPr>
                <w:b/>
                <w:bCs/>
                <w:sz w:val="24"/>
                <w:szCs w:val="24"/>
                <w:lang w:eastAsia="bg-BG"/>
              </w:rPr>
              <w:t>За ползване на тротоари и места по утвърдена служебна схема на Гл. архитект за продажба на плодове и зеленчуци за всички  зони</w:t>
            </w:r>
          </w:p>
        </w:tc>
        <w:tc>
          <w:tcPr>
            <w:tcW w:w="1560" w:type="dxa"/>
            <w:tcBorders>
              <w:top w:val="nil"/>
              <w:left w:val="nil"/>
              <w:bottom w:val="single" w:sz="4" w:space="0" w:color="auto"/>
              <w:right w:val="single" w:sz="4" w:space="0" w:color="auto"/>
            </w:tcBorders>
            <w:noWrap/>
            <w:vAlign w:val="center"/>
          </w:tcPr>
          <w:p w14:paraId="3FB78999"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2.20</w:t>
            </w:r>
          </w:p>
        </w:tc>
        <w:tc>
          <w:tcPr>
            <w:tcW w:w="992" w:type="dxa"/>
            <w:tcBorders>
              <w:top w:val="nil"/>
              <w:left w:val="nil"/>
              <w:bottom w:val="single" w:sz="4" w:space="0" w:color="auto"/>
              <w:right w:val="single" w:sz="4" w:space="0" w:color="auto"/>
            </w:tcBorders>
            <w:noWrap/>
            <w:vAlign w:val="center"/>
          </w:tcPr>
          <w:p w14:paraId="7F2685C0"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65.00</w:t>
            </w:r>
          </w:p>
        </w:tc>
        <w:tc>
          <w:tcPr>
            <w:tcW w:w="850" w:type="dxa"/>
            <w:tcBorders>
              <w:top w:val="nil"/>
              <w:left w:val="nil"/>
              <w:bottom w:val="single" w:sz="4" w:space="0" w:color="auto"/>
              <w:right w:val="single" w:sz="4" w:space="0" w:color="auto"/>
            </w:tcBorders>
            <w:noWrap/>
            <w:vAlign w:val="center"/>
          </w:tcPr>
          <w:p w14:paraId="03E6086C"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1.12</w:t>
            </w:r>
          </w:p>
        </w:tc>
        <w:tc>
          <w:tcPr>
            <w:tcW w:w="1687" w:type="dxa"/>
            <w:tcBorders>
              <w:top w:val="nil"/>
              <w:left w:val="nil"/>
              <w:bottom w:val="single" w:sz="4" w:space="0" w:color="auto"/>
              <w:right w:val="single" w:sz="4" w:space="0" w:color="auto"/>
            </w:tcBorders>
            <w:noWrap/>
            <w:vAlign w:val="center"/>
          </w:tcPr>
          <w:p w14:paraId="2ADDB97A" w14:textId="77777777" w:rsidR="00EC7DE1" w:rsidRPr="00EC7DE1" w:rsidRDefault="00EC7DE1" w:rsidP="00EC7DE1">
            <w:pPr>
              <w:widowControl/>
              <w:autoSpaceDE/>
              <w:autoSpaceDN/>
              <w:jc w:val="center"/>
              <w:rPr>
                <w:b/>
                <w:bCs/>
                <w:sz w:val="24"/>
                <w:szCs w:val="24"/>
                <w:lang w:eastAsia="bg-BG"/>
              </w:rPr>
            </w:pPr>
            <w:r w:rsidRPr="00EC7DE1">
              <w:rPr>
                <w:b/>
                <w:bCs/>
                <w:sz w:val="24"/>
                <w:szCs w:val="24"/>
                <w:lang w:eastAsia="bg-BG"/>
              </w:rPr>
              <w:t>33.23</w:t>
            </w:r>
          </w:p>
        </w:tc>
      </w:tr>
    </w:tbl>
    <w:p w14:paraId="7527F0EB" w14:textId="77777777" w:rsidR="00EC7DE1" w:rsidRPr="00EC7DE1" w:rsidRDefault="00EC7DE1" w:rsidP="00EC7DE1">
      <w:pPr>
        <w:widowControl/>
        <w:autoSpaceDE/>
        <w:autoSpaceDN/>
        <w:jc w:val="both"/>
        <w:rPr>
          <w:bCs/>
          <w:sz w:val="24"/>
          <w:szCs w:val="24"/>
        </w:rPr>
      </w:pPr>
    </w:p>
    <w:p w14:paraId="36F19069" w14:textId="77777777" w:rsidR="009A371F" w:rsidRDefault="009A371F">
      <w:pPr>
        <w:rPr>
          <w:b/>
          <w:i/>
          <w:sz w:val="24"/>
        </w:rPr>
      </w:pPr>
      <w:r>
        <w:rPr>
          <w:b/>
          <w:i/>
          <w:sz w:val="24"/>
        </w:rPr>
        <w:br w:type="page"/>
      </w:r>
    </w:p>
    <w:p w14:paraId="71693CBD" w14:textId="42FB1F6E" w:rsidR="007664E7" w:rsidRDefault="00000000">
      <w:pPr>
        <w:spacing w:before="72"/>
        <w:ind w:right="490"/>
        <w:jc w:val="right"/>
        <w:rPr>
          <w:b/>
          <w:i/>
          <w:sz w:val="24"/>
        </w:rPr>
      </w:pPr>
      <w:r>
        <w:rPr>
          <w:b/>
          <w:i/>
          <w:sz w:val="24"/>
        </w:rPr>
        <w:lastRenderedPageBreak/>
        <w:t>Приложение</w:t>
      </w:r>
      <w:r>
        <w:rPr>
          <w:b/>
          <w:i/>
          <w:spacing w:val="-4"/>
          <w:sz w:val="24"/>
        </w:rPr>
        <w:t xml:space="preserve"> </w:t>
      </w:r>
      <w:r>
        <w:rPr>
          <w:b/>
          <w:i/>
          <w:spacing w:val="-5"/>
          <w:sz w:val="24"/>
        </w:rPr>
        <w:t>№2</w:t>
      </w:r>
    </w:p>
    <w:p w14:paraId="6D4C0A54" w14:textId="77777777" w:rsidR="007664E7" w:rsidRDefault="00000000">
      <w:pPr>
        <w:ind w:left="118" w:right="8667"/>
        <w:rPr>
          <w:b/>
          <w:sz w:val="24"/>
        </w:rPr>
      </w:pPr>
      <w:r>
        <w:rPr>
          <w:b/>
          <w:spacing w:val="-6"/>
          <w:sz w:val="24"/>
        </w:rPr>
        <w:t xml:space="preserve">ДО </w:t>
      </w:r>
      <w:r>
        <w:rPr>
          <w:b/>
          <w:spacing w:val="-2"/>
          <w:sz w:val="24"/>
        </w:rPr>
        <w:t>КМЕТА</w:t>
      </w:r>
    </w:p>
    <w:p w14:paraId="19353978" w14:textId="77777777" w:rsidR="007664E7" w:rsidRDefault="00000000">
      <w:pPr>
        <w:spacing w:before="1"/>
        <w:ind w:left="118"/>
        <w:rPr>
          <w:b/>
          <w:sz w:val="24"/>
        </w:rPr>
      </w:pPr>
      <w:r>
        <w:rPr>
          <w:b/>
          <w:sz w:val="24"/>
        </w:rPr>
        <w:t>НА</w:t>
      </w:r>
      <w:r>
        <w:rPr>
          <w:b/>
          <w:spacing w:val="-3"/>
          <w:sz w:val="24"/>
        </w:rPr>
        <w:t xml:space="preserve"> </w:t>
      </w:r>
      <w:r>
        <w:rPr>
          <w:b/>
          <w:sz w:val="24"/>
        </w:rPr>
        <w:t>ОБЩИНА</w:t>
      </w:r>
      <w:r>
        <w:rPr>
          <w:b/>
          <w:spacing w:val="-1"/>
          <w:sz w:val="24"/>
        </w:rPr>
        <w:t xml:space="preserve"> </w:t>
      </w:r>
      <w:r>
        <w:rPr>
          <w:b/>
          <w:spacing w:val="-4"/>
          <w:sz w:val="24"/>
        </w:rPr>
        <w:t>ВИДИН</w:t>
      </w:r>
    </w:p>
    <w:p w14:paraId="29EA7B4D" w14:textId="77777777" w:rsidR="007664E7" w:rsidRDefault="007664E7">
      <w:pPr>
        <w:pStyle w:val="a3"/>
        <w:rPr>
          <w:b/>
        </w:rPr>
      </w:pPr>
    </w:p>
    <w:p w14:paraId="2388F01F" w14:textId="77777777" w:rsidR="007664E7" w:rsidRDefault="00000000">
      <w:pPr>
        <w:ind w:left="7" w:right="383"/>
        <w:jc w:val="center"/>
        <w:rPr>
          <w:b/>
          <w:sz w:val="24"/>
        </w:rPr>
      </w:pPr>
      <w:bookmarkStart w:id="14" w:name="ДЕКЛАРАЦИЯ"/>
      <w:bookmarkEnd w:id="14"/>
      <w:r>
        <w:rPr>
          <w:b/>
          <w:spacing w:val="-2"/>
          <w:sz w:val="24"/>
        </w:rPr>
        <w:t>ДЕКЛАРАЦИЯ</w:t>
      </w:r>
    </w:p>
    <w:p w14:paraId="5770A31C" w14:textId="77777777" w:rsidR="007664E7" w:rsidRDefault="00000000">
      <w:pPr>
        <w:pStyle w:val="a3"/>
        <w:ind w:left="438" w:right="815" w:hanging="5"/>
        <w:jc w:val="center"/>
      </w:pPr>
      <w:r>
        <w:t>По § 11 от ПЗР на Наредбата на Общински съвет-Видин за определянето и администрирането</w:t>
      </w:r>
      <w:r>
        <w:rPr>
          <w:spacing w:val="-5"/>
        </w:rPr>
        <w:t xml:space="preserve"> </w:t>
      </w:r>
      <w:r>
        <w:t>на</w:t>
      </w:r>
      <w:r>
        <w:rPr>
          <w:spacing w:val="-4"/>
        </w:rPr>
        <w:t xml:space="preserve"> </w:t>
      </w:r>
      <w:r>
        <w:t>местните</w:t>
      </w:r>
      <w:r>
        <w:rPr>
          <w:spacing w:val="-3"/>
        </w:rPr>
        <w:t xml:space="preserve"> </w:t>
      </w:r>
      <w:r>
        <w:t>такси</w:t>
      </w:r>
      <w:r>
        <w:rPr>
          <w:spacing w:val="-4"/>
        </w:rPr>
        <w:t xml:space="preserve"> </w:t>
      </w:r>
      <w:r>
        <w:t>и</w:t>
      </w:r>
      <w:r>
        <w:rPr>
          <w:spacing w:val="-4"/>
        </w:rPr>
        <w:t xml:space="preserve"> </w:t>
      </w:r>
      <w:r>
        <w:t>цени</w:t>
      </w:r>
      <w:r>
        <w:rPr>
          <w:spacing w:val="-5"/>
        </w:rPr>
        <w:t xml:space="preserve"> </w:t>
      </w:r>
      <w:r>
        <w:t>на</w:t>
      </w:r>
      <w:r>
        <w:rPr>
          <w:spacing w:val="-4"/>
        </w:rPr>
        <w:t xml:space="preserve"> </w:t>
      </w:r>
      <w:r>
        <w:t>услуги на</w:t>
      </w:r>
      <w:r>
        <w:rPr>
          <w:spacing w:val="-4"/>
        </w:rPr>
        <w:t xml:space="preserve"> </w:t>
      </w:r>
      <w:r>
        <w:t>територията</w:t>
      </w:r>
      <w:r>
        <w:rPr>
          <w:spacing w:val="-3"/>
        </w:rPr>
        <w:t xml:space="preserve"> </w:t>
      </w:r>
      <w:r>
        <w:t>на</w:t>
      </w:r>
      <w:r>
        <w:rPr>
          <w:spacing w:val="-4"/>
        </w:rPr>
        <w:t xml:space="preserve"> </w:t>
      </w:r>
      <w:r>
        <w:t xml:space="preserve">Община </w:t>
      </w:r>
      <w:r>
        <w:rPr>
          <w:spacing w:val="-2"/>
        </w:rPr>
        <w:t>Видин</w:t>
      </w:r>
    </w:p>
    <w:p w14:paraId="172E5ED0" w14:textId="77777777" w:rsidR="007664E7" w:rsidRDefault="00000000">
      <w:pPr>
        <w:pStyle w:val="a3"/>
        <w:ind w:left="1" w:right="383"/>
        <w:jc w:val="center"/>
      </w:pPr>
      <w:r>
        <w:t>За</w:t>
      </w:r>
      <w:r>
        <w:rPr>
          <w:spacing w:val="-4"/>
        </w:rPr>
        <w:t xml:space="preserve"> </w:t>
      </w:r>
      <w:r>
        <w:t>броя</w:t>
      </w:r>
      <w:r>
        <w:rPr>
          <w:spacing w:val="-2"/>
        </w:rPr>
        <w:t xml:space="preserve"> </w:t>
      </w:r>
      <w:r>
        <w:t>на</w:t>
      </w:r>
      <w:r>
        <w:rPr>
          <w:spacing w:val="-3"/>
        </w:rPr>
        <w:t xml:space="preserve"> </w:t>
      </w:r>
      <w:r>
        <w:t>ползвателите</w:t>
      </w:r>
      <w:r>
        <w:rPr>
          <w:spacing w:val="-3"/>
        </w:rPr>
        <w:t xml:space="preserve"> </w:t>
      </w:r>
      <w:r>
        <w:t>на</w:t>
      </w:r>
      <w:r>
        <w:rPr>
          <w:spacing w:val="-3"/>
        </w:rPr>
        <w:t xml:space="preserve"> </w:t>
      </w:r>
      <w:r>
        <w:t>услугата</w:t>
      </w:r>
      <w:r>
        <w:rPr>
          <w:spacing w:val="-2"/>
        </w:rPr>
        <w:t xml:space="preserve"> </w:t>
      </w:r>
      <w:r>
        <w:t>в</w:t>
      </w:r>
      <w:r>
        <w:rPr>
          <w:spacing w:val="-3"/>
        </w:rPr>
        <w:t xml:space="preserve"> </w:t>
      </w:r>
      <w:r>
        <w:t>жилищен</w:t>
      </w:r>
      <w:r>
        <w:rPr>
          <w:spacing w:val="-2"/>
        </w:rPr>
        <w:t xml:space="preserve"> </w:t>
      </w:r>
      <w:r>
        <w:t>имот</w:t>
      </w:r>
      <w:r>
        <w:rPr>
          <w:spacing w:val="-2"/>
        </w:rPr>
        <w:t xml:space="preserve"> </w:t>
      </w:r>
      <w:r>
        <w:t>във</w:t>
      </w:r>
      <w:r>
        <w:rPr>
          <w:spacing w:val="-3"/>
        </w:rPr>
        <w:t xml:space="preserve"> </w:t>
      </w:r>
      <w:r>
        <w:t>връзка</w:t>
      </w:r>
      <w:r>
        <w:rPr>
          <w:spacing w:val="-3"/>
        </w:rPr>
        <w:t xml:space="preserve"> </w:t>
      </w:r>
      <w:r>
        <w:t>с</w:t>
      </w:r>
      <w:r>
        <w:rPr>
          <w:spacing w:val="-3"/>
        </w:rPr>
        <w:t xml:space="preserve"> </w:t>
      </w:r>
      <w:r>
        <w:t>определяне</w:t>
      </w:r>
      <w:r>
        <w:rPr>
          <w:spacing w:val="-3"/>
        </w:rPr>
        <w:t xml:space="preserve"> </w:t>
      </w:r>
      <w:r>
        <w:t>на</w:t>
      </w:r>
      <w:r>
        <w:rPr>
          <w:spacing w:val="-3"/>
        </w:rPr>
        <w:t xml:space="preserve"> </w:t>
      </w:r>
      <w:r>
        <w:t>такса битови отпадъци за услугите по чл. 62 от ЗМДТ</w:t>
      </w:r>
    </w:p>
    <w:p w14:paraId="68F80BC8" w14:textId="4EF14972" w:rsidR="007664E7" w:rsidRDefault="00EC7DE1">
      <w:pPr>
        <w:pStyle w:val="a3"/>
        <w:spacing w:before="274" w:line="458" w:lineRule="auto"/>
        <w:ind w:left="164" w:firstLine="14"/>
      </w:pPr>
      <w:r>
        <w:rPr>
          <w:spacing w:val="-2"/>
        </w:rPr>
        <w:t xml:space="preserve">От ……………………………………………………………………………………………….. </w:t>
      </w:r>
      <w:r>
        <w:t>БУЛСТАТ/ЕИК/ЕГН/осигурителен</w:t>
      </w:r>
      <w:r>
        <w:rPr>
          <w:spacing w:val="-7"/>
        </w:rPr>
        <w:t xml:space="preserve"> </w:t>
      </w:r>
      <w:r>
        <w:t>номер</w:t>
      </w:r>
      <w:r>
        <w:rPr>
          <w:spacing w:val="-7"/>
        </w:rPr>
        <w:t xml:space="preserve"> </w:t>
      </w:r>
      <w:r>
        <w:t>на</w:t>
      </w:r>
      <w:r>
        <w:rPr>
          <w:spacing w:val="-8"/>
        </w:rPr>
        <w:t xml:space="preserve"> </w:t>
      </w:r>
      <w:r>
        <w:t>чужд</w:t>
      </w:r>
      <w:r>
        <w:rPr>
          <w:spacing w:val="-7"/>
        </w:rPr>
        <w:t xml:space="preserve"> </w:t>
      </w:r>
      <w:r>
        <w:t>гражданин</w:t>
      </w:r>
      <w:r>
        <w:rPr>
          <w:spacing w:val="-7"/>
        </w:rPr>
        <w:t xml:space="preserve"> </w:t>
      </w:r>
      <w:r>
        <w:t>№…………………………..</w:t>
      </w:r>
    </w:p>
    <w:p w14:paraId="0EE8D6AB" w14:textId="77777777" w:rsidR="007664E7" w:rsidRDefault="00000000">
      <w:pPr>
        <w:pStyle w:val="a3"/>
        <w:spacing w:before="25"/>
        <w:ind w:left="164"/>
      </w:pPr>
      <w:r>
        <w:t>в</w:t>
      </w:r>
      <w:r>
        <w:rPr>
          <w:spacing w:val="-3"/>
        </w:rPr>
        <w:t xml:space="preserve"> </w:t>
      </w:r>
      <w:r>
        <w:t>качеството</w:t>
      </w:r>
      <w:r>
        <w:rPr>
          <w:spacing w:val="-1"/>
        </w:rPr>
        <w:t xml:space="preserve"> </w:t>
      </w:r>
      <w:r>
        <w:t>си</w:t>
      </w:r>
      <w:r>
        <w:rPr>
          <w:spacing w:val="-1"/>
        </w:rPr>
        <w:t xml:space="preserve"> </w:t>
      </w:r>
      <w:r>
        <w:t>на</w:t>
      </w:r>
      <w:r>
        <w:rPr>
          <w:spacing w:val="13"/>
        </w:rPr>
        <w:t xml:space="preserve"> </w:t>
      </w:r>
      <w:r>
        <w:t>...........................................................................................тел:</w:t>
      </w:r>
      <w:r>
        <w:rPr>
          <w:spacing w:val="-38"/>
        </w:rPr>
        <w:t xml:space="preserve"> </w:t>
      </w:r>
      <w:r>
        <w:rPr>
          <w:spacing w:val="-2"/>
        </w:rPr>
        <w:t>.........................</w:t>
      </w:r>
    </w:p>
    <w:p w14:paraId="15801DE3" w14:textId="77777777" w:rsidR="007664E7" w:rsidRDefault="00000000">
      <w:pPr>
        <w:spacing w:before="1"/>
        <w:ind w:left="284"/>
        <w:rPr>
          <w:sz w:val="20"/>
        </w:rPr>
      </w:pPr>
      <w:r>
        <w:t>/</w:t>
      </w:r>
      <w:r>
        <w:rPr>
          <w:i/>
          <w:sz w:val="16"/>
        </w:rPr>
        <w:t>собственик,</w:t>
      </w:r>
      <w:r>
        <w:rPr>
          <w:i/>
          <w:spacing w:val="-11"/>
          <w:sz w:val="16"/>
        </w:rPr>
        <w:t xml:space="preserve"> </w:t>
      </w:r>
      <w:r>
        <w:rPr>
          <w:i/>
          <w:sz w:val="16"/>
        </w:rPr>
        <w:t>ползвател,</w:t>
      </w:r>
      <w:r>
        <w:rPr>
          <w:i/>
          <w:spacing w:val="-8"/>
          <w:sz w:val="16"/>
        </w:rPr>
        <w:t xml:space="preserve"> </w:t>
      </w:r>
      <w:r>
        <w:rPr>
          <w:i/>
          <w:sz w:val="16"/>
        </w:rPr>
        <w:t>концесионер,</w:t>
      </w:r>
      <w:r>
        <w:rPr>
          <w:i/>
          <w:spacing w:val="-8"/>
          <w:sz w:val="16"/>
        </w:rPr>
        <w:t xml:space="preserve"> </w:t>
      </w:r>
      <w:r>
        <w:rPr>
          <w:i/>
          <w:sz w:val="16"/>
        </w:rPr>
        <w:t>лице</w:t>
      </w:r>
      <w:r>
        <w:rPr>
          <w:i/>
          <w:spacing w:val="-9"/>
          <w:sz w:val="16"/>
        </w:rPr>
        <w:t xml:space="preserve"> </w:t>
      </w:r>
      <w:r>
        <w:rPr>
          <w:i/>
          <w:sz w:val="16"/>
        </w:rPr>
        <w:t>на</w:t>
      </w:r>
      <w:r>
        <w:rPr>
          <w:i/>
          <w:spacing w:val="-7"/>
          <w:sz w:val="16"/>
        </w:rPr>
        <w:t xml:space="preserve"> </w:t>
      </w:r>
      <w:r>
        <w:rPr>
          <w:i/>
          <w:sz w:val="16"/>
        </w:rPr>
        <w:t>което</w:t>
      </w:r>
      <w:r>
        <w:rPr>
          <w:i/>
          <w:spacing w:val="-8"/>
          <w:sz w:val="16"/>
        </w:rPr>
        <w:t xml:space="preserve"> </w:t>
      </w:r>
      <w:r>
        <w:rPr>
          <w:i/>
          <w:sz w:val="16"/>
        </w:rPr>
        <w:t>е</w:t>
      </w:r>
      <w:r>
        <w:rPr>
          <w:i/>
          <w:spacing w:val="-8"/>
          <w:sz w:val="16"/>
        </w:rPr>
        <w:t xml:space="preserve"> </w:t>
      </w:r>
      <w:r>
        <w:rPr>
          <w:i/>
          <w:sz w:val="16"/>
        </w:rPr>
        <w:t>предоставен</w:t>
      </w:r>
      <w:r>
        <w:rPr>
          <w:i/>
          <w:spacing w:val="-6"/>
          <w:sz w:val="16"/>
        </w:rPr>
        <w:t xml:space="preserve"> </w:t>
      </w:r>
      <w:r>
        <w:rPr>
          <w:i/>
          <w:sz w:val="16"/>
        </w:rPr>
        <w:t>за</w:t>
      </w:r>
      <w:r>
        <w:rPr>
          <w:i/>
          <w:spacing w:val="-6"/>
          <w:sz w:val="16"/>
        </w:rPr>
        <w:t xml:space="preserve"> </w:t>
      </w:r>
      <w:r>
        <w:rPr>
          <w:i/>
          <w:sz w:val="16"/>
        </w:rPr>
        <w:t>управление</w:t>
      </w:r>
      <w:r>
        <w:rPr>
          <w:i/>
          <w:spacing w:val="-9"/>
          <w:sz w:val="16"/>
        </w:rPr>
        <w:t xml:space="preserve"> </w:t>
      </w:r>
      <w:r>
        <w:rPr>
          <w:i/>
          <w:sz w:val="16"/>
        </w:rPr>
        <w:t>имот-държавна</w:t>
      </w:r>
      <w:r>
        <w:rPr>
          <w:i/>
          <w:spacing w:val="-7"/>
          <w:sz w:val="16"/>
        </w:rPr>
        <w:t xml:space="preserve"> </w:t>
      </w:r>
      <w:r>
        <w:rPr>
          <w:i/>
          <w:sz w:val="16"/>
        </w:rPr>
        <w:t>или</w:t>
      </w:r>
      <w:r>
        <w:rPr>
          <w:i/>
          <w:spacing w:val="-7"/>
          <w:sz w:val="16"/>
        </w:rPr>
        <w:t xml:space="preserve"> </w:t>
      </w:r>
      <w:r>
        <w:rPr>
          <w:i/>
          <w:sz w:val="16"/>
        </w:rPr>
        <w:t>общинска</w:t>
      </w:r>
      <w:r>
        <w:rPr>
          <w:i/>
          <w:spacing w:val="-6"/>
          <w:sz w:val="16"/>
        </w:rPr>
        <w:t xml:space="preserve"> </w:t>
      </w:r>
      <w:r>
        <w:rPr>
          <w:i/>
          <w:sz w:val="16"/>
        </w:rPr>
        <w:t>собственост,</w:t>
      </w:r>
      <w:r>
        <w:rPr>
          <w:i/>
          <w:spacing w:val="-8"/>
          <w:sz w:val="16"/>
        </w:rPr>
        <w:t xml:space="preserve"> </w:t>
      </w:r>
      <w:r>
        <w:rPr>
          <w:i/>
          <w:spacing w:val="-2"/>
          <w:sz w:val="16"/>
        </w:rPr>
        <w:t>друго</w:t>
      </w:r>
      <w:r>
        <w:rPr>
          <w:spacing w:val="-2"/>
          <w:sz w:val="20"/>
        </w:rPr>
        <w:t>/</w:t>
      </w:r>
    </w:p>
    <w:p w14:paraId="6F07570B" w14:textId="77777777" w:rsidR="007664E7" w:rsidRDefault="007664E7">
      <w:pPr>
        <w:pStyle w:val="a3"/>
        <w:spacing w:before="21"/>
        <w:rPr>
          <w:sz w:val="16"/>
        </w:rPr>
      </w:pPr>
    </w:p>
    <w:p w14:paraId="07A32913" w14:textId="77777777" w:rsidR="007664E7" w:rsidRDefault="00000000">
      <w:pPr>
        <w:pStyle w:val="a3"/>
        <w:spacing w:before="1"/>
        <w:ind w:left="164"/>
      </w:pPr>
      <w:r>
        <w:t>адрес........................................................................................................e-mail</w:t>
      </w:r>
      <w:r>
        <w:rPr>
          <w:spacing w:val="-4"/>
        </w:rPr>
        <w:t xml:space="preserve"> </w:t>
      </w:r>
      <w:r>
        <w:rPr>
          <w:spacing w:val="-2"/>
        </w:rPr>
        <w:t>...............................</w:t>
      </w:r>
    </w:p>
    <w:p w14:paraId="196B7CEB" w14:textId="77777777" w:rsidR="007664E7" w:rsidRDefault="00000000">
      <w:pPr>
        <w:pStyle w:val="a3"/>
        <w:spacing w:before="254"/>
        <w:ind w:left="164"/>
      </w:pPr>
      <w:r>
        <w:t>адрес</w:t>
      </w:r>
      <w:r>
        <w:rPr>
          <w:spacing w:val="24"/>
        </w:rPr>
        <w:t xml:space="preserve"> </w:t>
      </w:r>
      <w:r>
        <w:t>за</w:t>
      </w:r>
      <w:r>
        <w:rPr>
          <w:spacing w:val="24"/>
        </w:rPr>
        <w:t xml:space="preserve"> </w:t>
      </w:r>
      <w:r>
        <w:rPr>
          <w:spacing w:val="-2"/>
        </w:rPr>
        <w:t>кореспонденция.................................................................................................................</w:t>
      </w:r>
    </w:p>
    <w:p w14:paraId="4BA413FE" w14:textId="77777777" w:rsidR="007664E7" w:rsidRDefault="00000000">
      <w:pPr>
        <w:pStyle w:val="a3"/>
        <w:spacing w:before="137"/>
        <w:ind w:left="164"/>
      </w:pPr>
      <w:r>
        <w:t>чрез....................................................................................ЕГН</w:t>
      </w:r>
      <w:r>
        <w:rPr>
          <w:spacing w:val="2"/>
        </w:rPr>
        <w:t xml:space="preserve"> </w:t>
      </w:r>
      <w:r>
        <w:t>/ЛНЧ/</w:t>
      </w:r>
      <w:r>
        <w:rPr>
          <w:spacing w:val="-2"/>
        </w:rPr>
        <w:t xml:space="preserve"> </w:t>
      </w:r>
      <w:r>
        <w:t>...............................</w:t>
      </w:r>
      <w:r>
        <w:rPr>
          <w:spacing w:val="-21"/>
        </w:rPr>
        <w:t xml:space="preserve"> </w:t>
      </w:r>
      <w:r>
        <w:rPr>
          <w:spacing w:val="-2"/>
        </w:rPr>
        <w:t>тел…...</w:t>
      </w:r>
    </w:p>
    <w:p w14:paraId="709FE232" w14:textId="77777777" w:rsidR="007664E7" w:rsidRDefault="00000000">
      <w:pPr>
        <w:spacing w:before="2"/>
        <w:ind w:right="374"/>
        <w:jc w:val="center"/>
        <w:rPr>
          <w:b/>
          <w:sz w:val="24"/>
        </w:rPr>
      </w:pPr>
      <w:r>
        <w:rPr>
          <w:b/>
          <w:sz w:val="24"/>
        </w:rPr>
        <w:t>ДЕКЛАРИРАМ</w:t>
      </w:r>
      <w:r>
        <w:rPr>
          <w:b/>
          <w:spacing w:val="-3"/>
          <w:sz w:val="24"/>
        </w:rPr>
        <w:t xml:space="preserve"> </w:t>
      </w:r>
      <w:r>
        <w:rPr>
          <w:b/>
          <w:spacing w:val="-5"/>
          <w:sz w:val="24"/>
        </w:rPr>
        <w:t>ЧЕ,</w:t>
      </w:r>
    </w:p>
    <w:p w14:paraId="40B579B9" w14:textId="77777777" w:rsidR="007664E7" w:rsidRDefault="007664E7">
      <w:pPr>
        <w:pStyle w:val="a3"/>
        <w:spacing w:before="139"/>
        <w:rPr>
          <w:b/>
        </w:rPr>
      </w:pPr>
    </w:p>
    <w:p w14:paraId="0D0B74DE" w14:textId="77777777" w:rsidR="007664E7" w:rsidRDefault="00000000">
      <w:pPr>
        <w:pStyle w:val="a3"/>
        <w:tabs>
          <w:tab w:val="left" w:leader="dot" w:pos="9122"/>
        </w:tabs>
        <w:ind w:left="118"/>
      </w:pPr>
      <w:r>
        <w:t>в</w:t>
      </w:r>
      <w:r>
        <w:rPr>
          <w:spacing w:val="-3"/>
        </w:rPr>
        <w:t xml:space="preserve"> </w:t>
      </w:r>
      <w:r>
        <w:t>недвижим</w:t>
      </w:r>
      <w:r>
        <w:rPr>
          <w:spacing w:val="-3"/>
        </w:rPr>
        <w:t xml:space="preserve"> </w:t>
      </w:r>
      <w:r>
        <w:t>имот</w:t>
      </w:r>
      <w:r>
        <w:rPr>
          <w:spacing w:val="-2"/>
        </w:rPr>
        <w:t xml:space="preserve"> </w:t>
      </w:r>
      <w:r>
        <w:t>с</w:t>
      </w:r>
      <w:r>
        <w:rPr>
          <w:spacing w:val="-2"/>
        </w:rPr>
        <w:t xml:space="preserve"> </w:t>
      </w:r>
      <w:r>
        <w:t>партиден</w:t>
      </w:r>
      <w:r>
        <w:rPr>
          <w:spacing w:val="-2"/>
        </w:rPr>
        <w:t xml:space="preserve"> </w:t>
      </w:r>
      <w:r>
        <w:rPr>
          <w:spacing w:val="-10"/>
        </w:rPr>
        <w:t>№</w:t>
      </w:r>
      <w:r>
        <w:tab/>
      </w:r>
      <w:r>
        <w:rPr>
          <w:spacing w:val="-10"/>
        </w:rPr>
        <w:t>,</w:t>
      </w:r>
    </w:p>
    <w:p w14:paraId="0B8F2724" w14:textId="77777777" w:rsidR="007664E7" w:rsidRDefault="007664E7">
      <w:pPr>
        <w:pStyle w:val="a3"/>
      </w:pPr>
    </w:p>
    <w:p w14:paraId="0DDD564A" w14:textId="77777777" w:rsidR="007664E7" w:rsidRDefault="007664E7">
      <w:pPr>
        <w:pStyle w:val="a3"/>
      </w:pPr>
    </w:p>
    <w:p w14:paraId="7F440FEC" w14:textId="77777777" w:rsidR="007664E7" w:rsidRDefault="00000000">
      <w:pPr>
        <w:pStyle w:val="2"/>
        <w:tabs>
          <w:tab w:val="left" w:leader="dot" w:pos="9069"/>
        </w:tabs>
        <w:spacing w:before="1"/>
        <w:rPr>
          <w:b w:val="0"/>
        </w:rPr>
      </w:pPr>
      <w:r>
        <w:rPr>
          <w:spacing w:val="-2"/>
        </w:rPr>
        <w:t>представляващ</w:t>
      </w:r>
      <w:r>
        <w:rPr>
          <w:b w:val="0"/>
        </w:rPr>
        <w:tab/>
      </w:r>
      <w:r>
        <w:rPr>
          <w:b w:val="0"/>
          <w:spacing w:val="-10"/>
        </w:rPr>
        <w:t>,</w:t>
      </w:r>
    </w:p>
    <w:p w14:paraId="7123D607" w14:textId="77777777" w:rsidR="007664E7" w:rsidRDefault="00000000">
      <w:pPr>
        <w:spacing w:before="138"/>
        <w:ind w:right="383"/>
        <w:jc w:val="center"/>
        <w:rPr>
          <w:i/>
          <w:sz w:val="20"/>
        </w:rPr>
      </w:pPr>
      <w:r>
        <w:rPr>
          <w:i/>
          <w:sz w:val="20"/>
        </w:rPr>
        <w:t>/земя</w:t>
      </w:r>
      <w:r>
        <w:rPr>
          <w:i/>
          <w:spacing w:val="-4"/>
          <w:sz w:val="20"/>
        </w:rPr>
        <w:t xml:space="preserve"> </w:t>
      </w:r>
      <w:r>
        <w:rPr>
          <w:i/>
          <w:sz w:val="20"/>
        </w:rPr>
        <w:t>и</w:t>
      </w:r>
      <w:r>
        <w:rPr>
          <w:i/>
          <w:spacing w:val="-4"/>
          <w:sz w:val="20"/>
        </w:rPr>
        <w:t xml:space="preserve"> </w:t>
      </w:r>
      <w:r>
        <w:rPr>
          <w:i/>
          <w:sz w:val="20"/>
        </w:rPr>
        <w:t>сграда</w:t>
      </w:r>
      <w:r>
        <w:rPr>
          <w:i/>
          <w:spacing w:val="-4"/>
          <w:sz w:val="20"/>
        </w:rPr>
        <w:t xml:space="preserve"> </w:t>
      </w:r>
      <w:r>
        <w:rPr>
          <w:i/>
          <w:sz w:val="20"/>
        </w:rPr>
        <w:t>(жилище,</w:t>
      </w:r>
      <w:r>
        <w:rPr>
          <w:i/>
          <w:spacing w:val="-4"/>
          <w:sz w:val="20"/>
        </w:rPr>
        <w:t xml:space="preserve"> </w:t>
      </w:r>
      <w:r>
        <w:rPr>
          <w:i/>
          <w:sz w:val="20"/>
        </w:rPr>
        <w:t>гараж,</w:t>
      </w:r>
      <w:r>
        <w:rPr>
          <w:i/>
          <w:spacing w:val="-5"/>
          <w:sz w:val="20"/>
        </w:rPr>
        <w:t xml:space="preserve"> </w:t>
      </w:r>
      <w:r>
        <w:rPr>
          <w:i/>
          <w:sz w:val="20"/>
        </w:rPr>
        <w:t>ателие</w:t>
      </w:r>
      <w:r>
        <w:rPr>
          <w:i/>
          <w:spacing w:val="-4"/>
          <w:sz w:val="20"/>
        </w:rPr>
        <w:t xml:space="preserve"> </w:t>
      </w:r>
      <w:r>
        <w:rPr>
          <w:i/>
          <w:sz w:val="20"/>
        </w:rPr>
        <w:t>и</w:t>
      </w:r>
      <w:r>
        <w:rPr>
          <w:i/>
          <w:spacing w:val="-4"/>
          <w:sz w:val="20"/>
        </w:rPr>
        <w:t xml:space="preserve"> др.)/</w:t>
      </w:r>
    </w:p>
    <w:p w14:paraId="06D6D025" w14:textId="77777777" w:rsidR="007664E7" w:rsidRDefault="00000000">
      <w:pPr>
        <w:pStyle w:val="2"/>
        <w:spacing w:before="114"/>
      </w:pPr>
      <w:r>
        <w:t>находящ</w:t>
      </w:r>
      <w:r>
        <w:rPr>
          <w:spacing w:val="-3"/>
        </w:rPr>
        <w:t xml:space="preserve"> </w:t>
      </w:r>
      <w:r>
        <w:t>се</w:t>
      </w:r>
      <w:r>
        <w:rPr>
          <w:spacing w:val="-2"/>
        </w:rPr>
        <w:t xml:space="preserve"> </w:t>
      </w:r>
      <w:r>
        <w:t xml:space="preserve">на </w:t>
      </w:r>
      <w:r>
        <w:rPr>
          <w:spacing w:val="-2"/>
        </w:rPr>
        <w:t>адрес:</w:t>
      </w:r>
    </w:p>
    <w:p w14:paraId="79FBC9D2" w14:textId="77777777" w:rsidR="007664E7" w:rsidRDefault="00000000">
      <w:pPr>
        <w:spacing w:before="140"/>
        <w:ind w:left="118"/>
        <w:rPr>
          <w:sz w:val="24"/>
        </w:rPr>
      </w:pPr>
      <w:r>
        <w:rPr>
          <w:spacing w:val="-2"/>
          <w:sz w:val="24"/>
        </w:rPr>
        <w:t>………….......................................................................................................................................</w:t>
      </w:r>
    </w:p>
    <w:p w14:paraId="4B7A67D6" w14:textId="77777777" w:rsidR="007664E7" w:rsidRDefault="00000000">
      <w:pPr>
        <w:spacing w:before="138"/>
        <w:ind w:left="350" w:right="374"/>
        <w:jc w:val="center"/>
        <w:rPr>
          <w:i/>
          <w:sz w:val="20"/>
        </w:rPr>
      </w:pPr>
      <w:r>
        <w:rPr>
          <w:i/>
          <w:sz w:val="20"/>
        </w:rPr>
        <w:t>/</w:t>
      </w:r>
      <w:r>
        <w:rPr>
          <w:i/>
          <w:spacing w:val="-2"/>
          <w:sz w:val="20"/>
        </w:rPr>
        <w:t xml:space="preserve"> гр.(с.),общ.,жк,</w:t>
      </w:r>
      <w:proofErr w:type="spellStart"/>
      <w:r>
        <w:rPr>
          <w:i/>
          <w:spacing w:val="-2"/>
          <w:sz w:val="20"/>
        </w:rPr>
        <w:t>ул</w:t>
      </w:r>
      <w:proofErr w:type="spellEnd"/>
      <w:r>
        <w:rPr>
          <w:i/>
          <w:spacing w:val="-2"/>
          <w:sz w:val="20"/>
        </w:rPr>
        <w:t>.,</w:t>
      </w:r>
      <w:proofErr w:type="spellStart"/>
      <w:r>
        <w:rPr>
          <w:i/>
          <w:spacing w:val="-2"/>
          <w:sz w:val="20"/>
        </w:rPr>
        <w:t>бл</w:t>
      </w:r>
      <w:proofErr w:type="spellEnd"/>
      <w:r>
        <w:rPr>
          <w:i/>
          <w:spacing w:val="-2"/>
          <w:sz w:val="20"/>
        </w:rPr>
        <w:t>.,</w:t>
      </w:r>
      <w:proofErr w:type="spellStart"/>
      <w:r>
        <w:rPr>
          <w:i/>
          <w:spacing w:val="-2"/>
          <w:sz w:val="20"/>
        </w:rPr>
        <w:t>вх</w:t>
      </w:r>
      <w:proofErr w:type="spellEnd"/>
      <w:r>
        <w:rPr>
          <w:i/>
          <w:spacing w:val="-2"/>
          <w:sz w:val="20"/>
        </w:rPr>
        <w:t>.,</w:t>
      </w:r>
      <w:proofErr w:type="spellStart"/>
      <w:r>
        <w:rPr>
          <w:i/>
          <w:spacing w:val="-2"/>
          <w:sz w:val="20"/>
        </w:rPr>
        <w:t>ап</w:t>
      </w:r>
      <w:proofErr w:type="spellEnd"/>
      <w:r>
        <w:rPr>
          <w:i/>
          <w:spacing w:val="-2"/>
          <w:sz w:val="20"/>
        </w:rPr>
        <w:t>.,ет./</w:t>
      </w:r>
    </w:p>
    <w:p w14:paraId="31EE61F9" w14:textId="77777777" w:rsidR="007664E7" w:rsidRDefault="007664E7">
      <w:pPr>
        <w:pStyle w:val="a3"/>
        <w:spacing w:before="160"/>
        <w:rPr>
          <w:i/>
          <w:sz w:val="20"/>
        </w:rPr>
      </w:pPr>
    </w:p>
    <w:p w14:paraId="21315025" w14:textId="77777777" w:rsidR="007664E7" w:rsidRDefault="00000000">
      <w:pPr>
        <w:pStyle w:val="a3"/>
        <w:ind w:left="118"/>
        <w:jc w:val="both"/>
      </w:pPr>
      <w:r>
        <w:t>брой</w:t>
      </w:r>
      <w:r>
        <w:rPr>
          <w:spacing w:val="-2"/>
        </w:rPr>
        <w:t xml:space="preserve"> </w:t>
      </w:r>
      <w:r>
        <w:t>на</w:t>
      </w:r>
      <w:r>
        <w:rPr>
          <w:spacing w:val="-3"/>
        </w:rPr>
        <w:t xml:space="preserve"> </w:t>
      </w:r>
      <w:r>
        <w:t>лицата</w:t>
      </w:r>
      <w:r>
        <w:rPr>
          <w:spacing w:val="-2"/>
        </w:rPr>
        <w:t xml:space="preserve"> </w:t>
      </w:r>
      <w:r>
        <w:t>ползватели</w:t>
      </w:r>
      <w:r>
        <w:rPr>
          <w:spacing w:val="-1"/>
        </w:rPr>
        <w:t xml:space="preserve"> </w:t>
      </w:r>
      <w:r>
        <w:t>на</w:t>
      </w:r>
      <w:r>
        <w:rPr>
          <w:spacing w:val="-3"/>
        </w:rPr>
        <w:t xml:space="preserve"> </w:t>
      </w:r>
      <w:r>
        <w:rPr>
          <w:spacing w:val="-2"/>
        </w:rPr>
        <w:t>услугата……………………/...................................................</w:t>
      </w:r>
    </w:p>
    <w:p w14:paraId="7BDC683D" w14:textId="77777777" w:rsidR="007664E7" w:rsidRDefault="00000000">
      <w:pPr>
        <w:spacing w:before="137"/>
        <w:ind w:left="4139"/>
        <w:jc w:val="both"/>
        <w:rPr>
          <w:i/>
          <w:sz w:val="24"/>
        </w:rPr>
      </w:pPr>
      <w:r>
        <w:rPr>
          <w:i/>
          <w:sz w:val="24"/>
        </w:rPr>
        <w:t>/</w:t>
      </w:r>
      <w:r>
        <w:rPr>
          <w:i/>
          <w:sz w:val="20"/>
        </w:rPr>
        <w:t>брой</w:t>
      </w:r>
      <w:r>
        <w:rPr>
          <w:i/>
          <w:spacing w:val="-2"/>
          <w:sz w:val="20"/>
        </w:rPr>
        <w:t xml:space="preserve"> </w:t>
      </w:r>
      <w:r>
        <w:rPr>
          <w:i/>
          <w:sz w:val="20"/>
        </w:rPr>
        <w:t>(цифром)</w:t>
      </w:r>
      <w:r>
        <w:rPr>
          <w:i/>
          <w:spacing w:val="72"/>
          <w:w w:val="150"/>
          <w:sz w:val="20"/>
        </w:rPr>
        <w:t xml:space="preserve">  </w:t>
      </w:r>
      <w:r>
        <w:rPr>
          <w:i/>
          <w:sz w:val="20"/>
        </w:rPr>
        <w:t>/</w:t>
      </w:r>
      <w:r>
        <w:rPr>
          <w:i/>
          <w:spacing w:val="57"/>
          <w:w w:val="150"/>
          <w:sz w:val="20"/>
        </w:rPr>
        <w:t xml:space="preserve">   </w:t>
      </w:r>
      <w:r>
        <w:rPr>
          <w:i/>
          <w:spacing w:val="-2"/>
          <w:sz w:val="24"/>
        </w:rPr>
        <w:t>/</w:t>
      </w:r>
      <w:r>
        <w:rPr>
          <w:i/>
          <w:spacing w:val="-2"/>
          <w:sz w:val="20"/>
        </w:rPr>
        <w:t>словом</w:t>
      </w:r>
      <w:r>
        <w:rPr>
          <w:i/>
          <w:spacing w:val="-2"/>
          <w:sz w:val="24"/>
        </w:rPr>
        <w:t>/</w:t>
      </w:r>
    </w:p>
    <w:p w14:paraId="5197F354" w14:textId="77777777" w:rsidR="007664E7" w:rsidRDefault="00000000">
      <w:pPr>
        <w:pStyle w:val="a3"/>
        <w:spacing w:before="139" w:line="276" w:lineRule="auto"/>
        <w:ind w:left="118" w:right="109" w:firstLine="707"/>
        <w:jc w:val="both"/>
      </w:pPr>
      <w:r>
        <w:t>С настоящата декларация, предоставям/-е предварително информация, свързана с приложимостта на новите видове основи за определяне на размера на таксата за битови отпадъци, установени в</w:t>
      </w:r>
      <w:r>
        <w:rPr>
          <w:spacing w:val="-3"/>
        </w:rPr>
        <w:t xml:space="preserve"> </w:t>
      </w:r>
      <w:r>
        <w:t>чл.67 от Закона</w:t>
      </w:r>
      <w:r>
        <w:rPr>
          <w:spacing w:val="-1"/>
        </w:rPr>
        <w:t xml:space="preserve"> </w:t>
      </w:r>
      <w:r>
        <w:t>за</w:t>
      </w:r>
      <w:r>
        <w:rPr>
          <w:spacing w:val="-1"/>
        </w:rPr>
        <w:t xml:space="preserve"> </w:t>
      </w:r>
      <w:r>
        <w:t>местните данъци</w:t>
      </w:r>
      <w:r>
        <w:rPr>
          <w:spacing w:val="-2"/>
        </w:rPr>
        <w:t xml:space="preserve"> </w:t>
      </w:r>
      <w:r>
        <w:t>и такси (в</w:t>
      </w:r>
      <w:r>
        <w:rPr>
          <w:spacing w:val="-4"/>
        </w:rPr>
        <w:t xml:space="preserve"> </w:t>
      </w:r>
      <w:r>
        <w:t>сила</w:t>
      </w:r>
      <w:r>
        <w:rPr>
          <w:spacing w:val="-1"/>
        </w:rPr>
        <w:t xml:space="preserve"> </w:t>
      </w:r>
      <w:r>
        <w:t>от 01.01.2026г.).</w:t>
      </w:r>
    </w:p>
    <w:p w14:paraId="4D5ED16E" w14:textId="77777777" w:rsidR="007664E7" w:rsidRDefault="00000000">
      <w:pPr>
        <w:spacing w:before="201"/>
        <w:ind w:left="118"/>
        <w:rPr>
          <w:b/>
          <w:sz w:val="24"/>
        </w:rPr>
      </w:pPr>
      <w:r>
        <w:rPr>
          <w:b/>
          <w:spacing w:val="-2"/>
          <w:sz w:val="24"/>
          <w:u w:val="single"/>
        </w:rPr>
        <w:t>ЗАБЕЛЕЖКА:</w:t>
      </w:r>
    </w:p>
    <w:p w14:paraId="499542BA" w14:textId="77777777" w:rsidR="007664E7" w:rsidRDefault="00000000">
      <w:pPr>
        <w:pStyle w:val="2"/>
        <w:spacing w:before="136" w:line="360" w:lineRule="auto"/>
        <w:ind w:right="117" w:firstLine="707"/>
        <w:jc w:val="both"/>
      </w:pPr>
      <w:r>
        <w:t>Подадената декларация от един съсобственик, съответно ползвател, ползва останалите съсобственици и ползватели, вписани в нея.</w:t>
      </w:r>
    </w:p>
    <w:p w14:paraId="7E2DA445" w14:textId="77777777" w:rsidR="007664E7" w:rsidRPr="00EC7DE1" w:rsidRDefault="007664E7">
      <w:pPr>
        <w:pStyle w:val="a3"/>
        <w:spacing w:before="41"/>
        <w:rPr>
          <w:b/>
          <w:sz w:val="10"/>
          <w:szCs w:val="10"/>
        </w:rPr>
      </w:pPr>
    </w:p>
    <w:p w14:paraId="3803EEF1" w14:textId="77777777" w:rsidR="007664E7" w:rsidRDefault="00000000">
      <w:pPr>
        <w:spacing w:line="278" w:lineRule="auto"/>
        <w:ind w:left="118" w:right="498"/>
        <w:jc w:val="both"/>
        <w:rPr>
          <w:b/>
          <w:sz w:val="24"/>
        </w:rPr>
      </w:pPr>
      <w:r>
        <w:rPr>
          <w:b/>
          <w:sz w:val="24"/>
          <w:u w:val="single"/>
        </w:rPr>
        <w:t>Приложение 1:</w:t>
      </w:r>
      <w:r>
        <w:rPr>
          <w:b/>
          <w:sz w:val="24"/>
        </w:rPr>
        <w:t xml:space="preserve"> Декларация за лицата по чл.11 от ЗМДТ и ползвателите на услугата в имота.</w:t>
      </w:r>
    </w:p>
    <w:p w14:paraId="09F26168" w14:textId="77777777" w:rsidR="007664E7" w:rsidRDefault="00000000">
      <w:pPr>
        <w:pStyle w:val="a3"/>
        <w:spacing w:line="272" w:lineRule="exact"/>
        <w:ind w:left="5579"/>
      </w:pPr>
      <w:r>
        <w:t>ДЕКЛАРАТОР:</w:t>
      </w:r>
      <w:r>
        <w:rPr>
          <w:spacing w:val="-4"/>
        </w:rPr>
        <w:t xml:space="preserve"> </w:t>
      </w:r>
      <w:r>
        <w:rPr>
          <w:spacing w:val="-2"/>
        </w:rPr>
        <w:t>...............................</w:t>
      </w:r>
    </w:p>
    <w:p w14:paraId="328F7BB1" w14:textId="77777777" w:rsidR="007664E7" w:rsidRDefault="007664E7">
      <w:pPr>
        <w:pStyle w:val="a3"/>
      </w:pPr>
    </w:p>
    <w:p w14:paraId="458915E2" w14:textId="77777777" w:rsidR="007664E7" w:rsidRDefault="00000000">
      <w:pPr>
        <w:ind w:right="908"/>
        <w:jc w:val="right"/>
        <w:rPr>
          <w:i/>
          <w:sz w:val="24"/>
        </w:rPr>
      </w:pPr>
      <w:r>
        <w:rPr>
          <w:i/>
          <w:spacing w:val="-2"/>
          <w:sz w:val="24"/>
        </w:rPr>
        <w:t>(подпис)</w:t>
      </w:r>
    </w:p>
    <w:p w14:paraId="37195E1D" w14:textId="77777777" w:rsidR="007664E7" w:rsidRDefault="007664E7">
      <w:pPr>
        <w:jc w:val="right"/>
        <w:rPr>
          <w:sz w:val="24"/>
        </w:rPr>
        <w:sectPr w:rsidR="007664E7">
          <w:type w:val="continuous"/>
          <w:pgSz w:w="11910" w:h="16840"/>
          <w:pgMar w:top="760" w:right="920" w:bottom="280" w:left="1300" w:header="708" w:footer="708" w:gutter="0"/>
          <w:cols w:space="708"/>
        </w:sectPr>
      </w:pPr>
    </w:p>
    <w:p w14:paraId="633C3E4C" w14:textId="77777777" w:rsidR="007664E7" w:rsidRDefault="00000000">
      <w:pPr>
        <w:pStyle w:val="2"/>
        <w:spacing w:before="66"/>
        <w:ind w:left="0" w:right="935"/>
        <w:jc w:val="right"/>
      </w:pPr>
      <w:r>
        <w:lastRenderedPageBreak/>
        <w:t>Приложение</w:t>
      </w:r>
      <w:r>
        <w:rPr>
          <w:spacing w:val="-6"/>
        </w:rPr>
        <w:t xml:space="preserve"> </w:t>
      </w:r>
      <w:r>
        <w:rPr>
          <w:spacing w:val="-10"/>
        </w:rPr>
        <w:t>1</w:t>
      </w:r>
    </w:p>
    <w:p w14:paraId="192ED98E" w14:textId="77777777" w:rsidR="007664E7" w:rsidRDefault="00000000">
      <w:pPr>
        <w:spacing w:before="139"/>
        <w:ind w:right="1"/>
        <w:jc w:val="center"/>
        <w:rPr>
          <w:b/>
          <w:sz w:val="24"/>
        </w:rPr>
      </w:pPr>
      <w:r>
        <w:rPr>
          <w:b/>
          <w:sz w:val="24"/>
        </w:rPr>
        <w:t>Декларация</w:t>
      </w:r>
      <w:r>
        <w:rPr>
          <w:b/>
          <w:spacing w:val="-2"/>
          <w:sz w:val="24"/>
        </w:rPr>
        <w:t xml:space="preserve"> </w:t>
      </w:r>
      <w:r>
        <w:rPr>
          <w:b/>
          <w:sz w:val="24"/>
        </w:rPr>
        <w:t>за</w:t>
      </w:r>
      <w:r>
        <w:rPr>
          <w:b/>
          <w:spacing w:val="-2"/>
          <w:sz w:val="24"/>
        </w:rPr>
        <w:t xml:space="preserve"> </w:t>
      </w:r>
      <w:r>
        <w:rPr>
          <w:b/>
          <w:sz w:val="24"/>
        </w:rPr>
        <w:t>лицата</w:t>
      </w:r>
      <w:r>
        <w:rPr>
          <w:b/>
          <w:spacing w:val="-1"/>
          <w:sz w:val="24"/>
        </w:rPr>
        <w:t xml:space="preserve"> </w:t>
      </w:r>
      <w:r>
        <w:rPr>
          <w:b/>
          <w:sz w:val="24"/>
        </w:rPr>
        <w:t>по</w:t>
      </w:r>
      <w:r>
        <w:rPr>
          <w:b/>
          <w:spacing w:val="-2"/>
          <w:sz w:val="24"/>
        </w:rPr>
        <w:t xml:space="preserve"> </w:t>
      </w:r>
      <w:r>
        <w:rPr>
          <w:b/>
          <w:sz w:val="24"/>
        </w:rPr>
        <w:t>чл.11</w:t>
      </w:r>
      <w:r>
        <w:rPr>
          <w:b/>
          <w:spacing w:val="-1"/>
          <w:sz w:val="24"/>
        </w:rPr>
        <w:t xml:space="preserve"> </w:t>
      </w:r>
      <w:r>
        <w:rPr>
          <w:b/>
          <w:sz w:val="24"/>
        </w:rPr>
        <w:t>от</w:t>
      </w:r>
      <w:r>
        <w:rPr>
          <w:b/>
          <w:spacing w:val="-3"/>
          <w:sz w:val="24"/>
        </w:rPr>
        <w:t xml:space="preserve"> </w:t>
      </w:r>
      <w:r>
        <w:rPr>
          <w:b/>
          <w:sz w:val="24"/>
        </w:rPr>
        <w:t>ЗМДТ</w:t>
      </w:r>
      <w:r>
        <w:rPr>
          <w:b/>
          <w:spacing w:val="-1"/>
          <w:sz w:val="24"/>
        </w:rPr>
        <w:t xml:space="preserve"> </w:t>
      </w:r>
      <w:r>
        <w:rPr>
          <w:b/>
          <w:sz w:val="24"/>
        </w:rPr>
        <w:t>и</w:t>
      </w:r>
      <w:r>
        <w:rPr>
          <w:b/>
          <w:spacing w:val="-2"/>
          <w:sz w:val="24"/>
        </w:rPr>
        <w:t xml:space="preserve"> </w:t>
      </w:r>
      <w:r>
        <w:rPr>
          <w:b/>
          <w:sz w:val="24"/>
        </w:rPr>
        <w:t>ползвателите</w:t>
      </w:r>
      <w:r>
        <w:rPr>
          <w:b/>
          <w:spacing w:val="-3"/>
          <w:sz w:val="24"/>
        </w:rPr>
        <w:t xml:space="preserve"> </w:t>
      </w:r>
      <w:r>
        <w:rPr>
          <w:b/>
          <w:sz w:val="24"/>
        </w:rPr>
        <w:t>на</w:t>
      </w:r>
      <w:r>
        <w:rPr>
          <w:b/>
          <w:spacing w:val="-1"/>
          <w:sz w:val="24"/>
        </w:rPr>
        <w:t xml:space="preserve"> </w:t>
      </w:r>
      <w:r>
        <w:rPr>
          <w:b/>
          <w:sz w:val="24"/>
        </w:rPr>
        <w:t>услугата</w:t>
      </w:r>
      <w:r>
        <w:rPr>
          <w:b/>
          <w:spacing w:val="-2"/>
          <w:sz w:val="24"/>
        </w:rPr>
        <w:t xml:space="preserve"> </w:t>
      </w:r>
      <w:r>
        <w:rPr>
          <w:b/>
          <w:sz w:val="24"/>
        </w:rPr>
        <w:t>в</w:t>
      </w:r>
      <w:r>
        <w:rPr>
          <w:b/>
          <w:spacing w:val="-1"/>
          <w:sz w:val="24"/>
        </w:rPr>
        <w:t xml:space="preserve"> </w:t>
      </w:r>
      <w:r>
        <w:rPr>
          <w:b/>
          <w:spacing w:val="-2"/>
          <w:sz w:val="24"/>
        </w:rPr>
        <w:t>имота.</w:t>
      </w:r>
    </w:p>
    <w:p w14:paraId="355CDE4D" w14:textId="77777777" w:rsidR="007664E7" w:rsidRDefault="007664E7">
      <w:pPr>
        <w:pStyle w:val="a3"/>
        <w:rPr>
          <w:b/>
          <w:sz w:val="20"/>
        </w:rPr>
      </w:pPr>
    </w:p>
    <w:p w14:paraId="46C8EEEA" w14:textId="77777777" w:rsidR="007664E7" w:rsidRDefault="007664E7">
      <w:pPr>
        <w:pStyle w:val="a3"/>
        <w:spacing w:before="16"/>
        <w:rPr>
          <w:b/>
          <w:sz w:val="2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
        <w:gridCol w:w="3454"/>
        <w:gridCol w:w="1702"/>
        <w:gridCol w:w="1416"/>
        <w:gridCol w:w="3543"/>
        <w:gridCol w:w="1135"/>
        <w:gridCol w:w="994"/>
        <w:gridCol w:w="991"/>
        <w:gridCol w:w="852"/>
        <w:gridCol w:w="1068"/>
      </w:tblGrid>
      <w:tr w:rsidR="007664E7" w14:paraId="3A26A3DB" w14:textId="77777777">
        <w:trPr>
          <w:trHeight w:val="1288"/>
        </w:trPr>
        <w:tc>
          <w:tcPr>
            <w:tcW w:w="482" w:type="dxa"/>
          </w:tcPr>
          <w:p w14:paraId="258250AA" w14:textId="77777777" w:rsidR="007664E7" w:rsidRDefault="007664E7">
            <w:pPr>
              <w:pStyle w:val="TableParagraph"/>
              <w:rPr>
                <w:b/>
                <w:sz w:val="16"/>
              </w:rPr>
            </w:pPr>
          </w:p>
          <w:p w14:paraId="135D5271" w14:textId="77777777" w:rsidR="007664E7" w:rsidRDefault="007664E7">
            <w:pPr>
              <w:pStyle w:val="TableParagraph"/>
              <w:rPr>
                <w:b/>
                <w:sz w:val="16"/>
              </w:rPr>
            </w:pPr>
          </w:p>
          <w:p w14:paraId="7E3073DE" w14:textId="77777777" w:rsidR="007664E7" w:rsidRDefault="007664E7">
            <w:pPr>
              <w:pStyle w:val="TableParagraph"/>
              <w:spacing w:before="1"/>
              <w:rPr>
                <w:b/>
                <w:sz w:val="16"/>
              </w:rPr>
            </w:pPr>
          </w:p>
          <w:p w14:paraId="23D9FC0B" w14:textId="77777777" w:rsidR="007664E7" w:rsidRDefault="00000000">
            <w:pPr>
              <w:pStyle w:val="TableParagraph"/>
              <w:ind w:left="160"/>
              <w:rPr>
                <w:b/>
                <w:sz w:val="16"/>
              </w:rPr>
            </w:pPr>
            <w:r>
              <w:rPr>
                <w:b/>
                <w:spacing w:val="-10"/>
                <w:sz w:val="16"/>
              </w:rPr>
              <w:t>№</w:t>
            </w:r>
          </w:p>
        </w:tc>
        <w:tc>
          <w:tcPr>
            <w:tcW w:w="3454" w:type="dxa"/>
          </w:tcPr>
          <w:p w14:paraId="7CA6F727" w14:textId="77777777" w:rsidR="007664E7" w:rsidRDefault="007664E7">
            <w:pPr>
              <w:pStyle w:val="TableParagraph"/>
              <w:rPr>
                <w:b/>
                <w:sz w:val="16"/>
              </w:rPr>
            </w:pPr>
          </w:p>
          <w:p w14:paraId="2C64861C" w14:textId="77777777" w:rsidR="007664E7" w:rsidRDefault="007664E7">
            <w:pPr>
              <w:pStyle w:val="TableParagraph"/>
              <w:rPr>
                <w:b/>
                <w:sz w:val="16"/>
              </w:rPr>
            </w:pPr>
          </w:p>
          <w:p w14:paraId="2779AC3A" w14:textId="77777777" w:rsidR="007664E7" w:rsidRDefault="007664E7">
            <w:pPr>
              <w:pStyle w:val="TableParagraph"/>
              <w:spacing w:before="1"/>
              <w:rPr>
                <w:b/>
                <w:sz w:val="16"/>
              </w:rPr>
            </w:pPr>
          </w:p>
          <w:p w14:paraId="01D0EE90" w14:textId="77777777" w:rsidR="007664E7" w:rsidRDefault="00000000">
            <w:pPr>
              <w:pStyle w:val="TableParagraph"/>
              <w:ind w:left="487"/>
              <w:rPr>
                <w:b/>
                <w:sz w:val="16"/>
              </w:rPr>
            </w:pPr>
            <w:r>
              <w:rPr>
                <w:b/>
                <w:sz w:val="16"/>
              </w:rPr>
              <w:t>Три</w:t>
            </w:r>
            <w:r>
              <w:rPr>
                <w:b/>
                <w:spacing w:val="-6"/>
                <w:sz w:val="16"/>
              </w:rPr>
              <w:t xml:space="preserve"> </w:t>
            </w:r>
            <w:r>
              <w:rPr>
                <w:b/>
                <w:sz w:val="16"/>
              </w:rPr>
              <w:t>имена/</w:t>
            </w:r>
            <w:r>
              <w:rPr>
                <w:b/>
                <w:spacing w:val="-5"/>
                <w:sz w:val="16"/>
              </w:rPr>
              <w:t xml:space="preserve"> </w:t>
            </w:r>
            <w:r>
              <w:rPr>
                <w:b/>
                <w:sz w:val="16"/>
              </w:rPr>
              <w:t>Наименование</w:t>
            </w:r>
            <w:r>
              <w:rPr>
                <w:b/>
                <w:spacing w:val="-7"/>
                <w:sz w:val="16"/>
              </w:rPr>
              <w:t xml:space="preserve"> </w:t>
            </w:r>
            <w:r>
              <w:rPr>
                <w:b/>
                <w:sz w:val="16"/>
              </w:rPr>
              <w:t>на</w:t>
            </w:r>
            <w:r>
              <w:rPr>
                <w:b/>
                <w:spacing w:val="-5"/>
                <w:sz w:val="16"/>
              </w:rPr>
              <w:t xml:space="preserve"> </w:t>
            </w:r>
            <w:r>
              <w:rPr>
                <w:b/>
                <w:spacing w:val="-7"/>
                <w:sz w:val="16"/>
              </w:rPr>
              <w:t>ЮЛ</w:t>
            </w:r>
          </w:p>
        </w:tc>
        <w:tc>
          <w:tcPr>
            <w:tcW w:w="1702" w:type="dxa"/>
          </w:tcPr>
          <w:p w14:paraId="475CB459" w14:textId="77777777" w:rsidR="007664E7" w:rsidRDefault="007664E7">
            <w:pPr>
              <w:pStyle w:val="TableParagraph"/>
              <w:rPr>
                <w:b/>
                <w:sz w:val="14"/>
              </w:rPr>
            </w:pPr>
          </w:p>
          <w:p w14:paraId="4A7F905A" w14:textId="77777777" w:rsidR="007664E7" w:rsidRDefault="007664E7">
            <w:pPr>
              <w:pStyle w:val="TableParagraph"/>
              <w:rPr>
                <w:b/>
                <w:sz w:val="14"/>
              </w:rPr>
            </w:pPr>
          </w:p>
          <w:p w14:paraId="1AD1AB42" w14:textId="77777777" w:rsidR="007664E7" w:rsidRDefault="007664E7">
            <w:pPr>
              <w:pStyle w:val="TableParagraph"/>
              <w:spacing w:before="67"/>
              <w:rPr>
                <w:b/>
                <w:sz w:val="14"/>
              </w:rPr>
            </w:pPr>
          </w:p>
          <w:p w14:paraId="78A3BF4A" w14:textId="77777777" w:rsidR="007664E7" w:rsidRDefault="00000000">
            <w:pPr>
              <w:pStyle w:val="TableParagraph"/>
              <w:ind w:left="698" w:right="134" w:hanging="555"/>
              <w:rPr>
                <w:b/>
                <w:sz w:val="14"/>
              </w:rPr>
            </w:pPr>
            <w:r>
              <w:rPr>
                <w:b/>
                <w:spacing w:val="-2"/>
                <w:sz w:val="14"/>
              </w:rPr>
              <w:t>ЕГН/ЛНЧ/БУЛСТАТ/</w:t>
            </w:r>
            <w:r>
              <w:rPr>
                <w:b/>
                <w:spacing w:val="40"/>
                <w:sz w:val="14"/>
              </w:rPr>
              <w:t xml:space="preserve"> </w:t>
            </w:r>
            <w:r>
              <w:rPr>
                <w:b/>
                <w:spacing w:val="-4"/>
                <w:sz w:val="14"/>
              </w:rPr>
              <w:t>ЕИК</w:t>
            </w:r>
          </w:p>
        </w:tc>
        <w:tc>
          <w:tcPr>
            <w:tcW w:w="1416" w:type="dxa"/>
          </w:tcPr>
          <w:p w14:paraId="3CEE828D" w14:textId="77777777" w:rsidR="007664E7" w:rsidRDefault="00000000">
            <w:pPr>
              <w:pStyle w:val="TableParagraph"/>
              <w:spacing w:before="1" w:line="273" w:lineRule="auto"/>
              <w:ind w:left="271" w:right="262"/>
              <w:jc w:val="center"/>
              <w:rPr>
                <w:b/>
                <w:sz w:val="16"/>
              </w:rPr>
            </w:pPr>
            <w:r>
              <w:rPr>
                <w:b/>
                <w:sz w:val="16"/>
              </w:rPr>
              <w:t>Седалище</w:t>
            </w:r>
            <w:r>
              <w:rPr>
                <w:b/>
                <w:spacing w:val="-10"/>
                <w:sz w:val="16"/>
              </w:rPr>
              <w:t xml:space="preserve"> </w:t>
            </w:r>
            <w:r>
              <w:rPr>
                <w:b/>
                <w:sz w:val="16"/>
              </w:rPr>
              <w:t>и</w:t>
            </w:r>
            <w:r>
              <w:rPr>
                <w:b/>
                <w:spacing w:val="40"/>
                <w:sz w:val="16"/>
              </w:rPr>
              <w:t xml:space="preserve"> </w:t>
            </w:r>
            <w:r>
              <w:rPr>
                <w:b/>
                <w:sz w:val="16"/>
              </w:rPr>
              <w:t>адрес</w:t>
            </w:r>
            <w:r>
              <w:rPr>
                <w:b/>
                <w:spacing w:val="-5"/>
                <w:sz w:val="16"/>
              </w:rPr>
              <w:t xml:space="preserve"> </w:t>
            </w:r>
            <w:r>
              <w:rPr>
                <w:b/>
                <w:sz w:val="16"/>
              </w:rPr>
              <w:t>на</w:t>
            </w:r>
            <w:r>
              <w:rPr>
                <w:b/>
                <w:spacing w:val="40"/>
                <w:sz w:val="16"/>
              </w:rPr>
              <w:t xml:space="preserve"> </w:t>
            </w:r>
            <w:r>
              <w:rPr>
                <w:b/>
                <w:spacing w:val="-2"/>
                <w:sz w:val="16"/>
              </w:rPr>
              <w:t>управление</w:t>
            </w:r>
          </w:p>
          <w:p w14:paraId="2513410D" w14:textId="77777777" w:rsidR="007664E7" w:rsidRDefault="007664E7">
            <w:pPr>
              <w:pStyle w:val="TableParagraph"/>
              <w:spacing w:before="20"/>
              <w:rPr>
                <w:b/>
                <w:sz w:val="16"/>
              </w:rPr>
            </w:pPr>
          </w:p>
          <w:p w14:paraId="6EB363CA" w14:textId="77777777" w:rsidR="007664E7" w:rsidRDefault="00000000">
            <w:pPr>
              <w:pStyle w:val="TableParagraph"/>
              <w:ind w:left="4"/>
              <w:jc w:val="center"/>
              <w:rPr>
                <w:b/>
                <w:sz w:val="16"/>
              </w:rPr>
            </w:pPr>
            <w:r>
              <w:rPr>
                <w:b/>
                <w:sz w:val="16"/>
              </w:rPr>
              <w:t>/за</w:t>
            </w:r>
            <w:r>
              <w:rPr>
                <w:b/>
                <w:spacing w:val="-1"/>
                <w:sz w:val="16"/>
              </w:rPr>
              <w:t xml:space="preserve"> </w:t>
            </w:r>
            <w:r>
              <w:rPr>
                <w:b/>
                <w:spacing w:val="-5"/>
                <w:sz w:val="16"/>
              </w:rPr>
              <w:t>ЮЛ/</w:t>
            </w:r>
          </w:p>
        </w:tc>
        <w:tc>
          <w:tcPr>
            <w:tcW w:w="3543" w:type="dxa"/>
          </w:tcPr>
          <w:p w14:paraId="730834F1" w14:textId="77777777" w:rsidR="007664E7" w:rsidRDefault="007664E7">
            <w:pPr>
              <w:pStyle w:val="TableParagraph"/>
              <w:rPr>
                <w:b/>
                <w:sz w:val="16"/>
              </w:rPr>
            </w:pPr>
          </w:p>
          <w:p w14:paraId="1CE3E56F" w14:textId="77777777" w:rsidR="007664E7" w:rsidRDefault="00000000">
            <w:pPr>
              <w:pStyle w:val="TableParagraph"/>
              <w:ind w:left="108"/>
              <w:rPr>
                <w:b/>
                <w:sz w:val="16"/>
              </w:rPr>
            </w:pPr>
            <w:r>
              <w:rPr>
                <w:noProof/>
              </w:rPr>
              <mc:AlternateContent>
                <mc:Choice Requires="wpg">
                  <w:drawing>
                    <wp:anchor distT="0" distB="0" distL="0" distR="0" simplePos="0" relativeHeight="487232000" behindDoc="1" locked="0" layoutInCell="1" allowOverlap="1" wp14:anchorId="61E33A90" wp14:editId="654AA337">
                      <wp:simplePos x="0" y="0"/>
                      <wp:positionH relativeFrom="column">
                        <wp:posOffset>0</wp:posOffset>
                      </wp:positionH>
                      <wp:positionV relativeFrom="paragraph">
                        <wp:posOffset>-120030</wp:posOffset>
                      </wp:positionV>
                      <wp:extent cx="2249805" cy="82486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9805" cy="824865"/>
                                <a:chOff x="0" y="0"/>
                                <a:chExt cx="2249805" cy="824865"/>
                              </a:xfrm>
                            </wpg:grpSpPr>
                            <wps:wsp>
                              <wps:cNvPr id="2" name="Graphic 2"/>
                              <wps:cNvSpPr/>
                              <wps:spPr>
                                <a:xfrm>
                                  <a:off x="3047" y="3047"/>
                                  <a:ext cx="2244090" cy="818515"/>
                                </a:xfrm>
                                <a:custGeom>
                                  <a:avLst/>
                                  <a:gdLst/>
                                  <a:ahLst/>
                                  <a:cxnLst/>
                                  <a:rect l="l" t="t" r="r" b="b"/>
                                  <a:pathLst>
                                    <a:path w="2244090" h="818515">
                                      <a:moveTo>
                                        <a:pt x="2243582" y="0"/>
                                      </a:moveTo>
                                      <a:lnTo>
                                        <a:pt x="0" y="818388"/>
                                      </a:lnTo>
                                    </a:path>
                                  </a:pathLst>
                                </a:custGeom>
                                <a:ln w="609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5C3CE8" id="Group 1" o:spid="_x0000_s1026" style="position:absolute;margin-left:0;margin-top:-9.45pt;width:177.15pt;height:64.95pt;z-index:-16084480;mso-wrap-distance-left:0;mso-wrap-distance-right:0" coordsize="22498,8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">
                      <v:shape id="Graphic 2" o:spid="_x0000_s1027" style="position:absolute;left:30;top:30;width:22441;height:8185;visibility:visible;mso-wrap-style:square;v-text-anchor:top" coordsize="2244090,818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" path="m2243582,l,818388e" filled="f" strokeweight=".16931mm">
                        <v:path arrowok="t"/>
                      </v:shape>
                    </v:group>
                  </w:pict>
                </mc:Fallback>
              </mc:AlternateContent>
            </w:r>
            <w:r>
              <w:rPr>
                <w:b/>
                <w:sz w:val="16"/>
              </w:rPr>
              <w:t>Постоянен</w:t>
            </w:r>
            <w:r>
              <w:rPr>
                <w:b/>
                <w:spacing w:val="-10"/>
                <w:sz w:val="16"/>
              </w:rPr>
              <w:t xml:space="preserve"> </w:t>
            </w:r>
            <w:r>
              <w:rPr>
                <w:b/>
                <w:spacing w:val="-2"/>
                <w:sz w:val="16"/>
              </w:rPr>
              <w:t>адрес</w:t>
            </w:r>
          </w:p>
          <w:p w14:paraId="6DE58BBE" w14:textId="77777777" w:rsidR="007664E7" w:rsidRDefault="00000000">
            <w:pPr>
              <w:pStyle w:val="TableParagraph"/>
              <w:spacing w:before="1"/>
              <w:ind w:left="108"/>
              <w:rPr>
                <w:b/>
                <w:sz w:val="16"/>
              </w:rPr>
            </w:pPr>
            <w:r>
              <w:rPr>
                <w:b/>
                <w:sz w:val="16"/>
              </w:rPr>
              <w:t>/ПА//за</w:t>
            </w:r>
            <w:r>
              <w:rPr>
                <w:b/>
                <w:spacing w:val="-6"/>
                <w:sz w:val="16"/>
              </w:rPr>
              <w:t xml:space="preserve"> </w:t>
            </w:r>
            <w:r>
              <w:rPr>
                <w:b/>
                <w:spacing w:val="-5"/>
                <w:sz w:val="16"/>
              </w:rPr>
              <w:t>ФЛ/</w:t>
            </w:r>
          </w:p>
          <w:p w14:paraId="1A2EEF9D" w14:textId="77777777" w:rsidR="007664E7" w:rsidRDefault="00000000">
            <w:pPr>
              <w:pStyle w:val="TableParagraph"/>
              <w:spacing w:before="183"/>
              <w:ind w:left="2712" w:right="95" w:firstLine="67"/>
              <w:jc w:val="right"/>
              <w:rPr>
                <w:b/>
                <w:sz w:val="16"/>
              </w:rPr>
            </w:pPr>
            <w:r>
              <w:rPr>
                <w:b/>
                <w:spacing w:val="-2"/>
                <w:sz w:val="16"/>
              </w:rPr>
              <w:t>Настоящ</w:t>
            </w:r>
            <w:r>
              <w:rPr>
                <w:b/>
                <w:spacing w:val="40"/>
                <w:sz w:val="16"/>
              </w:rPr>
              <w:t xml:space="preserve"> </w:t>
            </w:r>
            <w:r>
              <w:rPr>
                <w:b/>
                <w:spacing w:val="-2"/>
                <w:sz w:val="16"/>
              </w:rPr>
              <w:t>адрес/НА/</w:t>
            </w:r>
          </w:p>
          <w:p w14:paraId="15AB099E" w14:textId="77777777" w:rsidR="007664E7" w:rsidRDefault="00000000">
            <w:pPr>
              <w:pStyle w:val="TableParagraph"/>
              <w:spacing w:before="1" w:line="163" w:lineRule="exact"/>
              <w:ind w:right="94"/>
              <w:jc w:val="right"/>
              <w:rPr>
                <w:b/>
                <w:sz w:val="16"/>
              </w:rPr>
            </w:pPr>
            <w:r>
              <w:rPr>
                <w:b/>
                <w:sz w:val="16"/>
              </w:rPr>
              <w:t>/за</w:t>
            </w:r>
            <w:r>
              <w:rPr>
                <w:b/>
                <w:spacing w:val="-3"/>
                <w:sz w:val="16"/>
              </w:rPr>
              <w:t xml:space="preserve"> </w:t>
            </w:r>
            <w:r>
              <w:rPr>
                <w:b/>
                <w:sz w:val="16"/>
              </w:rPr>
              <w:t>ФЛ</w:t>
            </w:r>
            <w:r>
              <w:rPr>
                <w:b/>
                <w:spacing w:val="-2"/>
                <w:sz w:val="16"/>
              </w:rPr>
              <w:t xml:space="preserve"> </w:t>
            </w:r>
            <w:r>
              <w:rPr>
                <w:b/>
                <w:spacing w:val="-10"/>
                <w:sz w:val="16"/>
              </w:rPr>
              <w:t>/</w:t>
            </w:r>
          </w:p>
        </w:tc>
        <w:tc>
          <w:tcPr>
            <w:tcW w:w="1135" w:type="dxa"/>
          </w:tcPr>
          <w:p w14:paraId="5D9CB2FC" w14:textId="77777777" w:rsidR="007664E7" w:rsidRDefault="007664E7">
            <w:pPr>
              <w:pStyle w:val="TableParagraph"/>
              <w:rPr>
                <w:b/>
                <w:sz w:val="16"/>
              </w:rPr>
            </w:pPr>
          </w:p>
          <w:p w14:paraId="5F8B5D6A" w14:textId="77777777" w:rsidR="007664E7" w:rsidRDefault="00000000">
            <w:pPr>
              <w:pStyle w:val="TableParagraph"/>
              <w:ind w:left="134" w:right="128"/>
              <w:jc w:val="center"/>
              <w:rPr>
                <w:b/>
                <w:sz w:val="16"/>
              </w:rPr>
            </w:pPr>
            <w:r>
              <w:rPr>
                <w:b/>
                <w:spacing w:val="-2"/>
                <w:sz w:val="16"/>
              </w:rPr>
              <w:t>Собственик</w:t>
            </w:r>
            <w:r>
              <w:rPr>
                <w:b/>
                <w:spacing w:val="40"/>
                <w:sz w:val="16"/>
              </w:rPr>
              <w:t xml:space="preserve"> </w:t>
            </w:r>
            <w:r>
              <w:rPr>
                <w:b/>
                <w:sz w:val="16"/>
              </w:rPr>
              <w:t>по</w:t>
            </w:r>
            <w:r>
              <w:rPr>
                <w:b/>
                <w:spacing w:val="-3"/>
                <w:sz w:val="16"/>
              </w:rPr>
              <w:t xml:space="preserve"> </w:t>
            </w:r>
            <w:r>
              <w:rPr>
                <w:b/>
                <w:sz w:val="16"/>
              </w:rPr>
              <w:t>чл.</w:t>
            </w:r>
            <w:r>
              <w:rPr>
                <w:b/>
                <w:spacing w:val="-4"/>
                <w:sz w:val="16"/>
              </w:rPr>
              <w:t xml:space="preserve"> </w:t>
            </w:r>
            <w:r>
              <w:rPr>
                <w:b/>
                <w:sz w:val="16"/>
              </w:rPr>
              <w:t>11</w:t>
            </w:r>
            <w:r>
              <w:rPr>
                <w:b/>
                <w:spacing w:val="-3"/>
                <w:sz w:val="16"/>
              </w:rPr>
              <w:t xml:space="preserve"> </w:t>
            </w:r>
            <w:r>
              <w:rPr>
                <w:b/>
                <w:sz w:val="16"/>
              </w:rPr>
              <w:t>от</w:t>
            </w:r>
            <w:r>
              <w:rPr>
                <w:b/>
                <w:spacing w:val="40"/>
                <w:sz w:val="16"/>
              </w:rPr>
              <w:t xml:space="preserve"> </w:t>
            </w:r>
            <w:r>
              <w:rPr>
                <w:b/>
                <w:spacing w:val="-4"/>
                <w:sz w:val="16"/>
              </w:rPr>
              <w:t>ЗМДТ</w:t>
            </w:r>
            <w:r>
              <w:rPr>
                <w:b/>
                <w:spacing w:val="40"/>
                <w:sz w:val="16"/>
              </w:rPr>
              <w:t xml:space="preserve"> </w:t>
            </w:r>
            <w:r>
              <w:rPr>
                <w:b/>
                <w:spacing w:val="-2"/>
                <w:sz w:val="16"/>
              </w:rPr>
              <w:t>ДА/НЕ</w:t>
            </w:r>
          </w:p>
        </w:tc>
        <w:tc>
          <w:tcPr>
            <w:tcW w:w="994" w:type="dxa"/>
          </w:tcPr>
          <w:p w14:paraId="008B8C9E" w14:textId="77777777" w:rsidR="007664E7" w:rsidRDefault="007664E7">
            <w:pPr>
              <w:pStyle w:val="TableParagraph"/>
              <w:rPr>
                <w:b/>
                <w:sz w:val="16"/>
              </w:rPr>
            </w:pPr>
          </w:p>
          <w:p w14:paraId="049E4C77" w14:textId="77777777" w:rsidR="007664E7" w:rsidRDefault="00000000">
            <w:pPr>
              <w:pStyle w:val="TableParagraph"/>
              <w:ind w:left="113" w:right="104"/>
              <w:jc w:val="center"/>
              <w:rPr>
                <w:b/>
                <w:sz w:val="16"/>
              </w:rPr>
            </w:pPr>
            <w:r>
              <w:rPr>
                <w:b/>
                <w:spacing w:val="-2"/>
                <w:sz w:val="16"/>
              </w:rPr>
              <w:t>Ползвател</w:t>
            </w:r>
            <w:r>
              <w:rPr>
                <w:b/>
                <w:spacing w:val="40"/>
                <w:sz w:val="16"/>
              </w:rPr>
              <w:t xml:space="preserve"> </w:t>
            </w:r>
            <w:r>
              <w:rPr>
                <w:b/>
                <w:sz w:val="16"/>
              </w:rPr>
              <w:t>по чл. 11</w:t>
            </w:r>
            <w:r>
              <w:rPr>
                <w:b/>
                <w:spacing w:val="40"/>
                <w:sz w:val="16"/>
              </w:rPr>
              <w:t xml:space="preserve"> </w:t>
            </w:r>
            <w:r>
              <w:rPr>
                <w:b/>
                <w:sz w:val="16"/>
              </w:rPr>
              <w:t>от</w:t>
            </w:r>
            <w:r>
              <w:rPr>
                <w:b/>
                <w:spacing w:val="-1"/>
                <w:sz w:val="16"/>
              </w:rPr>
              <w:t xml:space="preserve"> </w:t>
            </w:r>
            <w:r>
              <w:rPr>
                <w:b/>
                <w:sz w:val="16"/>
              </w:rPr>
              <w:t>ЗМДТ</w:t>
            </w:r>
            <w:r>
              <w:rPr>
                <w:b/>
                <w:spacing w:val="40"/>
                <w:sz w:val="16"/>
              </w:rPr>
              <w:t xml:space="preserve"> </w:t>
            </w:r>
            <w:r>
              <w:rPr>
                <w:b/>
                <w:spacing w:val="-2"/>
                <w:sz w:val="16"/>
              </w:rPr>
              <w:t>ДА/НЕ</w:t>
            </w:r>
          </w:p>
        </w:tc>
        <w:tc>
          <w:tcPr>
            <w:tcW w:w="991" w:type="dxa"/>
          </w:tcPr>
          <w:p w14:paraId="47E81426" w14:textId="77777777" w:rsidR="007664E7" w:rsidRDefault="00000000">
            <w:pPr>
              <w:pStyle w:val="TableParagraph"/>
              <w:spacing w:before="1"/>
              <w:ind w:left="120" w:right="113"/>
              <w:jc w:val="center"/>
              <w:rPr>
                <w:b/>
                <w:sz w:val="16"/>
              </w:rPr>
            </w:pPr>
            <w:r>
              <w:rPr>
                <w:b/>
                <w:spacing w:val="-4"/>
                <w:sz w:val="16"/>
              </w:rPr>
              <w:t>Лице</w:t>
            </w:r>
            <w:r>
              <w:rPr>
                <w:b/>
                <w:spacing w:val="40"/>
                <w:sz w:val="16"/>
              </w:rPr>
              <w:t xml:space="preserve"> </w:t>
            </w:r>
            <w:r>
              <w:rPr>
                <w:b/>
                <w:spacing w:val="-2"/>
                <w:sz w:val="16"/>
              </w:rPr>
              <w:t>което</w:t>
            </w:r>
            <w:r>
              <w:rPr>
                <w:b/>
                <w:spacing w:val="40"/>
                <w:sz w:val="16"/>
              </w:rPr>
              <w:t xml:space="preserve"> </w:t>
            </w:r>
            <w:r>
              <w:rPr>
                <w:b/>
                <w:spacing w:val="-2"/>
                <w:sz w:val="14"/>
              </w:rPr>
              <w:t>пребивава</w:t>
            </w:r>
            <w:r>
              <w:rPr>
                <w:b/>
                <w:spacing w:val="40"/>
                <w:sz w:val="14"/>
              </w:rPr>
              <w:t xml:space="preserve"> </w:t>
            </w:r>
            <w:r>
              <w:rPr>
                <w:b/>
                <w:sz w:val="16"/>
              </w:rPr>
              <w:t>в</w:t>
            </w:r>
            <w:r>
              <w:rPr>
                <w:b/>
                <w:spacing w:val="-1"/>
                <w:sz w:val="16"/>
              </w:rPr>
              <w:t xml:space="preserve"> </w:t>
            </w:r>
            <w:r>
              <w:rPr>
                <w:b/>
                <w:sz w:val="16"/>
              </w:rPr>
              <w:t>имота</w:t>
            </w:r>
            <w:r>
              <w:rPr>
                <w:b/>
                <w:spacing w:val="40"/>
                <w:sz w:val="16"/>
              </w:rPr>
              <w:t xml:space="preserve"> </w:t>
            </w:r>
            <w:r>
              <w:rPr>
                <w:b/>
                <w:sz w:val="16"/>
              </w:rPr>
              <w:t>на</w:t>
            </w:r>
            <w:r>
              <w:rPr>
                <w:b/>
                <w:spacing w:val="-3"/>
                <w:sz w:val="16"/>
              </w:rPr>
              <w:t xml:space="preserve"> </w:t>
            </w:r>
            <w:r>
              <w:rPr>
                <w:b/>
                <w:sz w:val="16"/>
              </w:rPr>
              <w:t>друго</w:t>
            </w:r>
            <w:r>
              <w:rPr>
                <w:b/>
                <w:spacing w:val="40"/>
                <w:sz w:val="16"/>
              </w:rPr>
              <w:t xml:space="preserve"> </w:t>
            </w:r>
            <w:r>
              <w:rPr>
                <w:b/>
                <w:spacing w:val="-2"/>
                <w:sz w:val="16"/>
              </w:rPr>
              <w:t>основание</w:t>
            </w:r>
            <w:r>
              <w:rPr>
                <w:b/>
                <w:spacing w:val="40"/>
                <w:sz w:val="16"/>
              </w:rPr>
              <w:t xml:space="preserve"> </w:t>
            </w:r>
            <w:r>
              <w:rPr>
                <w:b/>
                <w:spacing w:val="-2"/>
                <w:sz w:val="16"/>
              </w:rPr>
              <w:t>ДА/НЕ</w:t>
            </w:r>
          </w:p>
        </w:tc>
        <w:tc>
          <w:tcPr>
            <w:tcW w:w="852" w:type="dxa"/>
          </w:tcPr>
          <w:p w14:paraId="2D59CD81" w14:textId="77777777" w:rsidR="007664E7" w:rsidRDefault="007664E7">
            <w:pPr>
              <w:pStyle w:val="TableParagraph"/>
              <w:rPr>
                <w:b/>
                <w:sz w:val="16"/>
              </w:rPr>
            </w:pPr>
          </w:p>
          <w:p w14:paraId="692DA454" w14:textId="77777777" w:rsidR="007664E7" w:rsidRDefault="007664E7">
            <w:pPr>
              <w:pStyle w:val="TableParagraph"/>
              <w:rPr>
                <w:b/>
                <w:sz w:val="16"/>
              </w:rPr>
            </w:pPr>
          </w:p>
          <w:p w14:paraId="17061BE3" w14:textId="77777777" w:rsidR="007664E7" w:rsidRDefault="00000000">
            <w:pPr>
              <w:pStyle w:val="TableParagraph"/>
              <w:spacing w:before="1"/>
              <w:ind w:left="238" w:right="225"/>
              <w:jc w:val="center"/>
              <w:rPr>
                <w:b/>
                <w:sz w:val="16"/>
              </w:rPr>
            </w:pPr>
            <w:r>
              <w:rPr>
                <w:b/>
                <w:spacing w:val="-4"/>
                <w:sz w:val="16"/>
              </w:rPr>
              <w:t>Лице</w:t>
            </w:r>
            <w:r>
              <w:rPr>
                <w:b/>
                <w:spacing w:val="40"/>
                <w:sz w:val="16"/>
              </w:rPr>
              <w:t xml:space="preserve"> </w:t>
            </w:r>
            <w:r>
              <w:rPr>
                <w:b/>
                <w:spacing w:val="-4"/>
                <w:sz w:val="16"/>
              </w:rPr>
              <w:t>под</w:t>
            </w:r>
            <w:r>
              <w:rPr>
                <w:b/>
                <w:spacing w:val="40"/>
                <w:sz w:val="16"/>
              </w:rPr>
              <w:t xml:space="preserve"> </w:t>
            </w:r>
            <w:r>
              <w:rPr>
                <w:b/>
                <w:sz w:val="16"/>
              </w:rPr>
              <w:t>18</w:t>
            </w:r>
            <w:r>
              <w:rPr>
                <w:b/>
                <w:spacing w:val="-3"/>
                <w:sz w:val="16"/>
              </w:rPr>
              <w:t xml:space="preserve"> </w:t>
            </w:r>
            <w:r>
              <w:rPr>
                <w:b/>
                <w:sz w:val="16"/>
              </w:rPr>
              <w:t>г.</w:t>
            </w:r>
          </w:p>
          <w:p w14:paraId="6068801F" w14:textId="77777777" w:rsidR="007664E7" w:rsidRDefault="00000000">
            <w:pPr>
              <w:pStyle w:val="TableParagraph"/>
              <w:ind w:left="13"/>
              <w:jc w:val="center"/>
              <w:rPr>
                <w:b/>
                <w:sz w:val="16"/>
              </w:rPr>
            </w:pPr>
            <w:r>
              <w:rPr>
                <w:b/>
                <w:spacing w:val="-2"/>
                <w:sz w:val="16"/>
              </w:rPr>
              <w:t>ДА/НЕ</w:t>
            </w:r>
          </w:p>
        </w:tc>
        <w:tc>
          <w:tcPr>
            <w:tcW w:w="1068" w:type="dxa"/>
          </w:tcPr>
          <w:p w14:paraId="240808FE" w14:textId="77777777" w:rsidR="007664E7" w:rsidRDefault="007664E7">
            <w:pPr>
              <w:pStyle w:val="TableParagraph"/>
              <w:rPr>
                <w:b/>
                <w:sz w:val="16"/>
              </w:rPr>
            </w:pPr>
          </w:p>
          <w:p w14:paraId="634DC90B" w14:textId="77777777" w:rsidR="007664E7" w:rsidRDefault="00000000">
            <w:pPr>
              <w:pStyle w:val="TableParagraph"/>
              <w:ind w:left="108" w:right="101"/>
              <w:jc w:val="center"/>
              <w:rPr>
                <w:b/>
                <w:sz w:val="16"/>
              </w:rPr>
            </w:pPr>
            <w:r>
              <w:rPr>
                <w:b/>
                <w:spacing w:val="-2"/>
                <w:sz w:val="16"/>
              </w:rPr>
              <w:t>Ползвател</w:t>
            </w:r>
            <w:r>
              <w:rPr>
                <w:b/>
                <w:spacing w:val="40"/>
                <w:sz w:val="16"/>
              </w:rPr>
              <w:t xml:space="preserve"> </w:t>
            </w:r>
            <w:r>
              <w:rPr>
                <w:b/>
                <w:sz w:val="16"/>
              </w:rPr>
              <w:t>на</w:t>
            </w:r>
            <w:r>
              <w:rPr>
                <w:b/>
                <w:spacing w:val="-10"/>
                <w:sz w:val="16"/>
              </w:rPr>
              <w:t xml:space="preserve"> </w:t>
            </w:r>
            <w:r>
              <w:rPr>
                <w:b/>
                <w:sz w:val="16"/>
              </w:rPr>
              <w:t>услугата</w:t>
            </w:r>
            <w:r>
              <w:rPr>
                <w:b/>
                <w:spacing w:val="40"/>
                <w:sz w:val="16"/>
              </w:rPr>
              <w:t xml:space="preserve"> </w:t>
            </w:r>
            <w:r>
              <w:rPr>
                <w:b/>
                <w:sz w:val="16"/>
              </w:rPr>
              <w:t>в</w:t>
            </w:r>
            <w:r>
              <w:rPr>
                <w:b/>
                <w:spacing w:val="-1"/>
                <w:sz w:val="16"/>
              </w:rPr>
              <w:t xml:space="preserve"> </w:t>
            </w:r>
            <w:r>
              <w:rPr>
                <w:b/>
                <w:sz w:val="16"/>
              </w:rPr>
              <w:t>имота</w:t>
            </w:r>
            <w:r>
              <w:rPr>
                <w:b/>
                <w:spacing w:val="40"/>
                <w:sz w:val="16"/>
              </w:rPr>
              <w:t xml:space="preserve"> </w:t>
            </w:r>
            <w:r>
              <w:rPr>
                <w:b/>
                <w:spacing w:val="-2"/>
                <w:sz w:val="16"/>
              </w:rPr>
              <w:t>ДА/НЕ</w:t>
            </w:r>
          </w:p>
        </w:tc>
      </w:tr>
      <w:tr w:rsidR="007664E7" w14:paraId="42146F6D" w14:textId="77777777">
        <w:trPr>
          <w:trHeight w:val="246"/>
        </w:trPr>
        <w:tc>
          <w:tcPr>
            <w:tcW w:w="482" w:type="dxa"/>
            <w:vMerge w:val="restart"/>
          </w:tcPr>
          <w:p w14:paraId="7768E1DF" w14:textId="77777777" w:rsidR="007664E7" w:rsidRDefault="00000000">
            <w:pPr>
              <w:pStyle w:val="TableParagraph"/>
              <w:ind w:left="7" w:right="1"/>
              <w:jc w:val="center"/>
              <w:rPr>
                <w:b/>
                <w:sz w:val="20"/>
              </w:rPr>
            </w:pPr>
            <w:r>
              <w:rPr>
                <w:b/>
                <w:spacing w:val="-10"/>
                <w:sz w:val="20"/>
              </w:rPr>
              <w:t>1</w:t>
            </w:r>
          </w:p>
        </w:tc>
        <w:tc>
          <w:tcPr>
            <w:tcW w:w="3454" w:type="dxa"/>
            <w:vMerge w:val="restart"/>
          </w:tcPr>
          <w:p w14:paraId="0DAE15A3" w14:textId="77777777" w:rsidR="007664E7" w:rsidRDefault="007664E7">
            <w:pPr>
              <w:pStyle w:val="TableParagraph"/>
              <w:rPr>
                <w:sz w:val="18"/>
              </w:rPr>
            </w:pPr>
          </w:p>
        </w:tc>
        <w:tc>
          <w:tcPr>
            <w:tcW w:w="1702" w:type="dxa"/>
            <w:vMerge w:val="restart"/>
          </w:tcPr>
          <w:p w14:paraId="6A80B7CC" w14:textId="77777777" w:rsidR="007664E7" w:rsidRDefault="007664E7">
            <w:pPr>
              <w:pStyle w:val="TableParagraph"/>
              <w:rPr>
                <w:sz w:val="18"/>
              </w:rPr>
            </w:pPr>
          </w:p>
        </w:tc>
        <w:tc>
          <w:tcPr>
            <w:tcW w:w="1416" w:type="dxa"/>
          </w:tcPr>
          <w:p w14:paraId="6718060B" w14:textId="77777777" w:rsidR="007664E7" w:rsidRDefault="007664E7">
            <w:pPr>
              <w:pStyle w:val="TableParagraph"/>
              <w:rPr>
                <w:sz w:val="16"/>
              </w:rPr>
            </w:pPr>
          </w:p>
        </w:tc>
        <w:tc>
          <w:tcPr>
            <w:tcW w:w="3543" w:type="dxa"/>
          </w:tcPr>
          <w:p w14:paraId="1FACB448" w14:textId="77777777" w:rsidR="007664E7" w:rsidRDefault="00000000">
            <w:pPr>
              <w:pStyle w:val="TableParagraph"/>
              <w:spacing w:line="227" w:lineRule="exact"/>
              <w:ind w:left="108"/>
              <w:rPr>
                <w:b/>
                <w:sz w:val="20"/>
              </w:rPr>
            </w:pPr>
            <w:r>
              <w:rPr>
                <w:b/>
                <w:color w:val="808080"/>
                <w:spacing w:val="-5"/>
                <w:sz w:val="20"/>
              </w:rPr>
              <w:t>ПА:</w:t>
            </w:r>
          </w:p>
        </w:tc>
        <w:tc>
          <w:tcPr>
            <w:tcW w:w="1135" w:type="dxa"/>
            <w:vMerge w:val="restart"/>
          </w:tcPr>
          <w:p w14:paraId="3F8CF14B" w14:textId="77777777" w:rsidR="007664E7" w:rsidRDefault="007664E7">
            <w:pPr>
              <w:pStyle w:val="TableParagraph"/>
              <w:rPr>
                <w:sz w:val="18"/>
              </w:rPr>
            </w:pPr>
          </w:p>
        </w:tc>
        <w:tc>
          <w:tcPr>
            <w:tcW w:w="994" w:type="dxa"/>
            <w:vMerge w:val="restart"/>
          </w:tcPr>
          <w:p w14:paraId="1D119A7F" w14:textId="77777777" w:rsidR="007664E7" w:rsidRDefault="007664E7">
            <w:pPr>
              <w:pStyle w:val="TableParagraph"/>
              <w:rPr>
                <w:sz w:val="18"/>
              </w:rPr>
            </w:pPr>
          </w:p>
        </w:tc>
        <w:tc>
          <w:tcPr>
            <w:tcW w:w="991" w:type="dxa"/>
            <w:vMerge w:val="restart"/>
          </w:tcPr>
          <w:p w14:paraId="4760C238" w14:textId="77777777" w:rsidR="007664E7" w:rsidRDefault="007664E7">
            <w:pPr>
              <w:pStyle w:val="TableParagraph"/>
              <w:rPr>
                <w:sz w:val="18"/>
              </w:rPr>
            </w:pPr>
          </w:p>
        </w:tc>
        <w:tc>
          <w:tcPr>
            <w:tcW w:w="852" w:type="dxa"/>
            <w:vMerge w:val="restart"/>
          </w:tcPr>
          <w:p w14:paraId="6607AE24" w14:textId="77777777" w:rsidR="007664E7" w:rsidRDefault="007664E7">
            <w:pPr>
              <w:pStyle w:val="TableParagraph"/>
              <w:rPr>
                <w:sz w:val="18"/>
              </w:rPr>
            </w:pPr>
          </w:p>
        </w:tc>
        <w:tc>
          <w:tcPr>
            <w:tcW w:w="1068" w:type="dxa"/>
            <w:vMerge w:val="restart"/>
          </w:tcPr>
          <w:p w14:paraId="4FB08613" w14:textId="77777777" w:rsidR="007664E7" w:rsidRDefault="007664E7">
            <w:pPr>
              <w:pStyle w:val="TableParagraph"/>
              <w:rPr>
                <w:sz w:val="18"/>
              </w:rPr>
            </w:pPr>
          </w:p>
        </w:tc>
      </w:tr>
      <w:tr w:rsidR="007664E7" w14:paraId="61F2024F" w14:textId="77777777">
        <w:trPr>
          <w:trHeight w:val="281"/>
        </w:trPr>
        <w:tc>
          <w:tcPr>
            <w:tcW w:w="482" w:type="dxa"/>
            <w:vMerge/>
            <w:tcBorders>
              <w:top w:val="nil"/>
            </w:tcBorders>
          </w:tcPr>
          <w:p w14:paraId="25039159" w14:textId="77777777" w:rsidR="007664E7" w:rsidRDefault="007664E7">
            <w:pPr>
              <w:rPr>
                <w:sz w:val="2"/>
                <w:szCs w:val="2"/>
              </w:rPr>
            </w:pPr>
          </w:p>
        </w:tc>
        <w:tc>
          <w:tcPr>
            <w:tcW w:w="3454" w:type="dxa"/>
            <w:vMerge/>
            <w:tcBorders>
              <w:top w:val="nil"/>
            </w:tcBorders>
          </w:tcPr>
          <w:p w14:paraId="14EBDAA0" w14:textId="77777777" w:rsidR="007664E7" w:rsidRDefault="007664E7">
            <w:pPr>
              <w:rPr>
                <w:sz w:val="2"/>
                <w:szCs w:val="2"/>
              </w:rPr>
            </w:pPr>
          </w:p>
        </w:tc>
        <w:tc>
          <w:tcPr>
            <w:tcW w:w="1702" w:type="dxa"/>
            <w:vMerge/>
            <w:tcBorders>
              <w:top w:val="nil"/>
            </w:tcBorders>
          </w:tcPr>
          <w:p w14:paraId="372EF70E" w14:textId="77777777" w:rsidR="007664E7" w:rsidRDefault="007664E7">
            <w:pPr>
              <w:rPr>
                <w:sz w:val="2"/>
                <w:szCs w:val="2"/>
              </w:rPr>
            </w:pPr>
          </w:p>
        </w:tc>
        <w:tc>
          <w:tcPr>
            <w:tcW w:w="1416" w:type="dxa"/>
          </w:tcPr>
          <w:p w14:paraId="1FC8A024" w14:textId="77777777" w:rsidR="007664E7" w:rsidRDefault="007664E7">
            <w:pPr>
              <w:pStyle w:val="TableParagraph"/>
              <w:rPr>
                <w:sz w:val="18"/>
              </w:rPr>
            </w:pPr>
          </w:p>
        </w:tc>
        <w:tc>
          <w:tcPr>
            <w:tcW w:w="3543" w:type="dxa"/>
          </w:tcPr>
          <w:p w14:paraId="6EB44690" w14:textId="77777777" w:rsidR="007664E7" w:rsidRDefault="00000000">
            <w:pPr>
              <w:pStyle w:val="TableParagraph"/>
              <w:spacing w:before="1"/>
              <w:ind w:left="108"/>
              <w:rPr>
                <w:b/>
                <w:sz w:val="20"/>
              </w:rPr>
            </w:pPr>
            <w:r>
              <w:rPr>
                <w:b/>
                <w:color w:val="808080"/>
                <w:spacing w:val="-5"/>
                <w:sz w:val="20"/>
              </w:rPr>
              <w:t>НА:</w:t>
            </w:r>
          </w:p>
        </w:tc>
        <w:tc>
          <w:tcPr>
            <w:tcW w:w="1135" w:type="dxa"/>
            <w:vMerge/>
            <w:tcBorders>
              <w:top w:val="nil"/>
            </w:tcBorders>
          </w:tcPr>
          <w:p w14:paraId="1503F914" w14:textId="77777777" w:rsidR="007664E7" w:rsidRDefault="007664E7">
            <w:pPr>
              <w:rPr>
                <w:sz w:val="2"/>
                <w:szCs w:val="2"/>
              </w:rPr>
            </w:pPr>
          </w:p>
        </w:tc>
        <w:tc>
          <w:tcPr>
            <w:tcW w:w="994" w:type="dxa"/>
            <w:vMerge/>
            <w:tcBorders>
              <w:top w:val="nil"/>
            </w:tcBorders>
          </w:tcPr>
          <w:p w14:paraId="547723FE" w14:textId="77777777" w:rsidR="007664E7" w:rsidRDefault="007664E7">
            <w:pPr>
              <w:rPr>
                <w:sz w:val="2"/>
                <w:szCs w:val="2"/>
              </w:rPr>
            </w:pPr>
          </w:p>
        </w:tc>
        <w:tc>
          <w:tcPr>
            <w:tcW w:w="991" w:type="dxa"/>
            <w:vMerge/>
            <w:tcBorders>
              <w:top w:val="nil"/>
            </w:tcBorders>
          </w:tcPr>
          <w:p w14:paraId="79ACBC29" w14:textId="77777777" w:rsidR="007664E7" w:rsidRDefault="007664E7">
            <w:pPr>
              <w:rPr>
                <w:sz w:val="2"/>
                <w:szCs w:val="2"/>
              </w:rPr>
            </w:pPr>
          </w:p>
        </w:tc>
        <w:tc>
          <w:tcPr>
            <w:tcW w:w="852" w:type="dxa"/>
            <w:vMerge/>
            <w:tcBorders>
              <w:top w:val="nil"/>
            </w:tcBorders>
          </w:tcPr>
          <w:p w14:paraId="72BB5885" w14:textId="77777777" w:rsidR="007664E7" w:rsidRDefault="007664E7">
            <w:pPr>
              <w:rPr>
                <w:sz w:val="2"/>
                <w:szCs w:val="2"/>
              </w:rPr>
            </w:pPr>
          </w:p>
        </w:tc>
        <w:tc>
          <w:tcPr>
            <w:tcW w:w="1068" w:type="dxa"/>
            <w:vMerge/>
            <w:tcBorders>
              <w:top w:val="nil"/>
            </w:tcBorders>
          </w:tcPr>
          <w:p w14:paraId="183FC840" w14:textId="77777777" w:rsidR="007664E7" w:rsidRDefault="007664E7">
            <w:pPr>
              <w:rPr>
                <w:sz w:val="2"/>
                <w:szCs w:val="2"/>
              </w:rPr>
            </w:pPr>
          </w:p>
        </w:tc>
      </w:tr>
      <w:tr w:rsidR="007664E7" w14:paraId="6371AE09" w14:textId="77777777">
        <w:trPr>
          <w:trHeight w:val="230"/>
        </w:trPr>
        <w:tc>
          <w:tcPr>
            <w:tcW w:w="482" w:type="dxa"/>
            <w:vMerge w:val="restart"/>
          </w:tcPr>
          <w:p w14:paraId="1C4F8058" w14:textId="77777777" w:rsidR="007664E7" w:rsidRDefault="00000000">
            <w:pPr>
              <w:pStyle w:val="TableParagraph"/>
              <w:ind w:left="7" w:right="1"/>
              <w:jc w:val="center"/>
              <w:rPr>
                <w:b/>
                <w:sz w:val="20"/>
              </w:rPr>
            </w:pPr>
            <w:r>
              <w:rPr>
                <w:b/>
                <w:spacing w:val="-10"/>
                <w:sz w:val="20"/>
              </w:rPr>
              <w:t>2</w:t>
            </w:r>
          </w:p>
        </w:tc>
        <w:tc>
          <w:tcPr>
            <w:tcW w:w="3454" w:type="dxa"/>
            <w:vMerge w:val="restart"/>
          </w:tcPr>
          <w:p w14:paraId="30FB7C2C" w14:textId="77777777" w:rsidR="007664E7" w:rsidRDefault="007664E7">
            <w:pPr>
              <w:pStyle w:val="TableParagraph"/>
              <w:rPr>
                <w:sz w:val="18"/>
              </w:rPr>
            </w:pPr>
          </w:p>
        </w:tc>
        <w:tc>
          <w:tcPr>
            <w:tcW w:w="1702" w:type="dxa"/>
            <w:vMerge w:val="restart"/>
          </w:tcPr>
          <w:p w14:paraId="3AD77369" w14:textId="77777777" w:rsidR="007664E7" w:rsidRDefault="007664E7">
            <w:pPr>
              <w:pStyle w:val="TableParagraph"/>
              <w:rPr>
                <w:sz w:val="18"/>
              </w:rPr>
            </w:pPr>
          </w:p>
        </w:tc>
        <w:tc>
          <w:tcPr>
            <w:tcW w:w="1416" w:type="dxa"/>
          </w:tcPr>
          <w:p w14:paraId="76734B4C" w14:textId="77777777" w:rsidR="007664E7" w:rsidRDefault="007664E7">
            <w:pPr>
              <w:pStyle w:val="TableParagraph"/>
              <w:rPr>
                <w:sz w:val="16"/>
              </w:rPr>
            </w:pPr>
          </w:p>
        </w:tc>
        <w:tc>
          <w:tcPr>
            <w:tcW w:w="3543" w:type="dxa"/>
          </w:tcPr>
          <w:p w14:paraId="401C9FBD" w14:textId="77777777" w:rsidR="007664E7" w:rsidRDefault="00000000">
            <w:pPr>
              <w:pStyle w:val="TableParagraph"/>
              <w:spacing w:line="210" w:lineRule="exact"/>
              <w:ind w:left="108"/>
              <w:rPr>
                <w:b/>
                <w:sz w:val="20"/>
              </w:rPr>
            </w:pPr>
            <w:r>
              <w:rPr>
                <w:b/>
                <w:color w:val="808080"/>
                <w:spacing w:val="-5"/>
                <w:sz w:val="20"/>
              </w:rPr>
              <w:t>ПА:</w:t>
            </w:r>
          </w:p>
        </w:tc>
        <w:tc>
          <w:tcPr>
            <w:tcW w:w="1135" w:type="dxa"/>
            <w:vMerge w:val="restart"/>
          </w:tcPr>
          <w:p w14:paraId="2528FCB0" w14:textId="77777777" w:rsidR="007664E7" w:rsidRDefault="007664E7">
            <w:pPr>
              <w:pStyle w:val="TableParagraph"/>
              <w:rPr>
                <w:sz w:val="18"/>
              </w:rPr>
            </w:pPr>
          </w:p>
        </w:tc>
        <w:tc>
          <w:tcPr>
            <w:tcW w:w="994" w:type="dxa"/>
            <w:vMerge w:val="restart"/>
          </w:tcPr>
          <w:p w14:paraId="3072BC69" w14:textId="77777777" w:rsidR="007664E7" w:rsidRDefault="007664E7">
            <w:pPr>
              <w:pStyle w:val="TableParagraph"/>
              <w:rPr>
                <w:sz w:val="18"/>
              </w:rPr>
            </w:pPr>
          </w:p>
        </w:tc>
        <w:tc>
          <w:tcPr>
            <w:tcW w:w="991" w:type="dxa"/>
            <w:vMerge w:val="restart"/>
          </w:tcPr>
          <w:p w14:paraId="3CB2E522" w14:textId="77777777" w:rsidR="007664E7" w:rsidRDefault="007664E7">
            <w:pPr>
              <w:pStyle w:val="TableParagraph"/>
              <w:rPr>
                <w:sz w:val="18"/>
              </w:rPr>
            </w:pPr>
          </w:p>
        </w:tc>
        <w:tc>
          <w:tcPr>
            <w:tcW w:w="852" w:type="dxa"/>
            <w:vMerge w:val="restart"/>
          </w:tcPr>
          <w:p w14:paraId="360D0CCA" w14:textId="77777777" w:rsidR="007664E7" w:rsidRDefault="007664E7">
            <w:pPr>
              <w:pStyle w:val="TableParagraph"/>
              <w:rPr>
                <w:sz w:val="18"/>
              </w:rPr>
            </w:pPr>
          </w:p>
        </w:tc>
        <w:tc>
          <w:tcPr>
            <w:tcW w:w="1068" w:type="dxa"/>
            <w:vMerge w:val="restart"/>
          </w:tcPr>
          <w:p w14:paraId="2DB06724" w14:textId="77777777" w:rsidR="007664E7" w:rsidRDefault="007664E7">
            <w:pPr>
              <w:pStyle w:val="TableParagraph"/>
              <w:rPr>
                <w:sz w:val="18"/>
              </w:rPr>
            </w:pPr>
          </w:p>
        </w:tc>
      </w:tr>
      <w:tr w:rsidR="007664E7" w14:paraId="6EE65BC3" w14:textId="77777777">
        <w:trPr>
          <w:trHeight w:val="280"/>
        </w:trPr>
        <w:tc>
          <w:tcPr>
            <w:tcW w:w="482" w:type="dxa"/>
            <w:vMerge/>
            <w:tcBorders>
              <w:top w:val="nil"/>
            </w:tcBorders>
          </w:tcPr>
          <w:p w14:paraId="1B2E86EF" w14:textId="77777777" w:rsidR="007664E7" w:rsidRDefault="007664E7">
            <w:pPr>
              <w:rPr>
                <w:sz w:val="2"/>
                <w:szCs w:val="2"/>
              </w:rPr>
            </w:pPr>
          </w:p>
        </w:tc>
        <w:tc>
          <w:tcPr>
            <w:tcW w:w="3454" w:type="dxa"/>
            <w:vMerge/>
            <w:tcBorders>
              <w:top w:val="nil"/>
            </w:tcBorders>
          </w:tcPr>
          <w:p w14:paraId="62FB355F" w14:textId="77777777" w:rsidR="007664E7" w:rsidRDefault="007664E7">
            <w:pPr>
              <w:rPr>
                <w:sz w:val="2"/>
                <w:szCs w:val="2"/>
              </w:rPr>
            </w:pPr>
          </w:p>
        </w:tc>
        <w:tc>
          <w:tcPr>
            <w:tcW w:w="1702" w:type="dxa"/>
            <w:vMerge/>
            <w:tcBorders>
              <w:top w:val="nil"/>
            </w:tcBorders>
          </w:tcPr>
          <w:p w14:paraId="5A3B6057" w14:textId="77777777" w:rsidR="007664E7" w:rsidRDefault="007664E7">
            <w:pPr>
              <w:rPr>
                <w:sz w:val="2"/>
                <w:szCs w:val="2"/>
              </w:rPr>
            </w:pPr>
          </w:p>
        </w:tc>
        <w:tc>
          <w:tcPr>
            <w:tcW w:w="1416" w:type="dxa"/>
          </w:tcPr>
          <w:p w14:paraId="32EBD9D9" w14:textId="77777777" w:rsidR="007664E7" w:rsidRDefault="007664E7">
            <w:pPr>
              <w:pStyle w:val="TableParagraph"/>
              <w:rPr>
                <w:sz w:val="18"/>
              </w:rPr>
            </w:pPr>
          </w:p>
        </w:tc>
        <w:tc>
          <w:tcPr>
            <w:tcW w:w="3543" w:type="dxa"/>
          </w:tcPr>
          <w:p w14:paraId="1D11376C" w14:textId="77777777" w:rsidR="007664E7" w:rsidRDefault="00000000">
            <w:pPr>
              <w:pStyle w:val="TableParagraph"/>
              <w:ind w:left="108"/>
              <w:rPr>
                <w:b/>
                <w:sz w:val="20"/>
              </w:rPr>
            </w:pPr>
            <w:r>
              <w:rPr>
                <w:b/>
                <w:color w:val="808080"/>
                <w:spacing w:val="-5"/>
                <w:sz w:val="20"/>
              </w:rPr>
              <w:t>НА:</w:t>
            </w:r>
          </w:p>
        </w:tc>
        <w:tc>
          <w:tcPr>
            <w:tcW w:w="1135" w:type="dxa"/>
            <w:vMerge/>
            <w:tcBorders>
              <w:top w:val="nil"/>
            </w:tcBorders>
          </w:tcPr>
          <w:p w14:paraId="3887D8B1" w14:textId="77777777" w:rsidR="007664E7" w:rsidRDefault="007664E7">
            <w:pPr>
              <w:rPr>
                <w:sz w:val="2"/>
                <w:szCs w:val="2"/>
              </w:rPr>
            </w:pPr>
          </w:p>
        </w:tc>
        <w:tc>
          <w:tcPr>
            <w:tcW w:w="994" w:type="dxa"/>
            <w:vMerge/>
            <w:tcBorders>
              <w:top w:val="nil"/>
            </w:tcBorders>
          </w:tcPr>
          <w:p w14:paraId="4E90C974" w14:textId="77777777" w:rsidR="007664E7" w:rsidRDefault="007664E7">
            <w:pPr>
              <w:rPr>
                <w:sz w:val="2"/>
                <w:szCs w:val="2"/>
              </w:rPr>
            </w:pPr>
          </w:p>
        </w:tc>
        <w:tc>
          <w:tcPr>
            <w:tcW w:w="991" w:type="dxa"/>
            <w:vMerge/>
            <w:tcBorders>
              <w:top w:val="nil"/>
            </w:tcBorders>
          </w:tcPr>
          <w:p w14:paraId="238D481A" w14:textId="77777777" w:rsidR="007664E7" w:rsidRDefault="007664E7">
            <w:pPr>
              <w:rPr>
                <w:sz w:val="2"/>
                <w:szCs w:val="2"/>
              </w:rPr>
            </w:pPr>
          </w:p>
        </w:tc>
        <w:tc>
          <w:tcPr>
            <w:tcW w:w="852" w:type="dxa"/>
            <w:vMerge/>
            <w:tcBorders>
              <w:top w:val="nil"/>
            </w:tcBorders>
          </w:tcPr>
          <w:p w14:paraId="7E13C291" w14:textId="77777777" w:rsidR="007664E7" w:rsidRDefault="007664E7">
            <w:pPr>
              <w:rPr>
                <w:sz w:val="2"/>
                <w:szCs w:val="2"/>
              </w:rPr>
            </w:pPr>
          </w:p>
        </w:tc>
        <w:tc>
          <w:tcPr>
            <w:tcW w:w="1068" w:type="dxa"/>
            <w:vMerge/>
            <w:tcBorders>
              <w:top w:val="nil"/>
            </w:tcBorders>
          </w:tcPr>
          <w:p w14:paraId="571C2C8F" w14:textId="77777777" w:rsidR="007664E7" w:rsidRDefault="007664E7">
            <w:pPr>
              <w:rPr>
                <w:sz w:val="2"/>
                <w:szCs w:val="2"/>
              </w:rPr>
            </w:pPr>
          </w:p>
        </w:tc>
      </w:tr>
      <w:tr w:rsidR="007664E7" w14:paraId="34AF3C06" w14:textId="77777777">
        <w:trPr>
          <w:trHeight w:val="246"/>
        </w:trPr>
        <w:tc>
          <w:tcPr>
            <w:tcW w:w="482" w:type="dxa"/>
            <w:vMerge w:val="restart"/>
          </w:tcPr>
          <w:p w14:paraId="165B44AC" w14:textId="77777777" w:rsidR="007664E7" w:rsidRDefault="00000000">
            <w:pPr>
              <w:pStyle w:val="TableParagraph"/>
              <w:ind w:left="7" w:right="1"/>
              <w:jc w:val="center"/>
              <w:rPr>
                <w:b/>
                <w:sz w:val="20"/>
              </w:rPr>
            </w:pPr>
            <w:r>
              <w:rPr>
                <w:b/>
                <w:spacing w:val="-10"/>
                <w:sz w:val="20"/>
              </w:rPr>
              <w:t>3</w:t>
            </w:r>
          </w:p>
        </w:tc>
        <w:tc>
          <w:tcPr>
            <w:tcW w:w="3454" w:type="dxa"/>
            <w:vMerge w:val="restart"/>
          </w:tcPr>
          <w:p w14:paraId="466645A3" w14:textId="77777777" w:rsidR="007664E7" w:rsidRDefault="007664E7">
            <w:pPr>
              <w:pStyle w:val="TableParagraph"/>
              <w:rPr>
                <w:sz w:val="18"/>
              </w:rPr>
            </w:pPr>
          </w:p>
        </w:tc>
        <w:tc>
          <w:tcPr>
            <w:tcW w:w="1702" w:type="dxa"/>
            <w:vMerge w:val="restart"/>
          </w:tcPr>
          <w:p w14:paraId="5C8A5F2C" w14:textId="77777777" w:rsidR="007664E7" w:rsidRDefault="007664E7">
            <w:pPr>
              <w:pStyle w:val="TableParagraph"/>
              <w:rPr>
                <w:sz w:val="18"/>
              </w:rPr>
            </w:pPr>
          </w:p>
        </w:tc>
        <w:tc>
          <w:tcPr>
            <w:tcW w:w="1416" w:type="dxa"/>
          </w:tcPr>
          <w:p w14:paraId="4371F679" w14:textId="77777777" w:rsidR="007664E7" w:rsidRDefault="007664E7">
            <w:pPr>
              <w:pStyle w:val="TableParagraph"/>
              <w:rPr>
                <w:sz w:val="16"/>
              </w:rPr>
            </w:pPr>
          </w:p>
        </w:tc>
        <w:tc>
          <w:tcPr>
            <w:tcW w:w="3543" w:type="dxa"/>
          </w:tcPr>
          <w:p w14:paraId="0609517C" w14:textId="77777777" w:rsidR="007664E7" w:rsidRDefault="00000000">
            <w:pPr>
              <w:pStyle w:val="TableParagraph"/>
              <w:spacing w:line="227" w:lineRule="exact"/>
              <w:ind w:left="108"/>
              <w:rPr>
                <w:b/>
                <w:sz w:val="20"/>
              </w:rPr>
            </w:pPr>
            <w:r>
              <w:rPr>
                <w:b/>
                <w:color w:val="808080"/>
                <w:spacing w:val="-5"/>
                <w:sz w:val="20"/>
              </w:rPr>
              <w:t>ПА:</w:t>
            </w:r>
          </w:p>
        </w:tc>
        <w:tc>
          <w:tcPr>
            <w:tcW w:w="1135" w:type="dxa"/>
            <w:vMerge w:val="restart"/>
          </w:tcPr>
          <w:p w14:paraId="2E87A723" w14:textId="77777777" w:rsidR="007664E7" w:rsidRDefault="007664E7">
            <w:pPr>
              <w:pStyle w:val="TableParagraph"/>
              <w:rPr>
                <w:sz w:val="18"/>
              </w:rPr>
            </w:pPr>
          </w:p>
        </w:tc>
        <w:tc>
          <w:tcPr>
            <w:tcW w:w="994" w:type="dxa"/>
            <w:vMerge w:val="restart"/>
          </w:tcPr>
          <w:p w14:paraId="2523C02F" w14:textId="77777777" w:rsidR="007664E7" w:rsidRDefault="007664E7">
            <w:pPr>
              <w:pStyle w:val="TableParagraph"/>
              <w:rPr>
                <w:sz w:val="18"/>
              </w:rPr>
            </w:pPr>
          </w:p>
        </w:tc>
        <w:tc>
          <w:tcPr>
            <w:tcW w:w="991" w:type="dxa"/>
            <w:vMerge w:val="restart"/>
          </w:tcPr>
          <w:p w14:paraId="67909613" w14:textId="77777777" w:rsidR="007664E7" w:rsidRDefault="007664E7">
            <w:pPr>
              <w:pStyle w:val="TableParagraph"/>
              <w:rPr>
                <w:sz w:val="18"/>
              </w:rPr>
            </w:pPr>
          </w:p>
        </w:tc>
        <w:tc>
          <w:tcPr>
            <w:tcW w:w="852" w:type="dxa"/>
            <w:vMerge w:val="restart"/>
          </w:tcPr>
          <w:p w14:paraId="30DA504A" w14:textId="77777777" w:rsidR="007664E7" w:rsidRDefault="007664E7">
            <w:pPr>
              <w:pStyle w:val="TableParagraph"/>
              <w:rPr>
                <w:sz w:val="18"/>
              </w:rPr>
            </w:pPr>
          </w:p>
        </w:tc>
        <w:tc>
          <w:tcPr>
            <w:tcW w:w="1068" w:type="dxa"/>
            <w:vMerge w:val="restart"/>
          </w:tcPr>
          <w:p w14:paraId="4246E440" w14:textId="77777777" w:rsidR="007664E7" w:rsidRDefault="007664E7">
            <w:pPr>
              <w:pStyle w:val="TableParagraph"/>
              <w:rPr>
                <w:sz w:val="18"/>
              </w:rPr>
            </w:pPr>
          </w:p>
        </w:tc>
      </w:tr>
      <w:tr w:rsidR="007664E7" w14:paraId="4B93E994" w14:textId="77777777">
        <w:trPr>
          <w:trHeight w:val="270"/>
        </w:trPr>
        <w:tc>
          <w:tcPr>
            <w:tcW w:w="482" w:type="dxa"/>
            <w:vMerge/>
            <w:tcBorders>
              <w:top w:val="nil"/>
            </w:tcBorders>
          </w:tcPr>
          <w:p w14:paraId="419E84AD" w14:textId="77777777" w:rsidR="007664E7" w:rsidRDefault="007664E7">
            <w:pPr>
              <w:rPr>
                <w:sz w:val="2"/>
                <w:szCs w:val="2"/>
              </w:rPr>
            </w:pPr>
          </w:p>
        </w:tc>
        <w:tc>
          <w:tcPr>
            <w:tcW w:w="3454" w:type="dxa"/>
            <w:vMerge/>
            <w:tcBorders>
              <w:top w:val="nil"/>
            </w:tcBorders>
          </w:tcPr>
          <w:p w14:paraId="7954BA29" w14:textId="77777777" w:rsidR="007664E7" w:rsidRDefault="007664E7">
            <w:pPr>
              <w:rPr>
                <w:sz w:val="2"/>
                <w:szCs w:val="2"/>
              </w:rPr>
            </w:pPr>
          </w:p>
        </w:tc>
        <w:tc>
          <w:tcPr>
            <w:tcW w:w="1702" w:type="dxa"/>
            <w:vMerge/>
            <w:tcBorders>
              <w:top w:val="nil"/>
            </w:tcBorders>
          </w:tcPr>
          <w:p w14:paraId="4276A484" w14:textId="77777777" w:rsidR="007664E7" w:rsidRDefault="007664E7">
            <w:pPr>
              <w:rPr>
                <w:sz w:val="2"/>
                <w:szCs w:val="2"/>
              </w:rPr>
            </w:pPr>
          </w:p>
        </w:tc>
        <w:tc>
          <w:tcPr>
            <w:tcW w:w="1416" w:type="dxa"/>
          </w:tcPr>
          <w:p w14:paraId="5C922BE6" w14:textId="77777777" w:rsidR="007664E7" w:rsidRDefault="007664E7">
            <w:pPr>
              <w:pStyle w:val="TableParagraph"/>
              <w:rPr>
                <w:sz w:val="18"/>
              </w:rPr>
            </w:pPr>
          </w:p>
        </w:tc>
        <w:tc>
          <w:tcPr>
            <w:tcW w:w="3543" w:type="dxa"/>
          </w:tcPr>
          <w:p w14:paraId="6EAB0F7D" w14:textId="77777777" w:rsidR="007664E7" w:rsidRDefault="00000000">
            <w:pPr>
              <w:pStyle w:val="TableParagraph"/>
              <w:ind w:left="108"/>
              <w:rPr>
                <w:b/>
                <w:sz w:val="20"/>
              </w:rPr>
            </w:pPr>
            <w:r>
              <w:rPr>
                <w:b/>
                <w:color w:val="808080"/>
                <w:spacing w:val="-5"/>
                <w:sz w:val="20"/>
              </w:rPr>
              <w:t>НА:</w:t>
            </w:r>
          </w:p>
        </w:tc>
        <w:tc>
          <w:tcPr>
            <w:tcW w:w="1135" w:type="dxa"/>
            <w:vMerge/>
            <w:tcBorders>
              <w:top w:val="nil"/>
            </w:tcBorders>
          </w:tcPr>
          <w:p w14:paraId="337E0EB2" w14:textId="77777777" w:rsidR="007664E7" w:rsidRDefault="007664E7">
            <w:pPr>
              <w:rPr>
                <w:sz w:val="2"/>
                <w:szCs w:val="2"/>
              </w:rPr>
            </w:pPr>
          </w:p>
        </w:tc>
        <w:tc>
          <w:tcPr>
            <w:tcW w:w="994" w:type="dxa"/>
            <w:vMerge/>
            <w:tcBorders>
              <w:top w:val="nil"/>
            </w:tcBorders>
          </w:tcPr>
          <w:p w14:paraId="060685E1" w14:textId="77777777" w:rsidR="007664E7" w:rsidRDefault="007664E7">
            <w:pPr>
              <w:rPr>
                <w:sz w:val="2"/>
                <w:szCs w:val="2"/>
              </w:rPr>
            </w:pPr>
          </w:p>
        </w:tc>
        <w:tc>
          <w:tcPr>
            <w:tcW w:w="991" w:type="dxa"/>
            <w:vMerge/>
            <w:tcBorders>
              <w:top w:val="nil"/>
            </w:tcBorders>
          </w:tcPr>
          <w:p w14:paraId="434AB997" w14:textId="77777777" w:rsidR="007664E7" w:rsidRDefault="007664E7">
            <w:pPr>
              <w:rPr>
                <w:sz w:val="2"/>
                <w:szCs w:val="2"/>
              </w:rPr>
            </w:pPr>
          </w:p>
        </w:tc>
        <w:tc>
          <w:tcPr>
            <w:tcW w:w="852" w:type="dxa"/>
            <w:vMerge/>
            <w:tcBorders>
              <w:top w:val="nil"/>
            </w:tcBorders>
          </w:tcPr>
          <w:p w14:paraId="24BEC02E" w14:textId="77777777" w:rsidR="007664E7" w:rsidRDefault="007664E7">
            <w:pPr>
              <w:rPr>
                <w:sz w:val="2"/>
                <w:szCs w:val="2"/>
              </w:rPr>
            </w:pPr>
          </w:p>
        </w:tc>
        <w:tc>
          <w:tcPr>
            <w:tcW w:w="1068" w:type="dxa"/>
            <w:vMerge/>
            <w:tcBorders>
              <w:top w:val="nil"/>
            </w:tcBorders>
          </w:tcPr>
          <w:p w14:paraId="44DF74E2" w14:textId="77777777" w:rsidR="007664E7" w:rsidRDefault="007664E7">
            <w:pPr>
              <w:rPr>
                <w:sz w:val="2"/>
                <w:szCs w:val="2"/>
              </w:rPr>
            </w:pPr>
          </w:p>
        </w:tc>
      </w:tr>
      <w:tr w:rsidR="007664E7" w14:paraId="3FBD3E41" w14:textId="77777777">
        <w:trPr>
          <w:trHeight w:val="230"/>
        </w:trPr>
        <w:tc>
          <w:tcPr>
            <w:tcW w:w="482" w:type="dxa"/>
            <w:vMerge w:val="restart"/>
          </w:tcPr>
          <w:p w14:paraId="0474A6B0" w14:textId="77777777" w:rsidR="007664E7" w:rsidRDefault="00000000">
            <w:pPr>
              <w:pStyle w:val="TableParagraph"/>
              <w:ind w:left="7" w:right="1"/>
              <w:jc w:val="center"/>
              <w:rPr>
                <w:b/>
                <w:sz w:val="20"/>
              </w:rPr>
            </w:pPr>
            <w:r>
              <w:rPr>
                <w:b/>
                <w:spacing w:val="-10"/>
                <w:sz w:val="20"/>
              </w:rPr>
              <w:t>4</w:t>
            </w:r>
          </w:p>
        </w:tc>
        <w:tc>
          <w:tcPr>
            <w:tcW w:w="3454" w:type="dxa"/>
            <w:vMerge w:val="restart"/>
          </w:tcPr>
          <w:p w14:paraId="0A2B7233" w14:textId="77777777" w:rsidR="007664E7" w:rsidRDefault="007664E7">
            <w:pPr>
              <w:pStyle w:val="TableParagraph"/>
              <w:rPr>
                <w:sz w:val="18"/>
              </w:rPr>
            </w:pPr>
          </w:p>
        </w:tc>
        <w:tc>
          <w:tcPr>
            <w:tcW w:w="1702" w:type="dxa"/>
            <w:vMerge w:val="restart"/>
          </w:tcPr>
          <w:p w14:paraId="3FC8D436" w14:textId="77777777" w:rsidR="007664E7" w:rsidRDefault="007664E7">
            <w:pPr>
              <w:pStyle w:val="TableParagraph"/>
              <w:rPr>
                <w:sz w:val="18"/>
              </w:rPr>
            </w:pPr>
          </w:p>
        </w:tc>
        <w:tc>
          <w:tcPr>
            <w:tcW w:w="1416" w:type="dxa"/>
          </w:tcPr>
          <w:p w14:paraId="1681F29D" w14:textId="77777777" w:rsidR="007664E7" w:rsidRDefault="007664E7">
            <w:pPr>
              <w:pStyle w:val="TableParagraph"/>
              <w:rPr>
                <w:sz w:val="16"/>
              </w:rPr>
            </w:pPr>
          </w:p>
        </w:tc>
        <w:tc>
          <w:tcPr>
            <w:tcW w:w="3543" w:type="dxa"/>
          </w:tcPr>
          <w:p w14:paraId="12452018" w14:textId="77777777" w:rsidR="007664E7" w:rsidRDefault="00000000">
            <w:pPr>
              <w:pStyle w:val="TableParagraph"/>
              <w:spacing w:line="210" w:lineRule="exact"/>
              <w:ind w:left="108"/>
              <w:rPr>
                <w:b/>
                <w:sz w:val="20"/>
              </w:rPr>
            </w:pPr>
            <w:r>
              <w:rPr>
                <w:b/>
                <w:color w:val="808080"/>
                <w:spacing w:val="-5"/>
                <w:sz w:val="20"/>
              </w:rPr>
              <w:t>ПА:</w:t>
            </w:r>
          </w:p>
        </w:tc>
        <w:tc>
          <w:tcPr>
            <w:tcW w:w="1135" w:type="dxa"/>
            <w:vMerge w:val="restart"/>
          </w:tcPr>
          <w:p w14:paraId="00ECEEE5" w14:textId="77777777" w:rsidR="007664E7" w:rsidRDefault="007664E7">
            <w:pPr>
              <w:pStyle w:val="TableParagraph"/>
              <w:rPr>
                <w:sz w:val="18"/>
              </w:rPr>
            </w:pPr>
          </w:p>
        </w:tc>
        <w:tc>
          <w:tcPr>
            <w:tcW w:w="994" w:type="dxa"/>
            <w:vMerge w:val="restart"/>
          </w:tcPr>
          <w:p w14:paraId="1C95872F" w14:textId="77777777" w:rsidR="007664E7" w:rsidRDefault="007664E7">
            <w:pPr>
              <w:pStyle w:val="TableParagraph"/>
              <w:rPr>
                <w:sz w:val="18"/>
              </w:rPr>
            </w:pPr>
          </w:p>
        </w:tc>
        <w:tc>
          <w:tcPr>
            <w:tcW w:w="991" w:type="dxa"/>
            <w:vMerge w:val="restart"/>
          </w:tcPr>
          <w:p w14:paraId="2F6FCE33" w14:textId="77777777" w:rsidR="007664E7" w:rsidRDefault="007664E7">
            <w:pPr>
              <w:pStyle w:val="TableParagraph"/>
              <w:rPr>
                <w:sz w:val="18"/>
              </w:rPr>
            </w:pPr>
          </w:p>
        </w:tc>
        <w:tc>
          <w:tcPr>
            <w:tcW w:w="852" w:type="dxa"/>
            <w:vMerge w:val="restart"/>
          </w:tcPr>
          <w:p w14:paraId="6F463B60" w14:textId="77777777" w:rsidR="007664E7" w:rsidRDefault="007664E7">
            <w:pPr>
              <w:pStyle w:val="TableParagraph"/>
              <w:rPr>
                <w:sz w:val="18"/>
              </w:rPr>
            </w:pPr>
          </w:p>
        </w:tc>
        <w:tc>
          <w:tcPr>
            <w:tcW w:w="1068" w:type="dxa"/>
            <w:vMerge w:val="restart"/>
          </w:tcPr>
          <w:p w14:paraId="7460C6F3" w14:textId="77777777" w:rsidR="007664E7" w:rsidRDefault="007664E7">
            <w:pPr>
              <w:pStyle w:val="TableParagraph"/>
              <w:rPr>
                <w:sz w:val="18"/>
              </w:rPr>
            </w:pPr>
          </w:p>
        </w:tc>
      </w:tr>
      <w:tr w:rsidR="007664E7" w14:paraId="25AEBA18" w14:textId="77777777">
        <w:trPr>
          <w:trHeight w:val="270"/>
        </w:trPr>
        <w:tc>
          <w:tcPr>
            <w:tcW w:w="482" w:type="dxa"/>
            <w:vMerge/>
            <w:tcBorders>
              <w:top w:val="nil"/>
            </w:tcBorders>
          </w:tcPr>
          <w:p w14:paraId="5A0A25B1" w14:textId="77777777" w:rsidR="007664E7" w:rsidRDefault="007664E7">
            <w:pPr>
              <w:rPr>
                <w:sz w:val="2"/>
                <w:szCs w:val="2"/>
              </w:rPr>
            </w:pPr>
          </w:p>
        </w:tc>
        <w:tc>
          <w:tcPr>
            <w:tcW w:w="3454" w:type="dxa"/>
            <w:vMerge/>
            <w:tcBorders>
              <w:top w:val="nil"/>
            </w:tcBorders>
          </w:tcPr>
          <w:p w14:paraId="5254EE96" w14:textId="77777777" w:rsidR="007664E7" w:rsidRDefault="007664E7">
            <w:pPr>
              <w:rPr>
                <w:sz w:val="2"/>
                <w:szCs w:val="2"/>
              </w:rPr>
            </w:pPr>
          </w:p>
        </w:tc>
        <w:tc>
          <w:tcPr>
            <w:tcW w:w="1702" w:type="dxa"/>
            <w:vMerge/>
            <w:tcBorders>
              <w:top w:val="nil"/>
            </w:tcBorders>
          </w:tcPr>
          <w:p w14:paraId="1F51D0ED" w14:textId="77777777" w:rsidR="007664E7" w:rsidRDefault="007664E7">
            <w:pPr>
              <w:rPr>
                <w:sz w:val="2"/>
                <w:szCs w:val="2"/>
              </w:rPr>
            </w:pPr>
          </w:p>
        </w:tc>
        <w:tc>
          <w:tcPr>
            <w:tcW w:w="1416" w:type="dxa"/>
          </w:tcPr>
          <w:p w14:paraId="20C8E52C" w14:textId="77777777" w:rsidR="007664E7" w:rsidRDefault="007664E7">
            <w:pPr>
              <w:pStyle w:val="TableParagraph"/>
              <w:rPr>
                <w:sz w:val="18"/>
              </w:rPr>
            </w:pPr>
          </w:p>
        </w:tc>
        <w:tc>
          <w:tcPr>
            <w:tcW w:w="3543" w:type="dxa"/>
          </w:tcPr>
          <w:p w14:paraId="560C90FD" w14:textId="77777777" w:rsidR="007664E7" w:rsidRDefault="00000000">
            <w:pPr>
              <w:pStyle w:val="TableParagraph"/>
              <w:ind w:left="108"/>
              <w:rPr>
                <w:b/>
                <w:sz w:val="20"/>
              </w:rPr>
            </w:pPr>
            <w:r>
              <w:rPr>
                <w:b/>
                <w:color w:val="808080"/>
                <w:spacing w:val="-5"/>
                <w:sz w:val="20"/>
              </w:rPr>
              <w:t>НА:</w:t>
            </w:r>
          </w:p>
        </w:tc>
        <w:tc>
          <w:tcPr>
            <w:tcW w:w="1135" w:type="dxa"/>
            <w:vMerge/>
            <w:tcBorders>
              <w:top w:val="nil"/>
            </w:tcBorders>
          </w:tcPr>
          <w:p w14:paraId="3B23291B" w14:textId="77777777" w:rsidR="007664E7" w:rsidRDefault="007664E7">
            <w:pPr>
              <w:rPr>
                <w:sz w:val="2"/>
                <w:szCs w:val="2"/>
              </w:rPr>
            </w:pPr>
          </w:p>
        </w:tc>
        <w:tc>
          <w:tcPr>
            <w:tcW w:w="994" w:type="dxa"/>
            <w:vMerge/>
            <w:tcBorders>
              <w:top w:val="nil"/>
            </w:tcBorders>
          </w:tcPr>
          <w:p w14:paraId="4EECB990" w14:textId="77777777" w:rsidR="007664E7" w:rsidRDefault="007664E7">
            <w:pPr>
              <w:rPr>
                <w:sz w:val="2"/>
                <w:szCs w:val="2"/>
              </w:rPr>
            </w:pPr>
          </w:p>
        </w:tc>
        <w:tc>
          <w:tcPr>
            <w:tcW w:w="991" w:type="dxa"/>
            <w:vMerge/>
            <w:tcBorders>
              <w:top w:val="nil"/>
            </w:tcBorders>
          </w:tcPr>
          <w:p w14:paraId="6A97B176" w14:textId="77777777" w:rsidR="007664E7" w:rsidRDefault="007664E7">
            <w:pPr>
              <w:rPr>
                <w:sz w:val="2"/>
                <w:szCs w:val="2"/>
              </w:rPr>
            </w:pPr>
          </w:p>
        </w:tc>
        <w:tc>
          <w:tcPr>
            <w:tcW w:w="852" w:type="dxa"/>
            <w:vMerge/>
            <w:tcBorders>
              <w:top w:val="nil"/>
            </w:tcBorders>
          </w:tcPr>
          <w:p w14:paraId="587FE823" w14:textId="77777777" w:rsidR="007664E7" w:rsidRDefault="007664E7">
            <w:pPr>
              <w:rPr>
                <w:sz w:val="2"/>
                <w:szCs w:val="2"/>
              </w:rPr>
            </w:pPr>
          </w:p>
        </w:tc>
        <w:tc>
          <w:tcPr>
            <w:tcW w:w="1068" w:type="dxa"/>
            <w:vMerge/>
            <w:tcBorders>
              <w:top w:val="nil"/>
            </w:tcBorders>
          </w:tcPr>
          <w:p w14:paraId="3DF9729D" w14:textId="77777777" w:rsidR="007664E7" w:rsidRDefault="007664E7">
            <w:pPr>
              <w:rPr>
                <w:sz w:val="2"/>
                <w:szCs w:val="2"/>
              </w:rPr>
            </w:pPr>
          </w:p>
        </w:tc>
      </w:tr>
      <w:tr w:rsidR="007664E7" w14:paraId="07173EB0" w14:textId="77777777">
        <w:trPr>
          <w:trHeight w:val="278"/>
        </w:trPr>
        <w:tc>
          <w:tcPr>
            <w:tcW w:w="482" w:type="dxa"/>
            <w:vMerge w:val="restart"/>
          </w:tcPr>
          <w:p w14:paraId="3B25E204" w14:textId="77777777" w:rsidR="007664E7" w:rsidRDefault="00000000">
            <w:pPr>
              <w:pStyle w:val="TableParagraph"/>
              <w:ind w:left="7" w:right="1"/>
              <w:jc w:val="center"/>
              <w:rPr>
                <w:b/>
                <w:sz w:val="20"/>
              </w:rPr>
            </w:pPr>
            <w:r>
              <w:rPr>
                <w:b/>
                <w:spacing w:val="-10"/>
                <w:sz w:val="20"/>
              </w:rPr>
              <w:t>5</w:t>
            </w:r>
          </w:p>
        </w:tc>
        <w:tc>
          <w:tcPr>
            <w:tcW w:w="3454" w:type="dxa"/>
            <w:vMerge w:val="restart"/>
          </w:tcPr>
          <w:p w14:paraId="375C8F3E" w14:textId="77777777" w:rsidR="007664E7" w:rsidRDefault="007664E7">
            <w:pPr>
              <w:pStyle w:val="TableParagraph"/>
              <w:rPr>
                <w:sz w:val="18"/>
              </w:rPr>
            </w:pPr>
          </w:p>
        </w:tc>
        <w:tc>
          <w:tcPr>
            <w:tcW w:w="1702" w:type="dxa"/>
            <w:vMerge w:val="restart"/>
          </w:tcPr>
          <w:p w14:paraId="74F0048D" w14:textId="77777777" w:rsidR="007664E7" w:rsidRDefault="007664E7">
            <w:pPr>
              <w:pStyle w:val="TableParagraph"/>
              <w:rPr>
                <w:sz w:val="18"/>
              </w:rPr>
            </w:pPr>
          </w:p>
        </w:tc>
        <w:tc>
          <w:tcPr>
            <w:tcW w:w="1416" w:type="dxa"/>
          </w:tcPr>
          <w:p w14:paraId="36EB9CEB" w14:textId="77777777" w:rsidR="007664E7" w:rsidRDefault="007664E7">
            <w:pPr>
              <w:pStyle w:val="TableParagraph"/>
              <w:rPr>
                <w:sz w:val="18"/>
              </w:rPr>
            </w:pPr>
          </w:p>
        </w:tc>
        <w:tc>
          <w:tcPr>
            <w:tcW w:w="3543" w:type="dxa"/>
          </w:tcPr>
          <w:p w14:paraId="07EFBB6A" w14:textId="77777777" w:rsidR="007664E7" w:rsidRDefault="00000000">
            <w:pPr>
              <w:pStyle w:val="TableParagraph"/>
              <w:ind w:left="108"/>
              <w:rPr>
                <w:b/>
                <w:sz w:val="20"/>
              </w:rPr>
            </w:pPr>
            <w:r>
              <w:rPr>
                <w:b/>
                <w:color w:val="808080"/>
                <w:spacing w:val="-5"/>
                <w:sz w:val="20"/>
              </w:rPr>
              <w:t>ПА:</w:t>
            </w:r>
          </w:p>
        </w:tc>
        <w:tc>
          <w:tcPr>
            <w:tcW w:w="1135" w:type="dxa"/>
            <w:vMerge w:val="restart"/>
          </w:tcPr>
          <w:p w14:paraId="12F59565" w14:textId="77777777" w:rsidR="007664E7" w:rsidRDefault="007664E7">
            <w:pPr>
              <w:pStyle w:val="TableParagraph"/>
              <w:rPr>
                <w:sz w:val="18"/>
              </w:rPr>
            </w:pPr>
          </w:p>
        </w:tc>
        <w:tc>
          <w:tcPr>
            <w:tcW w:w="994" w:type="dxa"/>
            <w:vMerge w:val="restart"/>
          </w:tcPr>
          <w:p w14:paraId="72710CE5" w14:textId="77777777" w:rsidR="007664E7" w:rsidRDefault="007664E7">
            <w:pPr>
              <w:pStyle w:val="TableParagraph"/>
              <w:rPr>
                <w:sz w:val="18"/>
              </w:rPr>
            </w:pPr>
          </w:p>
        </w:tc>
        <w:tc>
          <w:tcPr>
            <w:tcW w:w="991" w:type="dxa"/>
            <w:vMerge w:val="restart"/>
          </w:tcPr>
          <w:p w14:paraId="760898C9" w14:textId="77777777" w:rsidR="007664E7" w:rsidRDefault="007664E7">
            <w:pPr>
              <w:pStyle w:val="TableParagraph"/>
              <w:rPr>
                <w:sz w:val="18"/>
              </w:rPr>
            </w:pPr>
          </w:p>
        </w:tc>
        <w:tc>
          <w:tcPr>
            <w:tcW w:w="852" w:type="dxa"/>
            <w:vMerge w:val="restart"/>
          </w:tcPr>
          <w:p w14:paraId="42DA50EE" w14:textId="77777777" w:rsidR="007664E7" w:rsidRDefault="007664E7">
            <w:pPr>
              <w:pStyle w:val="TableParagraph"/>
              <w:rPr>
                <w:sz w:val="18"/>
              </w:rPr>
            </w:pPr>
          </w:p>
        </w:tc>
        <w:tc>
          <w:tcPr>
            <w:tcW w:w="1068" w:type="dxa"/>
            <w:vMerge w:val="restart"/>
          </w:tcPr>
          <w:p w14:paraId="4C5F8251" w14:textId="77777777" w:rsidR="007664E7" w:rsidRDefault="007664E7">
            <w:pPr>
              <w:pStyle w:val="TableParagraph"/>
              <w:rPr>
                <w:sz w:val="18"/>
              </w:rPr>
            </w:pPr>
          </w:p>
        </w:tc>
      </w:tr>
      <w:tr w:rsidR="007664E7" w14:paraId="3A72CE97" w14:textId="77777777">
        <w:trPr>
          <w:trHeight w:val="290"/>
        </w:trPr>
        <w:tc>
          <w:tcPr>
            <w:tcW w:w="482" w:type="dxa"/>
            <w:vMerge/>
            <w:tcBorders>
              <w:top w:val="nil"/>
            </w:tcBorders>
          </w:tcPr>
          <w:p w14:paraId="21CC9093" w14:textId="77777777" w:rsidR="007664E7" w:rsidRDefault="007664E7">
            <w:pPr>
              <w:rPr>
                <w:sz w:val="2"/>
                <w:szCs w:val="2"/>
              </w:rPr>
            </w:pPr>
          </w:p>
        </w:tc>
        <w:tc>
          <w:tcPr>
            <w:tcW w:w="3454" w:type="dxa"/>
            <w:vMerge/>
            <w:tcBorders>
              <w:top w:val="nil"/>
            </w:tcBorders>
          </w:tcPr>
          <w:p w14:paraId="3FD31871" w14:textId="77777777" w:rsidR="007664E7" w:rsidRDefault="007664E7">
            <w:pPr>
              <w:rPr>
                <w:sz w:val="2"/>
                <w:szCs w:val="2"/>
              </w:rPr>
            </w:pPr>
          </w:p>
        </w:tc>
        <w:tc>
          <w:tcPr>
            <w:tcW w:w="1702" w:type="dxa"/>
            <w:vMerge/>
            <w:tcBorders>
              <w:top w:val="nil"/>
            </w:tcBorders>
          </w:tcPr>
          <w:p w14:paraId="205D7401" w14:textId="77777777" w:rsidR="007664E7" w:rsidRDefault="007664E7">
            <w:pPr>
              <w:rPr>
                <w:sz w:val="2"/>
                <w:szCs w:val="2"/>
              </w:rPr>
            </w:pPr>
          </w:p>
        </w:tc>
        <w:tc>
          <w:tcPr>
            <w:tcW w:w="1416" w:type="dxa"/>
          </w:tcPr>
          <w:p w14:paraId="3C3812BF" w14:textId="77777777" w:rsidR="007664E7" w:rsidRDefault="007664E7">
            <w:pPr>
              <w:pStyle w:val="TableParagraph"/>
              <w:rPr>
                <w:sz w:val="18"/>
              </w:rPr>
            </w:pPr>
          </w:p>
        </w:tc>
        <w:tc>
          <w:tcPr>
            <w:tcW w:w="3543" w:type="dxa"/>
          </w:tcPr>
          <w:p w14:paraId="4E33EEB2" w14:textId="77777777" w:rsidR="007664E7" w:rsidRDefault="00000000">
            <w:pPr>
              <w:pStyle w:val="TableParagraph"/>
              <w:ind w:left="108"/>
              <w:rPr>
                <w:b/>
                <w:sz w:val="20"/>
              </w:rPr>
            </w:pPr>
            <w:r>
              <w:rPr>
                <w:b/>
                <w:color w:val="808080"/>
                <w:spacing w:val="-5"/>
                <w:sz w:val="20"/>
              </w:rPr>
              <w:t>НА:</w:t>
            </w:r>
          </w:p>
        </w:tc>
        <w:tc>
          <w:tcPr>
            <w:tcW w:w="1135" w:type="dxa"/>
            <w:vMerge/>
            <w:tcBorders>
              <w:top w:val="nil"/>
            </w:tcBorders>
          </w:tcPr>
          <w:p w14:paraId="3958FD2E" w14:textId="77777777" w:rsidR="007664E7" w:rsidRDefault="007664E7">
            <w:pPr>
              <w:rPr>
                <w:sz w:val="2"/>
                <w:szCs w:val="2"/>
              </w:rPr>
            </w:pPr>
          </w:p>
        </w:tc>
        <w:tc>
          <w:tcPr>
            <w:tcW w:w="994" w:type="dxa"/>
            <w:vMerge/>
            <w:tcBorders>
              <w:top w:val="nil"/>
            </w:tcBorders>
          </w:tcPr>
          <w:p w14:paraId="25F59160" w14:textId="77777777" w:rsidR="007664E7" w:rsidRDefault="007664E7">
            <w:pPr>
              <w:rPr>
                <w:sz w:val="2"/>
                <w:szCs w:val="2"/>
              </w:rPr>
            </w:pPr>
          </w:p>
        </w:tc>
        <w:tc>
          <w:tcPr>
            <w:tcW w:w="991" w:type="dxa"/>
            <w:vMerge/>
            <w:tcBorders>
              <w:top w:val="nil"/>
            </w:tcBorders>
          </w:tcPr>
          <w:p w14:paraId="58D6C42C" w14:textId="77777777" w:rsidR="007664E7" w:rsidRDefault="007664E7">
            <w:pPr>
              <w:rPr>
                <w:sz w:val="2"/>
                <w:szCs w:val="2"/>
              </w:rPr>
            </w:pPr>
          </w:p>
        </w:tc>
        <w:tc>
          <w:tcPr>
            <w:tcW w:w="852" w:type="dxa"/>
            <w:vMerge/>
            <w:tcBorders>
              <w:top w:val="nil"/>
            </w:tcBorders>
          </w:tcPr>
          <w:p w14:paraId="4230C3F2" w14:textId="77777777" w:rsidR="007664E7" w:rsidRDefault="007664E7">
            <w:pPr>
              <w:rPr>
                <w:sz w:val="2"/>
                <w:szCs w:val="2"/>
              </w:rPr>
            </w:pPr>
          </w:p>
        </w:tc>
        <w:tc>
          <w:tcPr>
            <w:tcW w:w="1068" w:type="dxa"/>
            <w:vMerge/>
            <w:tcBorders>
              <w:top w:val="nil"/>
            </w:tcBorders>
          </w:tcPr>
          <w:p w14:paraId="63D9ED55" w14:textId="77777777" w:rsidR="007664E7" w:rsidRDefault="007664E7">
            <w:pPr>
              <w:rPr>
                <w:sz w:val="2"/>
                <w:szCs w:val="2"/>
              </w:rPr>
            </w:pPr>
          </w:p>
        </w:tc>
      </w:tr>
      <w:tr w:rsidR="007664E7" w14:paraId="3CA33FA9" w14:textId="77777777">
        <w:trPr>
          <w:trHeight w:val="297"/>
        </w:trPr>
        <w:tc>
          <w:tcPr>
            <w:tcW w:w="482" w:type="dxa"/>
            <w:vMerge w:val="restart"/>
          </w:tcPr>
          <w:p w14:paraId="616C423B" w14:textId="77777777" w:rsidR="007664E7" w:rsidRDefault="00000000">
            <w:pPr>
              <w:pStyle w:val="TableParagraph"/>
              <w:spacing w:line="251" w:lineRule="exact"/>
              <w:ind w:left="7"/>
              <w:jc w:val="center"/>
              <w:rPr>
                <w:b/>
              </w:rPr>
            </w:pPr>
            <w:r>
              <w:rPr>
                <w:b/>
                <w:spacing w:val="-10"/>
              </w:rPr>
              <w:t>6</w:t>
            </w:r>
          </w:p>
        </w:tc>
        <w:tc>
          <w:tcPr>
            <w:tcW w:w="3454" w:type="dxa"/>
            <w:vMerge w:val="restart"/>
          </w:tcPr>
          <w:p w14:paraId="1135C74D" w14:textId="77777777" w:rsidR="007664E7" w:rsidRDefault="007664E7">
            <w:pPr>
              <w:pStyle w:val="TableParagraph"/>
              <w:rPr>
                <w:sz w:val="18"/>
              </w:rPr>
            </w:pPr>
          </w:p>
        </w:tc>
        <w:tc>
          <w:tcPr>
            <w:tcW w:w="1702" w:type="dxa"/>
            <w:vMerge w:val="restart"/>
          </w:tcPr>
          <w:p w14:paraId="572B7DBC" w14:textId="77777777" w:rsidR="007664E7" w:rsidRDefault="007664E7">
            <w:pPr>
              <w:pStyle w:val="TableParagraph"/>
              <w:rPr>
                <w:sz w:val="18"/>
              </w:rPr>
            </w:pPr>
          </w:p>
        </w:tc>
        <w:tc>
          <w:tcPr>
            <w:tcW w:w="1416" w:type="dxa"/>
          </w:tcPr>
          <w:p w14:paraId="3A8367F2" w14:textId="77777777" w:rsidR="007664E7" w:rsidRDefault="007664E7">
            <w:pPr>
              <w:pStyle w:val="TableParagraph"/>
              <w:rPr>
                <w:sz w:val="18"/>
              </w:rPr>
            </w:pPr>
          </w:p>
        </w:tc>
        <w:tc>
          <w:tcPr>
            <w:tcW w:w="3543" w:type="dxa"/>
          </w:tcPr>
          <w:p w14:paraId="5E376FCD" w14:textId="77777777" w:rsidR="007664E7" w:rsidRDefault="00000000">
            <w:pPr>
              <w:pStyle w:val="TableParagraph"/>
              <w:ind w:left="108"/>
              <w:rPr>
                <w:b/>
                <w:sz w:val="20"/>
              </w:rPr>
            </w:pPr>
            <w:r>
              <w:rPr>
                <w:b/>
                <w:color w:val="808080"/>
                <w:spacing w:val="-5"/>
                <w:sz w:val="20"/>
              </w:rPr>
              <w:t>ПА:</w:t>
            </w:r>
          </w:p>
        </w:tc>
        <w:tc>
          <w:tcPr>
            <w:tcW w:w="1135" w:type="dxa"/>
            <w:vMerge w:val="restart"/>
          </w:tcPr>
          <w:p w14:paraId="0FC8F0DB" w14:textId="77777777" w:rsidR="007664E7" w:rsidRDefault="007664E7">
            <w:pPr>
              <w:pStyle w:val="TableParagraph"/>
              <w:rPr>
                <w:sz w:val="18"/>
              </w:rPr>
            </w:pPr>
          </w:p>
        </w:tc>
        <w:tc>
          <w:tcPr>
            <w:tcW w:w="994" w:type="dxa"/>
            <w:vMerge w:val="restart"/>
          </w:tcPr>
          <w:p w14:paraId="2ACCABD2" w14:textId="77777777" w:rsidR="007664E7" w:rsidRDefault="007664E7">
            <w:pPr>
              <w:pStyle w:val="TableParagraph"/>
              <w:rPr>
                <w:sz w:val="18"/>
              </w:rPr>
            </w:pPr>
          </w:p>
        </w:tc>
        <w:tc>
          <w:tcPr>
            <w:tcW w:w="991" w:type="dxa"/>
            <w:vMerge w:val="restart"/>
          </w:tcPr>
          <w:p w14:paraId="08E85BDA" w14:textId="77777777" w:rsidR="007664E7" w:rsidRDefault="007664E7">
            <w:pPr>
              <w:pStyle w:val="TableParagraph"/>
              <w:rPr>
                <w:sz w:val="18"/>
              </w:rPr>
            </w:pPr>
          </w:p>
        </w:tc>
        <w:tc>
          <w:tcPr>
            <w:tcW w:w="852" w:type="dxa"/>
            <w:vMerge w:val="restart"/>
          </w:tcPr>
          <w:p w14:paraId="55187563" w14:textId="77777777" w:rsidR="007664E7" w:rsidRDefault="007664E7">
            <w:pPr>
              <w:pStyle w:val="TableParagraph"/>
              <w:rPr>
                <w:sz w:val="18"/>
              </w:rPr>
            </w:pPr>
          </w:p>
        </w:tc>
        <w:tc>
          <w:tcPr>
            <w:tcW w:w="1068" w:type="dxa"/>
            <w:vMerge w:val="restart"/>
          </w:tcPr>
          <w:p w14:paraId="265C43D6" w14:textId="77777777" w:rsidR="007664E7" w:rsidRDefault="007664E7">
            <w:pPr>
              <w:pStyle w:val="TableParagraph"/>
              <w:rPr>
                <w:sz w:val="18"/>
              </w:rPr>
            </w:pPr>
          </w:p>
        </w:tc>
      </w:tr>
      <w:tr w:rsidR="007664E7" w14:paraId="1A829109" w14:textId="77777777">
        <w:trPr>
          <w:trHeight w:val="229"/>
        </w:trPr>
        <w:tc>
          <w:tcPr>
            <w:tcW w:w="482" w:type="dxa"/>
            <w:vMerge/>
            <w:tcBorders>
              <w:top w:val="nil"/>
            </w:tcBorders>
          </w:tcPr>
          <w:p w14:paraId="5DCE04D8" w14:textId="77777777" w:rsidR="007664E7" w:rsidRDefault="007664E7">
            <w:pPr>
              <w:rPr>
                <w:sz w:val="2"/>
                <w:szCs w:val="2"/>
              </w:rPr>
            </w:pPr>
          </w:p>
        </w:tc>
        <w:tc>
          <w:tcPr>
            <w:tcW w:w="3454" w:type="dxa"/>
            <w:vMerge/>
            <w:tcBorders>
              <w:top w:val="nil"/>
            </w:tcBorders>
          </w:tcPr>
          <w:p w14:paraId="439CB320" w14:textId="77777777" w:rsidR="007664E7" w:rsidRDefault="007664E7">
            <w:pPr>
              <w:rPr>
                <w:sz w:val="2"/>
                <w:szCs w:val="2"/>
              </w:rPr>
            </w:pPr>
          </w:p>
        </w:tc>
        <w:tc>
          <w:tcPr>
            <w:tcW w:w="1702" w:type="dxa"/>
            <w:vMerge/>
            <w:tcBorders>
              <w:top w:val="nil"/>
            </w:tcBorders>
          </w:tcPr>
          <w:p w14:paraId="6D90B89A" w14:textId="77777777" w:rsidR="007664E7" w:rsidRDefault="007664E7">
            <w:pPr>
              <w:rPr>
                <w:sz w:val="2"/>
                <w:szCs w:val="2"/>
              </w:rPr>
            </w:pPr>
          </w:p>
        </w:tc>
        <w:tc>
          <w:tcPr>
            <w:tcW w:w="1416" w:type="dxa"/>
          </w:tcPr>
          <w:p w14:paraId="6406CDF3" w14:textId="77777777" w:rsidR="007664E7" w:rsidRDefault="007664E7">
            <w:pPr>
              <w:pStyle w:val="TableParagraph"/>
              <w:rPr>
                <w:sz w:val="16"/>
              </w:rPr>
            </w:pPr>
          </w:p>
        </w:tc>
        <w:tc>
          <w:tcPr>
            <w:tcW w:w="3543" w:type="dxa"/>
          </w:tcPr>
          <w:p w14:paraId="7417D398" w14:textId="77777777" w:rsidR="007664E7" w:rsidRDefault="00000000">
            <w:pPr>
              <w:pStyle w:val="TableParagraph"/>
              <w:spacing w:line="210" w:lineRule="exact"/>
              <w:ind w:left="108"/>
              <w:rPr>
                <w:b/>
                <w:sz w:val="20"/>
              </w:rPr>
            </w:pPr>
            <w:r>
              <w:rPr>
                <w:b/>
                <w:color w:val="808080"/>
                <w:spacing w:val="-5"/>
                <w:sz w:val="20"/>
              </w:rPr>
              <w:t>НА:</w:t>
            </w:r>
          </w:p>
        </w:tc>
        <w:tc>
          <w:tcPr>
            <w:tcW w:w="1135" w:type="dxa"/>
            <w:vMerge/>
            <w:tcBorders>
              <w:top w:val="nil"/>
            </w:tcBorders>
          </w:tcPr>
          <w:p w14:paraId="511D52C6" w14:textId="77777777" w:rsidR="007664E7" w:rsidRDefault="007664E7">
            <w:pPr>
              <w:rPr>
                <w:sz w:val="2"/>
                <w:szCs w:val="2"/>
              </w:rPr>
            </w:pPr>
          </w:p>
        </w:tc>
        <w:tc>
          <w:tcPr>
            <w:tcW w:w="994" w:type="dxa"/>
            <w:vMerge/>
            <w:tcBorders>
              <w:top w:val="nil"/>
            </w:tcBorders>
          </w:tcPr>
          <w:p w14:paraId="6CFD46C6" w14:textId="77777777" w:rsidR="007664E7" w:rsidRDefault="007664E7">
            <w:pPr>
              <w:rPr>
                <w:sz w:val="2"/>
                <w:szCs w:val="2"/>
              </w:rPr>
            </w:pPr>
          </w:p>
        </w:tc>
        <w:tc>
          <w:tcPr>
            <w:tcW w:w="991" w:type="dxa"/>
            <w:vMerge/>
            <w:tcBorders>
              <w:top w:val="nil"/>
            </w:tcBorders>
          </w:tcPr>
          <w:p w14:paraId="4B9119C2" w14:textId="77777777" w:rsidR="007664E7" w:rsidRDefault="007664E7">
            <w:pPr>
              <w:rPr>
                <w:sz w:val="2"/>
                <w:szCs w:val="2"/>
              </w:rPr>
            </w:pPr>
          </w:p>
        </w:tc>
        <w:tc>
          <w:tcPr>
            <w:tcW w:w="852" w:type="dxa"/>
            <w:vMerge/>
            <w:tcBorders>
              <w:top w:val="nil"/>
            </w:tcBorders>
          </w:tcPr>
          <w:p w14:paraId="1895FCD3" w14:textId="77777777" w:rsidR="007664E7" w:rsidRDefault="007664E7">
            <w:pPr>
              <w:rPr>
                <w:sz w:val="2"/>
                <w:szCs w:val="2"/>
              </w:rPr>
            </w:pPr>
          </w:p>
        </w:tc>
        <w:tc>
          <w:tcPr>
            <w:tcW w:w="1068" w:type="dxa"/>
            <w:vMerge/>
            <w:tcBorders>
              <w:top w:val="nil"/>
            </w:tcBorders>
          </w:tcPr>
          <w:p w14:paraId="4D10D9DB" w14:textId="77777777" w:rsidR="007664E7" w:rsidRDefault="007664E7">
            <w:pPr>
              <w:rPr>
                <w:sz w:val="2"/>
                <w:szCs w:val="2"/>
              </w:rPr>
            </w:pPr>
          </w:p>
        </w:tc>
      </w:tr>
      <w:tr w:rsidR="007664E7" w14:paraId="3D2F026B" w14:textId="77777777">
        <w:trPr>
          <w:trHeight w:val="299"/>
        </w:trPr>
        <w:tc>
          <w:tcPr>
            <w:tcW w:w="482" w:type="dxa"/>
            <w:vMerge w:val="restart"/>
          </w:tcPr>
          <w:p w14:paraId="1E02BE05" w14:textId="77777777" w:rsidR="007664E7" w:rsidRDefault="00000000">
            <w:pPr>
              <w:pStyle w:val="TableParagraph"/>
              <w:spacing w:before="1"/>
              <w:ind w:left="7"/>
              <w:jc w:val="center"/>
              <w:rPr>
                <w:b/>
              </w:rPr>
            </w:pPr>
            <w:r>
              <w:rPr>
                <w:b/>
                <w:spacing w:val="-10"/>
              </w:rPr>
              <w:t>7</w:t>
            </w:r>
          </w:p>
        </w:tc>
        <w:tc>
          <w:tcPr>
            <w:tcW w:w="3454" w:type="dxa"/>
            <w:vMerge w:val="restart"/>
          </w:tcPr>
          <w:p w14:paraId="6A407EAF" w14:textId="77777777" w:rsidR="007664E7" w:rsidRDefault="007664E7">
            <w:pPr>
              <w:pStyle w:val="TableParagraph"/>
              <w:rPr>
                <w:sz w:val="18"/>
              </w:rPr>
            </w:pPr>
          </w:p>
        </w:tc>
        <w:tc>
          <w:tcPr>
            <w:tcW w:w="1702" w:type="dxa"/>
            <w:vMerge w:val="restart"/>
          </w:tcPr>
          <w:p w14:paraId="4748FA9B" w14:textId="77777777" w:rsidR="007664E7" w:rsidRDefault="007664E7">
            <w:pPr>
              <w:pStyle w:val="TableParagraph"/>
              <w:rPr>
                <w:sz w:val="18"/>
              </w:rPr>
            </w:pPr>
          </w:p>
        </w:tc>
        <w:tc>
          <w:tcPr>
            <w:tcW w:w="1416" w:type="dxa"/>
          </w:tcPr>
          <w:p w14:paraId="55C2EFE3" w14:textId="77777777" w:rsidR="007664E7" w:rsidRDefault="007664E7">
            <w:pPr>
              <w:pStyle w:val="TableParagraph"/>
              <w:rPr>
                <w:sz w:val="18"/>
              </w:rPr>
            </w:pPr>
          </w:p>
        </w:tc>
        <w:tc>
          <w:tcPr>
            <w:tcW w:w="3543" w:type="dxa"/>
          </w:tcPr>
          <w:p w14:paraId="3279C0AA" w14:textId="77777777" w:rsidR="007664E7" w:rsidRDefault="00000000">
            <w:pPr>
              <w:pStyle w:val="TableParagraph"/>
              <w:ind w:left="108"/>
              <w:rPr>
                <w:b/>
                <w:sz w:val="20"/>
              </w:rPr>
            </w:pPr>
            <w:r>
              <w:rPr>
                <w:b/>
                <w:color w:val="808080"/>
                <w:spacing w:val="-5"/>
                <w:sz w:val="20"/>
              </w:rPr>
              <w:t>ПА:</w:t>
            </w:r>
          </w:p>
        </w:tc>
        <w:tc>
          <w:tcPr>
            <w:tcW w:w="1135" w:type="dxa"/>
            <w:vMerge w:val="restart"/>
          </w:tcPr>
          <w:p w14:paraId="03E11480" w14:textId="77777777" w:rsidR="007664E7" w:rsidRDefault="007664E7">
            <w:pPr>
              <w:pStyle w:val="TableParagraph"/>
              <w:rPr>
                <w:sz w:val="18"/>
              </w:rPr>
            </w:pPr>
          </w:p>
        </w:tc>
        <w:tc>
          <w:tcPr>
            <w:tcW w:w="994" w:type="dxa"/>
            <w:vMerge w:val="restart"/>
          </w:tcPr>
          <w:p w14:paraId="6CDC24B3" w14:textId="77777777" w:rsidR="007664E7" w:rsidRDefault="007664E7">
            <w:pPr>
              <w:pStyle w:val="TableParagraph"/>
              <w:rPr>
                <w:sz w:val="18"/>
              </w:rPr>
            </w:pPr>
          </w:p>
        </w:tc>
        <w:tc>
          <w:tcPr>
            <w:tcW w:w="991" w:type="dxa"/>
            <w:vMerge w:val="restart"/>
          </w:tcPr>
          <w:p w14:paraId="5478DBB1" w14:textId="77777777" w:rsidR="007664E7" w:rsidRDefault="007664E7">
            <w:pPr>
              <w:pStyle w:val="TableParagraph"/>
              <w:rPr>
                <w:sz w:val="18"/>
              </w:rPr>
            </w:pPr>
          </w:p>
        </w:tc>
        <w:tc>
          <w:tcPr>
            <w:tcW w:w="852" w:type="dxa"/>
            <w:vMerge w:val="restart"/>
          </w:tcPr>
          <w:p w14:paraId="3B90E819" w14:textId="77777777" w:rsidR="007664E7" w:rsidRDefault="007664E7">
            <w:pPr>
              <w:pStyle w:val="TableParagraph"/>
              <w:rPr>
                <w:sz w:val="18"/>
              </w:rPr>
            </w:pPr>
          </w:p>
        </w:tc>
        <w:tc>
          <w:tcPr>
            <w:tcW w:w="1068" w:type="dxa"/>
            <w:vMerge w:val="restart"/>
          </w:tcPr>
          <w:p w14:paraId="4124D5E8" w14:textId="77777777" w:rsidR="007664E7" w:rsidRDefault="007664E7">
            <w:pPr>
              <w:pStyle w:val="TableParagraph"/>
              <w:rPr>
                <w:sz w:val="18"/>
              </w:rPr>
            </w:pPr>
          </w:p>
        </w:tc>
      </w:tr>
      <w:tr w:rsidR="007664E7" w14:paraId="28B28F9B" w14:textId="77777777">
        <w:trPr>
          <w:trHeight w:val="230"/>
        </w:trPr>
        <w:tc>
          <w:tcPr>
            <w:tcW w:w="482" w:type="dxa"/>
            <w:vMerge/>
            <w:tcBorders>
              <w:top w:val="nil"/>
            </w:tcBorders>
          </w:tcPr>
          <w:p w14:paraId="4F7C943E" w14:textId="77777777" w:rsidR="007664E7" w:rsidRDefault="007664E7">
            <w:pPr>
              <w:rPr>
                <w:sz w:val="2"/>
                <w:szCs w:val="2"/>
              </w:rPr>
            </w:pPr>
          </w:p>
        </w:tc>
        <w:tc>
          <w:tcPr>
            <w:tcW w:w="3454" w:type="dxa"/>
            <w:vMerge/>
            <w:tcBorders>
              <w:top w:val="nil"/>
            </w:tcBorders>
          </w:tcPr>
          <w:p w14:paraId="794FF266" w14:textId="77777777" w:rsidR="007664E7" w:rsidRDefault="007664E7">
            <w:pPr>
              <w:rPr>
                <w:sz w:val="2"/>
                <w:szCs w:val="2"/>
              </w:rPr>
            </w:pPr>
          </w:p>
        </w:tc>
        <w:tc>
          <w:tcPr>
            <w:tcW w:w="1702" w:type="dxa"/>
            <w:vMerge/>
            <w:tcBorders>
              <w:top w:val="nil"/>
            </w:tcBorders>
          </w:tcPr>
          <w:p w14:paraId="0B133822" w14:textId="77777777" w:rsidR="007664E7" w:rsidRDefault="007664E7">
            <w:pPr>
              <w:rPr>
                <w:sz w:val="2"/>
                <w:szCs w:val="2"/>
              </w:rPr>
            </w:pPr>
          </w:p>
        </w:tc>
        <w:tc>
          <w:tcPr>
            <w:tcW w:w="1416" w:type="dxa"/>
          </w:tcPr>
          <w:p w14:paraId="7B5D143D" w14:textId="77777777" w:rsidR="007664E7" w:rsidRDefault="007664E7">
            <w:pPr>
              <w:pStyle w:val="TableParagraph"/>
              <w:rPr>
                <w:sz w:val="16"/>
              </w:rPr>
            </w:pPr>
          </w:p>
        </w:tc>
        <w:tc>
          <w:tcPr>
            <w:tcW w:w="3543" w:type="dxa"/>
          </w:tcPr>
          <w:p w14:paraId="3CDE6896" w14:textId="77777777" w:rsidR="007664E7" w:rsidRDefault="00000000">
            <w:pPr>
              <w:pStyle w:val="TableParagraph"/>
              <w:spacing w:line="210" w:lineRule="exact"/>
              <w:ind w:left="108"/>
              <w:rPr>
                <w:b/>
                <w:sz w:val="20"/>
              </w:rPr>
            </w:pPr>
            <w:r>
              <w:rPr>
                <w:b/>
                <w:color w:val="808080"/>
                <w:spacing w:val="-5"/>
                <w:sz w:val="20"/>
              </w:rPr>
              <w:t>НА:</w:t>
            </w:r>
          </w:p>
        </w:tc>
        <w:tc>
          <w:tcPr>
            <w:tcW w:w="1135" w:type="dxa"/>
            <w:vMerge/>
            <w:tcBorders>
              <w:top w:val="nil"/>
            </w:tcBorders>
          </w:tcPr>
          <w:p w14:paraId="3B5F2938" w14:textId="77777777" w:rsidR="007664E7" w:rsidRDefault="007664E7">
            <w:pPr>
              <w:rPr>
                <w:sz w:val="2"/>
                <w:szCs w:val="2"/>
              </w:rPr>
            </w:pPr>
          </w:p>
        </w:tc>
        <w:tc>
          <w:tcPr>
            <w:tcW w:w="994" w:type="dxa"/>
            <w:vMerge/>
            <w:tcBorders>
              <w:top w:val="nil"/>
            </w:tcBorders>
          </w:tcPr>
          <w:p w14:paraId="4CBD244E" w14:textId="77777777" w:rsidR="007664E7" w:rsidRDefault="007664E7">
            <w:pPr>
              <w:rPr>
                <w:sz w:val="2"/>
                <w:szCs w:val="2"/>
              </w:rPr>
            </w:pPr>
          </w:p>
        </w:tc>
        <w:tc>
          <w:tcPr>
            <w:tcW w:w="991" w:type="dxa"/>
            <w:vMerge/>
            <w:tcBorders>
              <w:top w:val="nil"/>
            </w:tcBorders>
          </w:tcPr>
          <w:p w14:paraId="0F26B1CF" w14:textId="77777777" w:rsidR="007664E7" w:rsidRDefault="007664E7">
            <w:pPr>
              <w:rPr>
                <w:sz w:val="2"/>
                <w:szCs w:val="2"/>
              </w:rPr>
            </w:pPr>
          </w:p>
        </w:tc>
        <w:tc>
          <w:tcPr>
            <w:tcW w:w="852" w:type="dxa"/>
            <w:vMerge/>
            <w:tcBorders>
              <w:top w:val="nil"/>
            </w:tcBorders>
          </w:tcPr>
          <w:p w14:paraId="5A801423" w14:textId="77777777" w:rsidR="007664E7" w:rsidRDefault="007664E7">
            <w:pPr>
              <w:rPr>
                <w:sz w:val="2"/>
                <w:szCs w:val="2"/>
              </w:rPr>
            </w:pPr>
          </w:p>
        </w:tc>
        <w:tc>
          <w:tcPr>
            <w:tcW w:w="1068" w:type="dxa"/>
            <w:vMerge/>
            <w:tcBorders>
              <w:top w:val="nil"/>
            </w:tcBorders>
          </w:tcPr>
          <w:p w14:paraId="7E91568E" w14:textId="77777777" w:rsidR="007664E7" w:rsidRDefault="007664E7">
            <w:pPr>
              <w:rPr>
                <w:sz w:val="2"/>
                <w:szCs w:val="2"/>
              </w:rPr>
            </w:pPr>
          </w:p>
        </w:tc>
      </w:tr>
      <w:tr w:rsidR="007664E7" w14:paraId="5C5744DB" w14:textId="77777777">
        <w:trPr>
          <w:trHeight w:val="263"/>
        </w:trPr>
        <w:tc>
          <w:tcPr>
            <w:tcW w:w="482" w:type="dxa"/>
            <w:vMerge w:val="restart"/>
          </w:tcPr>
          <w:p w14:paraId="653BF743" w14:textId="77777777" w:rsidR="007664E7" w:rsidRDefault="00000000">
            <w:pPr>
              <w:pStyle w:val="TableParagraph"/>
              <w:spacing w:line="251" w:lineRule="exact"/>
              <w:ind w:left="7"/>
              <w:jc w:val="center"/>
              <w:rPr>
                <w:b/>
              </w:rPr>
            </w:pPr>
            <w:r>
              <w:rPr>
                <w:b/>
                <w:spacing w:val="-10"/>
              </w:rPr>
              <w:t>8</w:t>
            </w:r>
          </w:p>
        </w:tc>
        <w:tc>
          <w:tcPr>
            <w:tcW w:w="3454" w:type="dxa"/>
            <w:vMerge w:val="restart"/>
          </w:tcPr>
          <w:p w14:paraId="4889A9E5" w14:textId="77777777" w:rsidR="007664E7" w:rsidRDefault="007664E7">
            <w:pPr>
              <w:pStyle w:val="TableParagraph"/>
              <w:rPr>
                <w:sz w:val="18"/>
              </w:rPr>
            </w:pPr>
          </w:p>
        </w:tc>
        <w:tc>
          <w:tcPr>
            <w:tcW w:w="1702" w:type="dxa"/>
            <w:vMerge w:val="restart"/>
          </w:tcPr>
          <w:p w14:paraId="644786E3" w14:textId="77777777" w:rsidR="007664E7" w:rsidRDefault="007664E7">
            <w:pPr>
              <w:pStyle w:val="TableParagraph"/>
              <w:rPr>
                <w:sz w:val="18"/>
              </w:rPr>
            </w:pPr>
          </w:p>
        </w:tc>
        <w:tc>
          <w:tcPr>
            <w:tcW w:w="1416" w:type="dxa"/>
          </w:tcPr>
          <w:p w14:paraId="270EA45C" w14:textId="77777777" w:rsidR="007664E7" w:rsidRDefault="007664E7">
            <w:pPr>
              <w:pStyle w:val="TableParagraph"/>
              <w:rPr>
                <w:sz w:val="18"/>
              </w:rPr>
            </w:pPr>
          </w:p>
        </w:tc>
        <w:tc>
          <w:tcPr>
            <w:tcW w:w="3543" w:type="dxa"/>
          </w:tcPr>
          <w:p w14:paraId="77C4147E" w14:textId="77777777" w:rsidR="007664E7" w:rsidRDefault="00000000">
            <w:pPr>
              <w:pStyle w:val="TableParagraph"/>
              <w:ind w:left="108"/>
              <w:rPr>
                <w:b/>
                <w:sz w:val="20"/>
              </w:rPr>
            </w:pPr>
            <w:r>
              <w:rPr>
                <w:b/>
                <w:color w:val="808080"/>
                <w:spacing w:val="-5"/>
                <w:sz w:val="20"/>
              </w:rPr>
              <w:t>ПА:</w:t>
            </w:r>
          </w:p>
        </w:tc>
        <w:tc>
          <w:tcPr>
            <w:tcW w:w="1135" w:type="dxa"/>
            <w:vMerge w:val="restart"/>
          </w:tcPr>
          <w:p w14:paraId="38531305" w14:textId="77777777" w:rsidR="007664E7" w:rsidRDefault="007664E7">
            <w:pPr>
              <w:pStyle w:val="TableParagraph"/>
              <w:rPr>
                <w:sz w:val="18"/>
              </w:rPr>
            </w:pPr>
          </w:p>
        </w:tc>
        <w:tc>
          <w:tcPr>
            <w:tcW w:w="994" w:type="dxa"/>
            <w:vMerge w:val="restart"/>
          </w:tcPr>
          <w:p w14:paraId="660D7A5C" w14:textId="77777777" w:rsidR="007664E7" w:rsidRDefault="007664E7">
            <w:pPr>
              <w:pStyle w:val="TableParagraph"/>
              <w:rPr>
                <w:sz w:val="18"/>
              </w:rPr>
            </w:pPr>
          </w:p>
        </w:tc>
        <w:tc>
          <w:tcPr>
            <w:tcW w:w="991" w:type="dxa"/>
            <w:vMerge w:val="restart"/>
          </w:tcPr>
          <w:p w14:paraId="2E1C0991" w14:textId="77777777" w:rsidR="007664E7" w:rsidRDefault="007664E7">
            <w:pPr>
              <w:pStyle w:val="TableParagraph"/>
              <w:rPr>
                <w:sz w:val="18"/>
              </w:rPr>
            </w:pPr>
          </w:p>
        </w:tc>
        <w:tc>
          <w:tcPr>
            <w:tcW w:w="852" w:type="dxa"/>
            <w:vMerge w:val="restart"/>
          </w:tcPr>
          <w:p w14:paraId="04A7D9F8" w14:textId="77777777" w:rsidR="007664E7" w:rsidRDefault="007664E7">
            <w:pPr>
              <w:pStyle w:val="TableParagraph"/>
              <w:rPr>
                <w:sz w:val="18"/>
              </w:rPr>
            </w:pPr>
          </w:p>
        </w:tc>
        <w:tc>
          <w:tcPr>
            <w:tcW w:w="1068" w:type="dxa"/>
            <w:vMerge w:val="restart"/>
          </w:tcPr>
          <w:p w14:paraId="3661ADDA" w14:textId="77777777" w:rsidR="007664E7" w:rsidRDefault="007664E7">
            <w:pPr>
              <w:pStyle w:val="TableParagraph"/>
              <w:rPr>
                <w:sz w:val="18"/>
              </w:rPr>
            </w:pPr>
          </w:p>
        </w:tc>
      </w:tr>
      <w:tr w:rsidR="007664E7" w14:paraId="6EBD8B34" w14:textId="77777777">
        <w:trPr>
          <w:trHeight w:val="232"/>
        </w:trPr>
        <w:tc>
          <w:tcPr>
            <w:tcW w:w="482" w:type="dxa"/>
            <w:vMerge/>
            <w:tcBorders>
              <w:top w:val="nil"/>
            </w:tcBorders>
          </w:tcPr>
          <w:p w14:paraId="1AF97C66" w14:textId="77777777" w:rsidR="007664E7" w:rsidRDefault="007664E7">
            <w:pPr>
              <w:rPr>
                <w:sz w:val="2"/>
                <w:szCs w:val="2"/>
              </w:rPr>
            </w:pPr>
          </w:p>
        </w:tc>
        <w:tc>
          <w:tcPr>
            <w:tcW w:w="3454" w:type="dxa"/>
            <w:vMerge/>
            <w:tcBorders>
              <w:top w:val="nil"/>
            </w:tcBorders>
          </w:tcPr>
          <w:p w14:paraId="70260BAD" w14:textId="77777777" w:rsidR="007664E7" w:rsidRDefault="007664E7">
            <w:pPr>
              <w:rPr>
                <w:sz w:val="2"/>
                <w:szCs w:val="2"/>
              </w:rPr>
            </w:pPr>
          </w:p>
        </w:tc>
        <w:tc>
          <w:tcPr>
            <w:tcW w:w="1702" w:type="dxa"/>
            <w:vMerge/>
            <w:tcBorders>
              <w:top w:val="nil"/>
            </w:tcBorders>
          </w:tcPr>
          <w:p w14:paraId="7E9AD5A5" w14:textId="77777777" w:rsidR="007664E7" w:rsidRDefault="007664E7">
            <w:pPr>
              <w:rPr>
                <w:sz w:val="2"/>
                <w:szCs w:val="2"/>
              </w:rPr>
            </w:pPr>
          </w:p>
        </w:tc>
        <w:tc>
          <w:tcPr>
            <w:tcW w:w="1416" w:type="dxa"/>
          </w:tcPr>
          <w:p w14:paraId="15030711" w14:textId="77777777" w:rsidR="007664E7" w:rsidRDefault="007664E7">
            <w:pPr>
              <w:pStyle w:val="TableParagraph"/>
              <w:rPr>
                <w:sz w:val="16"/>
              </w:rPr>
            </w:pPr>
          </w:p>
        </w:tc>
        <w:tc>
          <w:tcPr>
            <w:tcW w:w="3543" w:type="dxa"/>
          </w:tcPr>
          <w:p w14:paraId="3032CED9" w14:textId="77777777" w:rsidR="007664E7" w:rsidRDefault="00000000">
            <w:pPr>
              <w:pStyle w:val="TableParagraph"/>
              <w:spacing w:line="212" w:lineRule="exact"/>
              <w:ind w:left="108"/>
              <w:rPr>
                <w:b/>
                <w:sz w:val="20"/>
              </w:rPr>
            </w:pPr>
            <w:r>
              <w:rPr>
                <w:b/>
                <w:color w:val="808080"/>
                <w:spacing w:val="-5"/>
                <w:sz w:val="20"/>
              </w:rPr>
              <w:t>НА:</w:t>
            </w:r>
          </w:p>
        </w:tc>
        <w:tc>
          <w:tcPr>
            <w:tcW w:w="1135" w:type="dxa"/>
            <w:vMerge/>
            <w:tcBorders>
              <w:top w:val="nil"/>
            </w:tcBorders>
          </w:tcPr>
          <w:p w14:paraId="28363319" w14:textId="77777777" w:rsidR="007664E7" w:rsidRDefault="007664E7">
            <w:pPr>
              <w:rPr>
                <w:sz w:val="2"/>
                <w:szCs w:val="2"/>
              </w:rPr>
            </w:pPr>
          </w:p>
        </w:tc>
        <w:tc>
          <w:tcPr>
            <w:tcW w:w="994" w:type="dxa"/>
            <w:vMerge/>
            <w:tcBorders>
              <w:top w:val="nil"/>
            </w:tcBorders>
          </w:tcPr>
          <w:p w14:paraId="42531EDF" w14:textId="77777777" w:rsidR="007664E7" w:rsidRDefault="007664E7">
            <w:pPr>
              <w:rPr>
                <w:sz w:val="2"/>
                <w:szCs w:val="2"/>
              </w:rPr>
            </w:pPr>
          </w:p>
        </w:tc>
        <w:tc>
          <w:tcPr>
            <w:tcW w:w="991" w:type="dxa"/>
            <w:vMerge/>
            <w:tcBorders>
              <w:top w:val="nil"/>
            </w:tcBorders>
          </w:tcPr>
          <w:p w14:paraId="09D43438" w14:textId="77777777" w:rsidR="007664E7" w:rsidRDefault="007664E7">
            <w:pPr>
              <w:rPr>
                <w:sz w:val="2"/>
                <w:szCs w:val="2"/>
              </w:rPr>
            </w:pPr>
          </w:p>
        </w:tc>
        <w:tc>
          <w:tcPr>
            <w:tcW w:w="852" w:type="dxa"/>
            <w:vMerge/>
            <w:tcBorders>
              <w:top w:val="nil"/>
            </w:tcBorders>
          </w:tcPr>
          <w:p w14:paraId="2CE40EB4" w14:textId="77777777" w:rsidR="007664E7" w:rsidRDefault="007664E7">
            <w:pPr>
              <w:rPr>
                <w:sz w:val="2"/>
                <w:szCs w:val="2"/>
              </w:rPr>
            </w:pPr>
          </w:p>
        </w:tc>
        <w:tc>
          <w:tcPr>
            <w:tcW w:w="1068" w:type="dxa"/>
            <w:vMerge/>
            <w:tcBorders>
              <w:top w:val="nil"/>
            </w:tcBorders>
          </w:tcPr>
          <w:p w14:paraId="4414D85F" w14:textId="77777777" w:rsidR="007664E7" w:rsidRDefault="007664E7">
            <w:pPr>
              <w:rPr>
                <w:sz w:val="2"/>
                <w:szCs w:val="2"/>
              </w:rPr>
            </w:pPr>
          </w:p>
        </w:tc>
      </w:tr>
      <w:tr w:rsidR="007664E7" w14:paraId="6F6ED308" w14:textId="77777777">
        <w:trPr>
          <w:trHeight w:val="275"/>
        </w:trPr>
        <w:tc>
          <w:tcPr>
            <w:tcW w:w="482" w:type="dxa"/>
            <w:vMerge w:val="restart"/>
          </w:tcPr>
          <w:p w14:paraId="789229CC" w14:textId="77777777" w:rsidR="007664E7" w:rsidRDefault="00000000">
            <w:pPr>
              <w:pStyle w:val="TableParagraph"/>
              <w:spacing w:line="251" w:lineRule="exact"/>
              <w:ind w:left="7"/>
              <w:jc w:val="center"/>
              <w:rPr>
                <w:b/>
              </w:rPr>
            </w:pPr>
            <w:r>
              <w:rPr>
                <w:b/>
                <w:spacing w:val="-10"/>
              </w:rPr>
              <w:t>9</w:t>
            </w:r>
          </w:p>
        </w:tc>
        <w:tc>
          <w:tcPr>
            <w:tcW w:w="3454" w:type="dxa"/>
            <w:vMerge w:val="restart"/>
          </w:tcPr>
          <w:p w14:paraId="1A5A6422" w14:textId="77777777" w:rsidR="007664E7" w:rsidRDefault="007664E7">
            <w:pPr>
              <w:pStyle w:val="TableParagraph"/>
              <w:rPr>
                <w:sz w:val="18"/>
              </w:rPr>
            </w:pPr>
          </w:p>
        </w:tc>
        <w:tc>
          <w:tcPr>
            <w:tcW w:w="1702" w:type="dxa"/>
            <w:vMerge w:val="restart"/>
          </w:tcPr>
          <w:p w14:paraId="18C02AEB" w14:textId="77777777" w:rsidR="007664E7" w:rsidRDefault="007664E7">
            <w:pPr>
              <w:pStyle w:val="TableParagraph"/>
              <w:rPr>
                <w:sz w:val="18"/>
              </w:rPr>
            </w:pPr>
          </w:p>
        </w:tc>
        <w:tc>
          <w:tcPr>
            <w:tcW w:w="1416" w:type="dxa"/>
          </w:tcPr>
          <w:p w14:paraId="1F3B468D" w14:textId="77777777" w:rsidR="007664E7" w:rsidRDefault="007664E7">
            <w:pPr>
              <w:pStyle w:val="TableParagraph"/>
              <w:rPr>
                <w:sz w:val="18"/>
              </w:rPr>
            </w:pPr>
          </w:p>
        </w:tc>
        <w:tc>
          <w:tcPr>
            <w:tcW w:w="3543" w:type="dxa"/>
          </w:tcPr>
          <w:p w14:paraId="400E4625" w14:textId="77777777" w:rsidR="007664E7" w:rsidRDefault="00000000">
            <w:pPr>
              <w:pStyle w:val="TableParagraph"/>
              <w:ind w:left="108"/>
              <w:rPr>
                <w:b/>
                <w:sz w:val="20"/>
              </w:rPr>
            </w:pPr>
            <w:r>
              <w:rPr>
                <w:b/>
                <w:color w:val="808080"/>
                <w:spacing w:val="-5"/>
                <w:sz w:val="20"/>
              </w:rPr>
              <w:t>ПА:</w:t>
            </w:r>
          </w:p>
        </w:tc>
        <w:tc>
          <w:tcPr>
            <w:tcW w:w="1135" w:type="dxa"/>
            <w:vMerge w:val="restart"/>
          </w:tcPr>
          <w:p w14:paraId="7EA5D8BF" w14:textId="77777777" w:rsidR="007664E7" w:rsidRDefault="007664E7">
            <w:pPr>
              <w:pStyle w:val="TableParagraph"/>
              <w:rPr>
                <w:sz w:val="18"/>
              </w:rPr>
            </w:pPr>
          </w:p>
        </w:tc>
        <w:tc>
          <w:tcPr>
            <w:tcW w:w="994" w:type="dxa"/>
            <w:vMerge w:val="restart"/>
          </w:tcPr>
          <w:p w14:paraId="3B791963" w14:textId="77777777" w:rsidR="007664E7" w:rsidRDefault="007664E7">
            <w:pPr>
              <w:pStyle w:val="TableParagraph"/>
              <w:rPr>
                <w:sz w:val="18"/>
              </w:rPr>
            </w:pPr>
          </w:p>
        </w:tc>
        <w:tc>
          <w:tcPr>
            <w:tcW w:w="991" w:type="dxa"/>
            <w:vMerge w:val="restart"/>
          </w:tcPr>
          <w:p w14:paraId="2FCFCA80" w14:textId="77777777" w:rsidR="007664E7" w:rsidRDefault="007664E7">
            <w:pPr>
              <w:pStyle w:val="TableParagraph"/>
              <w:rPr>
                <w:sz w:val="18"/>
              </w:rPr>
            </w:pPr>
          </w:p>
        </w:tc>
        <w:tc>
          <w:tcPr>
            <w:tcW w:w="852" w:type="dxa"/>
            <w:vMerge w:val="restart"/>
          </w:tcPr>
          <w:p w14:paraId="51985AAE" w14:textId="77777777" w:rsidR="007664E7" w:rsidRDefault="007664E7">
            <w:pPr>
              <w:pStyle w:val="TableParagraph"/>
              <w:rPr>
                <w:sz w:val="18"/>
              </w:rPr>
            </w:pPr>
          </w:p>
        </w:tc>
        <w:tc>
          <w:tcPr>
            <w:tcW w:w="1068" w:type="dxa"/>
            <w:vMerge w:val="restart"/>
          </w:tcPr>
          <w:p w14:paraId="5CDB984E" w14:textId="77777777" w:rsidR="007664E7" w:rsidRDefault="007664E7">
            <w:pPr>
              <w:pStyle w:val="TableParagraph"/>
              <w:rPr>
                <w:sz w:val="18"/>
              </w:rPr>
            </w:pPr>
          </w:p>
        </w:tc>
      </w:tr>
      <w:tr w:rsidR="007664E7" w14:paraId="213E9020" w14:textId="77777777">
        <w:trPr>
          <w:trHeight w:val="230"/>
        </w:trPr>
        <w:tc>
          <w:tcPr>
            <w:tcW w:w="482" w:type="dxa"/>
            <w:vMerge/>
            <w:tcBorders>
              <w:top w:val="nil"/>
            </w:tcBorders>
          </w:tcPr>
          <w:p w14:paraId="09A2CCED" w14:textId="77777777" w:rsidR="007664E7" w:rsidRDefault="007664E7">
            <w:pPr>
              <w:rPr>
                <w:sz w:val="2"/>
                <w:szCs w:val="2"/>
              </w:rPr>
            </w:pPr>
          </w:p>
        </w:tc>
        <w:tc>
          <w:tcPr>
            <w:tcW w:w="3454" w:type="dxa"/>
            <w:vMerge/>
            <w:tcBorders>
              <w:top w:val="nil"/>
            </w:tcBorders>
          </w:tcPr>
          <w:p w14:paraId="459C4CAE" w14:textId="77777777" w:rsidR="007664E7" w:rsidRDefault="007664E7">
            <w:pPr>
              <w:rPr>
                <w:sz w:val="2"/>
                <w:szCs w:val="2"/>
              </w:rPr>
            </w:pPr>
          </w:p>
        </w:tc>
        <w:tc>
          <w:tcPr>
            <w:tcW w:w="1702" w:type="dxa"/>
            <w:vMerge/>
            <w:tcBorders>
              <w:top w:val="nil"/>
            </w:tcBorders>
          </w:tcPr>
          <w:p w14:paraId="18368BFA" w14:textId="77777777" w:rsidR="007664E7" w:rsidRDefault="007664E7">
            <w:pPr>
              <w:rPr>
                <w:sz w:val="2"/>
                <w:szCs w:val="2"/>
              </w:rPr>
            </w:pPr>
          </w:p>
        </w:tc>
        <w:tc>
          <w:tcPr>
            <w:tcW w:w="1416" w:type="dxa"/>
          </w:tcPr>
          <w:p w14:paraId="7FA4A459" w14:textId="77777777" w:rsidR="007664E7" w:rsidRDefault="007664E7">
            <w:pPr>
              <w:pStyle w:val="TableParagraph"/>
              <w:rPr>
                <w:sz w:val="16"/>
              </w:rPr>
            </w:pPr>
          </w:p>
        </w:tc>
        <w:tc>
          <w:tcPr>
            <w:tcW w:w="3543" w:type="dxa"/>
          </w:tcPr>
          <w:p w14:paraId="6A41E2D1" w14:textId="77777777" w:rsidR="007664E7" w:rsidRDefault="00000000">
            <w:pPr>
              <w:pStyle w:val="TableParagraph"/>
              <w:spacing w:line="210" w:lineRule="exact"/>
              <w:ind w:left="108"/>
              <w:rPr>
                <w:b/>
                <w:sz w:val="20"/>
              </w:rPr>
            </w:pPr>
            <w:r>
              <w:rPr>
                <w:b/>
                <w:color w:val="808080"/>
                <w:spacing w:val="-5"/>
                <w:sz w:val="20"/>
              </w:rPr>
              <w:t>НА:</w:t>
            </w:r>
          </w:p>
        </w:tc>
        <w:tc>
          <w:tcPr>
            <w:tcW w:w="1135" w:type="dxa"/>
            <w:vMerge/>
            <w:tcBorders>
              <w:top w:val="nil"/>
            </w:tcBorders>
          </w:tcPr>
          <w:p w14:paraId="7CA748C2" w14:textId="77777777" w:rsidR="007664E7" w:rsidRDefault="007664E7">
            <w:pPr>
              <w:rPr>
                <w:sz w:val="2"/>
                <w:szCs w:val="2"/>
              </w:rPr>
            </w:pPr>
          </w:p>
        </w:tc>
        <w:tc>
          <w:tcPr>
            <w:tcW w:w="994" w:type="dxa"/>
            <w:vMerge/>
            <w:tcBorders>
              <w:top w:val="nil"/>
            </w:tcBorders>
          </w:tcPr>
          <w:p w14:paraId="389F3CB4" w14:textId="77777777" w:rsidR="007664E7" w:rsidRDefault="007664E7">
            <w:pPr>
              <w:rPr>
                <w:sz w:val="2"/>
                <w:szCs w:val="2"/>
              </w:rPr>
            </w:pPr>
          </w:p>
        </w:tc>
        <w:tc>
          <w:tcPr>
            <w:tcW w:w="991" w:type="dxa"/>
            <w:vMerge/>
            <w:tcBorders>
              <w:top w:val="nil"/>
            </w:tcBorders>
          </w:tcPr>
          <w:p w14:paraId="4FE8938A" w14:textId="77777777" w:rsidR="007664E7" w:rsidRDefault="007664E7">
            <w:pPr>
              <w:rPr>
                <w:sz w:val="2"/>
                <w:szCs w:val="2"/>
              </w:rPr>
            </w:pPr>
          </w:p>
        </w:tc>
        <w:tc>
          <w:tcPr>
            <w:tcW w:w="852" w:type="dxa"/>
            <w:vMerge/>
            <w:tcBorders>
              <w:top w:val="nil"/>
            </w:tcBorders>
          </w:tcPr>
          <w:p w14:paraId="28710048" w14:textId="77777777" w:rsidR="007664E7" w:rsidRDefault="007664E7">
            <w:pPr>
              <w:rPr>
                <w:sz w:val="2"/>
                <w:szCs w:val="2"/>
              </w:rPr>
            </w:pPr>
          </w:p>
        </w:tc>
        <w:tc>
          <w:tcPr>
            <w:tcW w:w="1068" w:type="dxa"/>
            <w:vMerge/>
            <w:tcBorders>
              <w:top w:val="nil"/>
            </w:tcBorders>
          </w:tcPr>
          <w:p w14:paraId="12249A42" w14:textId="77777777" w:rsidR="007664E7" w:rsidRDefault="007664E7">
            <w:pPr>
              <w:rPr>
                <w:sz w:val="2"/>
                <w:szCs w:val="2"/>
              </w:rPr>
            </w:pPr>
          </w:p>
        </w:tc>
      </w:tr>
      <w:tr w:rsidR="007664E7" w14:paraId="4D8D3DD2" w14:textId="77777777">
        <w:trPr>
          <w:trHeight w:val="287"/>
        </w:trPr>
        <w:tc>
          <w:tcPr>
            <w:tcW w:w="482" w:type="dxa"/>
            <w:vMerge w:val="restart"/>
          </w:tcPr>
          <w:p w14:paraId="782BCD4D" w14:textId="77777777" w:rsidR="007664E7" w:rsidRDefault="00000000">
            <w:pPr>
              <w:pStyle w:val="TableParagraph"/>
              <w:spacing w:line="251" w:lineRule="exact"/>
              <w:ind w:left="129"/>
              <w:rPr>
                <w:b/>
              </w:rPr>
            </w:pPr>
            <w:r>
              <w:rPr>
                <w:b/>
                <w:spacing w:val="-5"/>
              </w:rPr>
              <w:t>10</w:t>
            </w:r>
          </w:p>
        </w:tc>
        <w:tc>
          <w:tcPr>
            <w:tcW w:w="3454" w:type="dxa"/>
            <w:vMerge w:val="restart"/>
          </w:tcPr>
          <w:p w14:paraId="436FED39" w14:textId="77777777" w:rsidR="007664E7" w:rsidRDefault="007664E7">
            <w:pPr>
              <w:pStyle w:val="TableParagraph"/>
              <w:rPr>
                <w:sz w:val="18"/>
              </w:rPr>
            </w:pPr>
          </w:p>
        </w:tc>
        <w:tc>
          <w:tcPr>
            <w:tcW w:w="1702" w:type="dxa"/>
            <w:vMerge w:val="restart"/>
          </w:tcPr>
          <w:p w14:paraId="37EC6D10" w14:textId="77777777" w:rsidR="007664E7" w:rsidRDefault="007664E7">
            <w:pPr>
              <w:pStyle w:val="TableParagraph"/>
              <w:rPr>
                <w:sz w:val="18"/>
              </w:rPr>
            </w:pPr>
          </w:p>
        </w:tc>
        <w:tc>
          <w:tcPr>
            <w:tcW w:w="1416" w:type="dxa"/>
          </w:tcPr>
          <w:p w14:paraId="0420D1FD" w14:textId="77777777" w:rsidR="007664E7" w:rsidRDefault="007664E7">
            <w:pPr>
              <w:pStyle w:val="TableParagraph"/>
              <w:rPr>
                <w:sz w:val="18"/>
              </w:rPr>
            </w:pPr>
          </w:p>
        </w:tc>
        <w:tc>
          <w:tcPr>
            <w:tcW w:w="3543" w:type="dxa"/>
          </w:tcPr>
          <w:p w14:paraId="7A247BD9" w14:textId="77777777" w:rsidR="007664E7" w:rsidRDefault="00000000">
            <w:pPr>
              <w:pStyle w:val="TableParagraph"/>
              <w:ind w:left="108"/>
              <w:rPr>
                <w:b/>
                <w:sz w:val="20"/>
              </w:rPr>
            </w:pPr>
            <w:r>
              <w:rPr>
                <w:b/>
                <w:color w:val="808080"/>
                <w:spacing w:val="-5"/>
                <w:sz w:val="20"/>
              </w:rPr>
              <w:t>ПА:</w:t>
            </w:r>
          </w:p>
        </w:tc>
        <w:tc>
          <w:tcPr>
            <w:tcW w:w="1135" w:type="dxa"/>
            <w:vMerge w:val="restart"/>
          </w:tcPr>
          <w:p w14:paraId="64B022B9" w14:textId="77777777" w:rsidR="007664E7" w:rsidRDefault="007664E7">
            <w:pPr>
              <w:pStyle w:val="TableParagraph"/>
              <w:rPr>
                <w:sz w:val="18"/>
              </w:rPr>
            </w:pPr>
          </w:p>
        </w:tc>
        <w:tc>
          <w:tcPr>
            <w:tcW w:w="994" w:type="dxa"/>
            <w:vMerge w:val="restart"/>
          </w:tcPr>
          <w:p w14:paraId="54310CD1" w14:textId="77777777" w:rsidR="007664E7" w:rsidRDefault="007664E7">
            <w:pPr>
              <w:pStyle w:val="TableParagraph"/>
              <w:rPr>
                <w:sz w:val="18"/>
              </w:rPr>
            </w:pPr>
          </w:p>
        </w:tc>
        <w:tc>
          <w:tcPr>
            <w:tcW w:w="991" w:type="dxa"/>
            <w:vMerge w:val="restart"/>
          </w:tcPr>
          <w:p w14:paraId="78C58032" w14:textId="77777777" w:rsidR="007664E7" w:rsidRDefault="007664E7">
            <w:pPr>
              <w:pStyle w:val="TableParagraph"/>
              <w:rPr>
                <w:sz w:val="18"/>
              </w:rPr>
            </w:pPr>
          </w:p>
        </w:tc>
        <w:tc>
          <w:tcPr>
            <w:tcW w:w="852" w:type="dxa"/>
            <w:vMerge w:val="restart"/>
          </w:tcPr>
          <w:p w14:paraId="4BD3E8F0" w14:textId="77777777" w:rsidR="007664E7" w:rsidRDefault="007664E7">
            <w:pPr>
              <w:pStyle w:val="TableParagraph"/>
              <w:rPr>
                <w:sz w:val="18"/>
              </w:rPr>
            </w:pPr>
          </w:p>
        </w:tc>
        <w:tc>
          <w:tcPr>
            <w:tcW w:w="1068" w:type="dxa"/>
            <w:vMerge w:val="restart"/>
          </w:tcPr>
          <w:p w14:paraId="1B9C12E3" w14:textId="77777777" w:rsidR="007664E7" w:rsidRDefault="007664E7">
            <w:pPr>
              <w:pStyle w:val="TableParagraph"/>
              <w:rPr>
                <w:sz w:val="18"/>
              </w:rPr>
            </w:pPr>
          </w:p>
        </w:tc>
      </w:tr>
      <w:tr w:rsidR="007664E7" w14:paraId="48A2F5BC" w14:textId="77777777">
        <w:trPr>
          <w:trHeight w:val="232"/>
        </w:trPr>
        <w:tc>
          <w:tcPr>
            <w:tcW w:w="482" w:type="dxa"/>
            <w:vMerge/>
            <w:tcBorders>
              <w:top w:val="nil"/>
            </w:tcBorders>
          </w:tcPr>
          <w:p w14:paraId="3E897356" w14:textId="77777777" w:rsidR="007664E7" w:rsidRDefault="007664E7">
            <w:pPr>
              <w:rPr>
                <w:sz w:val="2"/>
                <w:szCs w:val="2"/>
              </w:rPr>
            </w:pPr>
          </w:p>
        </w:tc>
        <w:tc>
          <w:tcPr>
            <w:tcW w:w="3454" w:type="dxa"/>
            <w:vMerge/>
            <w:tcBorders>
              <w:top w:val="nil"/>
            </w:tcBorders>
          </w:tcPr>
          <w:p w14:paraId="3A1A801C" w14:textId="77777777" w:rsidR="007664E7" w:rsidRDefault="007664E7">
            <w:pPr>
              <w:rPr>
                <w:sz w:val="2"/>
                <w:szCs w:val="2"/>
              </w:rPr>
            </w:pPr>
          </w:p>
        </w:tc>
        <w:tc>
          <w:tcPr>
            <w:tcW w:w="1702" w:type="dxa"/>
            <w:vMerge/>
            <w:tcBorders>
              <w:top w:val="nil"/>
            </w:tcBorders>
          </w:tcPr>
          <w:p w14:paraId="25B19228" w14:textId="77777777" w:rsidR="007664E7" w:rsidRDefault="007664E7">
            <w:pPr>
              <w:rPr>
                <w:sz w:val="2"/>
                <w:szCs w:val="2"/>
              </w:rPr>
            </w:pPr>
          </w:p>
        </w:tc>
        <w:tc>
          <w:tcPr>
            <w:tcW w:w="1416" w:type="dxa"/>
          </w:tcPr>
          <w:p w14:paraId="2840D629" w14:textId="77777777" w:rsidR="007664E7" w:rsidRDefault="007664E7">
            <w:pPr>
              <w:pStyle w:val="TableParagraph"/>
              <w:rPr>
                <w:sz w:val="16"/>
              </w:rPr>
            </w:pPr>
          </w:p>
        </w:tc>
        <w:tc>
          <w:tcPr>
            <w:tcW w:w="3543" w:type="dxa"/>
          </w:tcPr>
          <w:p w14:paraId="5A649D43" w14:textId="77777777" w:rsidR="007664E7" w:rsidRDefault="00000000">
            <w:pPr>
              <w:pStyle w:val="TableParagraph"/>
              <w:spacing w:line="212" w:lineRule="exact"/>
              <w:ind w:left="108"/>
              <w:rPr>
                <w:b/>
                <w:sz w:val="20"/>
              </w:rPr>
            </w:pPr>
            <w:r>
              <w:rPr>
                <w:b/>
                <w:color w:val="808080"/>
                <w:spacing w:val="-5"/>
                <w:sz w:val="20"/>
              </w:rPr>
              <w:t>НА:</w:t>
            </w:r>
          </w:p>
        </w:tc>
        <w:tc>
          <w:tcPr>
            <w:tcW w:w="1135" w:type="dxa"/>
            <w:vMerge/>
            <w:tcBorders>
              <w:top w:val="nil"/>
            </w:tcBorders>
          </w:tcPr>
          <w:p w14:paraId="60F20049" w14:textId="77777777" w:rsidR="007664E7" w:rsidRDefault="007664E7">
            <w:pPr>
              <w:rPr>
                <w:sz w:val="2"/>
                <w:szCs w:val="2"/>
              </w:rPr>
            </w:pPr>
          </w:p>
        </w:tc>
        <w:tc>
          <w:tcPr>
            <w:tcW w:w="994" w:type="dxa"/>
            <w:vMerge/>
            <w:tcBorders>
              <w:top w:val="nil"/>
            </w:tcBorders>
          </w:tcPr>
          <w:p w14:paraId="3F01CE68" w14:textId="77777777" w:rsidR="007664E7" w:rsidRDefault="007664E7">
            <w:pPr>
              <w:rPr>
                <w:sz w:val="2"/>
                <w:szCs w:val="2"/>
              </w:rPr>
            </w:pPr>
          </w:p>
        </w:tc>
        <w:tc>
          <w:tcPr>
            <w:tcW w:w="991" w:type="dxa"/>
            <w:vMerge/>
            <w:tcBorders>
              <w:top w:val="nil"/>
            </w:tcBorders>
          </w:tcPr>
          <w:p w14:paraId="4358361C" w14:textId="77777777" w:rsidR="007664E7" w:rsidRDefault="007664E7">
            <w:pPr>
              <w:rPr>
                <w:sz w:val="2"/>
                <w:szCs w:val="2"/>
              </w:rPr>
            </w:pPr>
          </w:p>
        </w:tc>
        <w:tc>
          <w:tcPr>
            <w:tcW w:w="852" w:type="dxa"/>
            <w:vMerge/>
            <w:tcBorders>
              <w:top w:val="nil"/>
            </w:tcBorders>
          </w:tcPr>
          <w:p w14:paraId="2A20B135" w14:textId="77777777" w:rsidR="007664E7" w:rsidRDefault="007664E7">
            <w:pPr>
              <w:rPr>
                <w:sz w:val="2"/>
                <w:szCs w:val="2"/>
              </w:rPr>
            </w:pPr>
          </w:p>
        </w:tc>
        <w:tc>
          <w:tcPr>
            <w:tcW w:w="1068" w:type="dxa"/>
            <w:vMerge/>
            <w:tcBorders>
              <w:top w:val="nil"/>
            </w:tcBorders>
          </w:tcPr>
          <w:p w14:paraId="433AFA59" w14:textId="77777777" w:rsidR="007664E7" w:rsidRDefault="007664E7">
            <w:pPr>
              <w:rPr>
                <w:sz w:val="2"/>
                <w:szCs w:val="2"/>
              </w:rPr>
            </w:pPr>
          </w:p>
        </w:tc>
      </w:tr>
    </w:tbl>
    <w:p w14:paraId="2EB9F920" w14:textId="77777777" w:rsidR="007664E7" w:rsidRDefault="007664E7">
      <w:pPr>
        <w:pStyle w:val="a3"/>
        <w:spacing w:before="144"/>
        <w:rPr>
          <w:b/>
          <w:sz w:val="20"/>
        </w:rPr>
      </w:pPr>
    </w:p>
    <w:p w14:paraId="2F971392" w14:textId="77777777" w:rsidR="007664E7" w:rsidRDefault="00000000">
      <w:pPr>
        <w:ind w:right="1063"/>
        <w:jc w:val="right"/>
        <w:rPr>
          <w:sz w:val="20"/>
        </w:rPr>
      </w:pPr>
      <w:r>
        <w:rPr>
          <w:sz w:val="20"/>
        </w:rPr>
        <w:t>Брой</w:t>
      </w:r>
      <w:r>
        <w:rPr>
          <w:spacing w:val="-6"/>
          <w:sz w:val="20"/>
        </w:rPr>
        <w:t xml:space="preserve"> </w:t>
      </w:r>
      <w:r>
        <w:rPr>
          <w:sz w:val="20"/>
        </w:rPr>
        <w:t>ползватели</w:t>
      </w:r>
      <w:r>
        <w:rPr>
          <w:spacing w:val="-4"/>
          <w:sz w:val="20"/>
        </w:rPr>
        <w:t xml:space="preserve"> </w:t>
      </w:r>
      <w:r>
        <w:rPr>
          <w:sz w:val="20"/>
        </w:rPr>
        <w:t>на</w:t>
      </w:r>
      <w:r>
        <w:rPr>
          <w:spacing w:val="-5"/>
          <w:sz w:val="20"/>
        </w:rPr>
        <w:t xml:space="preserve"> </w:t>
      </w:r>
      <w:r>
        <w:rPr>
          <w:sz w:val="20"/>
        </w:rPr>
        <w:t>услугата</w:t>
      </w:r>
      <w:r>
        <w:rPr>
          <w:spacing w:val="-3"/>
          <w:sz w:val="20"/>
        </w:rPr>
        <w:t xml:space="preserve"> </w:t>
      </w:r>
      <w:r>
        <w:rPr>
          <w:sz w:val="20"/>
        </w:rPr>
        <w:t>в</w:t>
      </w:r>
      <w:r>
        <w:rPr>
          <w:spacing w:val="-5"/>
          <w:sz w:val="20"/>
        </w:rPr>
        <w:t xml:space="preserve"> </w:t>
      </w:r>
      <w:r>
        <w:rPr>
          <w:spacing w:val="-2"/>
          <w:sz w:val="20"/>
        </w:rPr>
        <w:t>имота:………...</w:t>
      </w:r>
    </w:p>
    <w:p w14:paraId="51D6A4CD" w14:textId="77777777" w:rsidR="007664E7" w:rsidRDefault="007664E7">
      <w:pPr>
        <w:pStyle w:val="a3"/>
        <w:spacing w:before="2"/>
        <w:rPr>
          <w:sz w:val="20"/>
        </w:rPr>
      </w:pPr>
    </w:p>
    <w:p w14:paraId="327D215E" w14:textId="77777777" w:rsidR="007664E7" w:rsidRDefault="00000000">
      <w:pPr>
        <w:pStyle w:val="a3"/>
        <w:tabs>
          <w:tab w:val="left" w:pos="9324"/>
        </w:tabs>
        <w:jc w:val="center"/>
      </w:pPr>
      <w:r>
        <w:t>Дата:</w:t>
      </w:r>
      <w:r>
        <w:rPr>
          <w:spacing w:val="-2"/>
        </w:rPr>
        <w:t xml:space="preserve"> .........................</w:t>
      </w:r>
      <w:r>
        <w:tab/>
        <w:t>ДЕКЛАРАТОР:</w:t>
      </w:r>
      <w:r>
        <w:rPr>
          <w:spacing w:val="-4"/>
        </w:rPr>
        <w:t xml:space="preserve"> </w:t>
      </w:r>
      <w:r>
        <w:rPr>
          <w:spacing w:val="-2"/>
        </w:rPr>
        <w:t>................................</w:t>
      </w:r>
    </w:p>
    <w:p w14:paraId="0575E546" w14:textId="77777777" w:rsidR="007664E7" w:rsidRDefault="00000000">
      <w:pPr>
        <w:tabs>
          <w:tab w:val="left" w:pos="11127"/>
        </w:tabs>
        <w:spacing w:before="3"/>
        <w:ind w:right="244"/>
        <w:jc w:val="center"/>
        <w:rPr>
          <w:i/>
          <w:sz w:val="16"/>
        </w:rPr>
      </w:pPr>
      <w:r>
        <w:rPr>
          <w:i/>
          <w:sz w:val="16"/>
        </w:rPr>
        <w:t>(ден,</w:t>
      </w:r>
      <w:r>
        <w:rPr>
          <w:i/>
          <w:spacing w:val="-7"/>
          <w:sz w:val="16"/>
        </w:rPr>
        <w:t xml:space="preserve"> </w:t>
      </w:r>
      <w:r>
        <w:rPr>
          <w:i/>
          <w:sz w:val="16"/>
        </w:rPr>
        <w:t>месец,</w:t>
      </w:r>
      <w:r>
        <w:rPr>
          <w:i/>
          <w:spacing w:val="-5"/>
          <w:sz w:val="16"/>
        </w:rPr>
        <w:t xml:space="preserve"> </w:t>
      </w:r>
      <w:r>
        <w:rPr>
          <w:i/>
          <w:spacing w:val="-2"/>
          <w:sz w:val="16"/>
        </w:rPr>
        <w:t>година)</w:t>
      </w:r>
      <w:r>
        <w:rPr>
          <w:i/>
          <w:sz w:val="16"/>
        </w:rPr>
        <w:tab/>
      </w:r>
      <w:r>
        <w:rPr>
          <w:i/>
          <w:spacing w:val="-2"/>
          <w:sz w:val="16"/>
        </w:rPr>
        <w:t>(подпис)</w:t>
      </w:r>
    </w:p>
    <w:p w14:paraId="16E964E8" w14:textId="77777777" w:rsidR="007664E7" w:rsidRDefault="007664E7">
      <w:pPr>
        <w:pStyle w:val="a3"/>
        <w:spacing w:before="43"/>
        <w:rPr>
          <w:i/>
          <w:sz w:val="16"/>
        </w:rPr>
      </w:pPr>
    </w:p>
    <w:p w14:paraId="12D0CDC8" w14:textId="77777777" w:rsidR="007664E7" w:rsidRDefault="00000000">
      <w:pPr>
        <w:ind w:left="246" w:right="244"/>
        <w:jc w:val="center"/>
        <w:rPr>
          <w:b/>
          <w:sz w:val="20"/>
        </w:rPr>
      </w:pPr>
      <w:r>
        <w:rPr>
          <w:b/>
          <w:sz w:val="20"/>
        </w:rPr>
        <w:t>Известно</w:t>
      </w:r>
      <w:r>
        <w:rPr>
          <w:b/>
          <w:spacing w:val="-6"/>
          <w:sz w:val="20"/>
        </w:rPr>
        <w:t xml:space="preserve"> </w:t>
      </w:r>
      <w:r>
        <w:rPr>
          <w:b/>
          <w:sz w:val="20"/>
        </w:rPr>
        <w:t>ми</w:t>
      </w:r>
      <w:r>
        <w:rPr>
          <w:b/>
          <w:spacing w:val="-7"/>
          <w:sz w:val="20"/>
        </w:rPr>
        <w:t xml:space="preserve"> </w:t>
      </w:r>
      <w:r>
        <w:rPr>
          <w:b/>
          <w:sz w:val="20"/>
        </w:rPr>
        <w:t>е,</w:t>
      </w:r>
      <w:r>
        <w:rPr>
          <w:b/>
          <w:spacing w:val="-6"/>
          <w:sz w:val="20"/>
        </w:rPr>
        <w:t xml:space="preserve"> </w:t>
      </w:r>
      <w:r>
        <w:rPr>
          <w:b/>
          <w:sz w:val="20"/>
        </w:rPr>
        <w:t>че</w:t>
      </w:r>
      <w:r>
        <w:rPr>
          <w:b/>
          <w:spacing w:val="-6"/>
          <w:sz w:val="20"/>
        </w:rPr>
        <w:t xml:space="preserve"> </w:t>
      </w:r>
      <w:r>
        <w:rPr>
          <w:b/>
          <w:sz w:val="20"/>
        </w:rPr>
        <w:t>за</w:t>
      </w:r>
      <w:r>
        <w:rPr>
          <w:b/>
          <w:spacing w:val="-6"/>
          <w:sz w:val="20"/>
        </w:rPr>
        <w:t xml:space="preserve"> </w:t>
      </w:r>
      <w:r>
        <w:rPr>
          <w:b/>
          <w:sz w:val="20"/>
        </w:rPr>
        <w:t>декларирани</w:t>
      </w:r>
      <w:r>
        <w:rPr>
          <w:b/>
          <w:spacing w:val="-7"/>
          <w:sz w:val="20"/>
        </w:rPr>
        <w:t xml:space="preserve"> </w:t>
      </w:r>
      <w:r>
        <w:rPr>
          <w:b/>
          <w:sz w:val="20"/>
        </w:rPr>
        <w:t>неверни</w:t>
      </w:r>
      <w:r>
        <w:rPr>
          <w:b/>
          <w:spacing w:val="-6"/>
          <w:sz w:val="20"/>
        </w:rPr>
        <w:t xml:space="preserve"> </w:t>
      </w:r>
      <w:r>
        <w:rPr>
          <w:b/>
          <w:sz w:val="20"/>
        </w:rPr>
        <w:t>данни</w:t>
      </w:r>
      <w:r>
        <w:rPr>
          <w:b/>
          <w:spacing w:val="-7"/>
          <w:sz w:val="20"/>
        </w:rPr>
        <w:t xml:space="preserve"> </w:t>
      </w:r>
      <w:r>
        <w:rPr>
          <w:b/>
          <w:sz w:val="20"/>
        </w:rPr>
        <w:t>нося</w:t>
      </w:r>
      <w:r>
        <w:rPr>
          <w:b/>
          <w:spacing w:val="-7"/>
          <w:sz w:val="20"/>
        </w:rPr>
        <w:t xml:space="preserve"> </w:t>
      </w:r>
      <w:r>
        <w:rPr>
          <w:b/>
          <w:sz w:val="20"/>
        </w:rPr>
        <w:t>административно</w:t>
      </w:r>
      <w:r>
        <w:rPr>
          <w:b/>
          <w:spacing w:val="-6"/>
          <w:sz w:val="20"/>
        </w:rPr>
        <w:t xml:space="preserve"> </w:t>
      </w:r>
      <w:r>
        <w:rPr>
          <w:b/>
          <w:sz w:val="20"/>
        </w:rPr>
        <w:t>наказателна</w:t>
      </w:r>
      <w:r>
        <w:rPr>
          <w:b/>
          <w:spacing w:val="38"/>
          <w:sz w:val="20"/>
        </w:rPr>
        <w:t xml:space="preserve"> </w:t>
      </w:r>
      <w:r>
        <w:rPr>
          <w:b/>
          <w:sz w:val="20"/>
        </w:rPr>
        <w:t>отговорност</w:t>
      </w:r>
      <w:r>
        <w:rPr>
          <w:b/>
          <w:spacing w:val="-7"/>
          <w:sz w:val="20"/>
        </w:rPr>
        <w:t xml:space="preserve"> </w:t>
      </w:r>
      <w:r>
        <w:rPr>
          <w:b/>
          <w:sz w:val="20"/>
        </w:rPr>
        <w:t>по</w:t>
      </w:r>
      <w:r>
        <w:rPr>
          <w:b/>
          <w:spacing w:val="-5"/>
          <w:sz w:val="20"/>
        </w:rPr>
        <w:t xml:space="preserve"> </w:t>
      </w:r>
      <w:r>
        <w:rPr>
          <w:b/>
          <w:sz w:val="20"/>
        </w:rPr>
        <w:t>чл.123</w:t>
      </w:r>
      <w:r>
        <w:rPr>
          <w:b/>
          <w:spacing w:val="-6"/>
          <w:sz w:val="20"/>
        </w:rPr>
        <w:t xml:space="preserve"> </w:t>
      </w:r>
      <w:r>
        <w:rPr>
          <w:b/>
          <w:sz w:val="20"/>
        </w:rPr>
        <w:t>от</w:t>
      </w:r>
      <w:r>
        <w:rPr>
          <w:b/>
          <w:spacing w:val="-7"/>
          <w:sz w:val="20"/>
        </w:rPr>
        <w:t xml:space="preserve"> </w:t>
      </w:r>
      <w:r>
        <w:rPr>
          <w:b/>
          <w:sz w:val="20"/>
        </w:rPr>
        <w:t>Закона</w:t>
      </w:r>
      <w:r>
        <w:rPr>
          <w:b/>
          <w:spacing w:val="-7"/>
          <w:sz w:val="20"/>
        </w:rPr>
        <w:t xml:space="preserve"> </w:t>
      </w:r>
      <w:r>
        <w:rPr>
          <w:b/>
          <w:sz w:val="20"/>
        </w:rPr>
        <w:t>за</w:t>
      </w:r>
      <w:r>
        <w:rPr>
          <w:b/>
          <w:spacing w:val="-6"/>
          <w:sz w:val="20"/>
        </w:rPr>
        <w:t xml:space="preserve"> </w:t>
      </w:r>
      <w:r>
        <w:rPr>
          <w:b/>
          <w:sz w:val="20"/>
        </w:rPr>
        <w:t>местните</w:t>
      </w:r>
      <w:r>
        <w:rPr>
          <w:b/>
          <w:spacing w:val="6"/>
          <w:sz w:val="20"/>
        </w:rPr>
        <w:t xml:space="preserve"> </w:t>
      </w:r>
      <w:r>
        <w:rPr>
          <w:b/>
          <w:sz w:val="20"/>
        </w:rPr>
        <w:t>данъци</w:t>
      </w:r>
      <w:r>
        <w:rPr>
          <w:b/>
          <w:spacing w:val="-6"/>
          <w:sz w:val="20"/>
        </w:rPr>
        <w:t xml:space="preserve"> </w:t>
      </w:r>
      <w:r>
        <w:rPr>
          <w:b/>
          <w:sz w:val="20"/>
        </w:rPr>
        <w:t>и</w:t>
      </w:r>
      <w:r>
        <w:rPr>
          <w:b/>
          <w:spacing w:val="-7"/>
          <w:sz w:val="20"/>
        </w:rPr>
        <w:t xml:space="preserve"> </w:t>
      </w:r>
      <w:r>
        <w:rPr>
          <w:b/>
          <w:spacing w:val="-2"/>
          <w:sz w:val="20"/>
        </w:rPr>
        <w:t>такси.</w:t>
      </w:r>
    </w:p>
    <w:p w14:paraId="6F733FA7" w14:textId="77777777" w:rsidR="007664E7" w:rsidRDefault="007664E7">
      <w:pPr>
        <w:jc w:val="center"/>
        <w:rPr>
          <w:sz w:val="20"/>
        </w:rPr>
        <w:sectPr w:rsidR="007664E7">
          <w:pgSz w:w="16840" w:h="11910" w:orient="landscape"/>
          <w:pgMar w:top="1060" w:right="480" w:bottom="280" w:left="480" w:header="708" w:footer="708" w:gutter="0"/>
          <w:cols w:space="708"/>
        </w:sectPr>
      </w:pPr>
    </w:p>
    <w:p w14:paraId="335DED3E" w14:textId="77777777" w:rsidR="007664E7" w:rsidRDefault="00000000">
      <w:pPr>
        <w:spacing w:before="67"/>
        <w:ind w:right="985"/>
        <w:jc w:val="right"/>
        <w:rPr>
          <w:i/>
          <w:sz w:val="24"/>
        </w:rPr>
      </w:pPr>
      <w:r>
        <w:rPr>
          <w:i/>
          <w:sz w:val="24"/>
        </w:rPr>
        <w:lastRenderedPageBreak/>
        <w:t>Приложение №</w:t>
      </w:r>
      <w:r>
        <w:rPr>
          <w:i/>
          <w:spacing w:val="-1"/>
          <w:sz w:val="24"/>
        </w:rPr>
        <w:t xml:space="preserve"> </w:t>
      </w:r>
      <w:r>
        <w:rPr>
          <w:i/>
          <w:spacing w:val="-10"/>
          <w:sz w:val="24"/>
        </w:rPr>
        <w:t>3</w:t>
      </w:r>
    </w:p>
    <w:p w14:paraId="35633BDD" w14:textId="77777777" w:rsidR="007664E7" w:rsidRDefault="007664E7">
      <w:pPr>
        <w:pStyle w:val="a3"/>
        <w:rPr>
          <w:i/>
          <w:sz w:val="28"/>
        </w:rPr>
      </w:pPr>
    </w:p>
    <w:p w14:paraId="3AFC6D0B" w14:textId="77777777" w:rsidR="007664E7" w:rsidRDefault="00000000">
      <w:pPr>
        <w:pStyle w:val="1"/>
        <w:spacing w:before="1"/>
      </w:pPr>
      <w:r>
        <w:t>ОБЩИНА</w:t>
      </w:r>
      <w:r>
        <w:rPr>
          <w:spacing w:val="65"/>
        </w:rPr>
        <w:t xml:space="preserve"> </w:t>
      </w:r>
      <w:r>
        <w:rPr>
          <w:spacing w:val="-4"/>
        </w:rPr>
        <w:t>ВИДИН</w:t>
      </w:r>
    </w:p>
    <w:p w14:paraId="00F01E16" w14:textId="77777777" w:rsidR="007664E7" w:rsidRDefault="00000000">
      <w:pPr>
        <w:pStyle w:val="a3"/>
        <w:spacing w:before="1"/>
        <w:ind w:left="218"/>
      </w:pPr>
      <w:r>
        <w:t xml:space="preserve">Вх. </w:t>
      </w:r>
      <w:r>
        <w:rPr>
          <w:spacing w:val="-2"/>
        </w:rPr>
        <w:t>№……………….</w:t>
      </w:r>
    </w:p>
    <w:p w14:paraId="16BED25D" w14:textId="77777777" w:rsidR="007664E7" w:rsidRDefault="007664E7">
      <w:pPr>
        <w:pStyle w:val="a3"/>
        <w:spacing w:before="1"/>
      </w:pPr>
    </w:p>
    <w:p w14:paraId="3198FF3F" w14:textId="77777777" w:rsidR="007664E7" w:rsidRDefault="00000000">
      <w:pPr>
        <w:ind w:left="9" w:right="764"/>
        <w:jc w:val="center"/>
        <w:rPr>
          <w:b/>
          <w:sz w:val="28"/>
        </w:rPr>
      </w:pPr>
      <w:r>
        <w:rPr>
          <w:b/>
          <w:spacing w:val="-2"/>
          <w:sz w:val="28"/>
        </w:rPr>
        <w:t>ДЕКЛАРАЦИЯ</w:t>
      </w:r>
    </w:p>
    <w:p w14:paraId="5584E179" w14:textId="77777777" w:rsidR="007664E7" w:rsidRDefault="00000000">
      <w:pPr>
        <w:ind w:left="7" w:right="764"/>
        <w:jc w:val="center"/>
        <w:rPr>
          <w:b/>
          <w:sz w:val="28"/>
        </w:rPr>
      </w:pPr>
      <w:r>
        <w:rPr>
          <w:b/>
          <w:sz w:val="28"/>
        </w:rPr>
        <w:t>за определяне основата на такса за битови отпадъци (ТБО) за 20…….година</w:t>
      </w:r>
      <w:r>
        <w:rPr>
          <w:b/>
          <w:spacing w:val="-3"/>
          <w:sz w:val="28"/>
        </w:rPr>
        <w:t xml:space="preserve"> </w:t>
      </w:r>
      <w:r>
        <w:rPr>
          <w:b/>
          <w:sz w:val="28"/>
        </w:rPr>
        <w:t>за</w:t>
      </w:r>
      <w:r>
        <w:rPr>
          <w:b/>
          <w:spacing w:val="-3"/>
          <w:sz w:val="28"/>
        </w:rPr>
        <w:t xml:space="preserve"> </w:t>
      </w:r>
      <w:r>
        <w:rPr>
          <w:b/>
          <w:sz w:val="28"/>
        </w:rPr>
        <w:t>нежилищни</w:t>
      </w:r>
      <w:r>
        <w:rPr>
          <w:b/>
          <w:spacing w:val="-6"/>
          <w:sz w:val="28"/>
        </w:rPr>
        <w:t xml:space="preserve"> </w:t>
      </w:r>
      <w:r>
        <w:rPr>
          <w:b/>
          <w:sz w:val="28"/>
        </w:rPr>
        <w:t>и</w:t>
      </w:r>
      <w:r>
        <w:rPr>
          <w:b/>
          <w:spacing w:val="-6"/>
          <w:sz w:val="28"/>
        </w:rPr>
        <w:t xml:space="preserve"> </w:t>
      </w:r>
      <w:r>
        <w:rPr>
          <w:b/>
          <w:sz w:val="28"/>
        </w:rPr>
        <w:t>жилищни</w:t>
      </w:r>
      <w:r>
        <w:rPr>
          <w:b/>
          <w:spacing w:val="-6"/>
          <w:sz w:val="28"/>
        </w:rPr>
        <w:t xml:space="preserve"> </w:t>
      </w:r>
      <w:r>
        <w:rPr>
          <w:b/>
          <w:sz w:val="28"/>
        </w:rPr>
        <w:t>приравнени</w:t>
      </w:r>
      <w:r>
        <w:rPr>
          <w:b/>
          <w:spacing w:val="-6"/>
          <w:sz w:val="28"/>
        </w:rPr>
        <w:t xml:space="preserve"> </w:t>
      </w:r>
      <w:r>
        <w:rPr>
          <w:b/>
          <w:sz w:val="28"/>
        </w:rPr>
        <w:t>на</w:t>
      </w:r>
      <w:r>
        <w:rPr>
          <w:b/>
          <w:spacing w:val="-3"/>
          <w:sz w:val="28"/>
        </w:rPr>
        <w:t xml:space="preserve"> </w:t>
      </w:r>
      <w:r>
        <w:rPr>
          <w:b/>
          <w:sz w:val="28"/>
        </w:rPr>
        <w:t xml:space="preserve">нежилищни </w:t>
      </w:r>
      <w:r>
        <w:rPr>
          <w:b/>
          <w:spacing w:val="-2"/>
          <w:sz w:val="28"/>
        </w:rPr>
        <w:t>имоти</w:t>
      </w:r>
    </w:p>
    <w:p w14:paraId="65CACF63" w14:textId="77777777" w:rsidR="007664E7" w:rsidRDefault="007664E7">
      <w:pPr>
        <w:pStyle w:val="a3"/>
        <w:rPr>
          <w:b/>
          <w:sz w:val="28"/>
        </w:rPr>
      </w:pPr>
    </w:p>
    <w:p w14:paraId="3082E4D4" w14:textId="77777777" w:rsidR="007664E7" w:rsidRDefault="007664E7">
      <w:pPr>
        <w:pStyle w:val="a3"/>
        <w:spacing w:before="111"/>
        <w:rPr>
          <w:b/>
          <w:sz w:val="28"/>
        </w:rPr>
      </w:pPr>
    </w:p>
    <w:p w14:paraId="28916705" w14:textId="77777777" w:rsidR="007664E7" w:rsidRDefault="00000000">
      <w:pPr>
        <w:ind w:left="9" w:right="764"/>
        <w:jc w:val="center"/>
        <w:rPr>
          <w:b/>
        </w:rPr>
      </w:pPr>
      <w:r>
        <w:rPr>
          <w:b/>
        </w:rPr>
        <w:t>Д</w:t>
      </w:r>
      <w:r>
        <w:rPr>
          <w:b/>
          <w:spacing w:val="-1"/>
        </w:rPr>
        <w:t xml:space="preserve"> </w:t>
      </w:r>
      <w:r>
        <w:rPr>
          <w:b/>
        </w:rPr>
        <w:t>Е</w:t>
      </w:r>
      <w:r>
        <w:rPr>
          <w:b/>
          <w:spacing w:val="-1"/>
        </w:rPr>
        <w:t xml:space="preserve"> </w:t>
      </w:r>
      <w:r>
        <w:rPr>
          <w:b/>
        </w:rPr>
        <w:t>К Л</w:t>
      </w:r>
      <w:r>
        <w:rPr>
          <w:b/>
          <w:spacing w:val="1"/>
        </w:rPr>
        <w:t xml:space="preserve"> </w:t>
      </w:r>
      <w:r>
        <w:rPr>
          <w:b/>
        </w:rPr>
        <w:t>А</w:t>
      </w:r>
      <w:r>
        <w:rPr>
          <w:b/>
          <w:spacing w:val="-1"/>
        </w:rPr>
        <w:t xml:space="preserve"> </w:t>
      </w:r>
      <w:r>
        <w:rPr>
          <w:b/>
        </w:rPr>
        <w:t>Р А</w:t>
      </w:r>
      <w:r>
        <w:rPr>
          <w:b/>
          <w:spacing w:val="-4"/>
        </w:rPr>
        <w:t xml:space="preserve"> </w:t>
      </w:r>
      <w:r>
        <w:rPr>
          <w:b/>
        </w:rPr>
        <w:t>Ц</w:t>
      </w:r>
      <w:r>
        <w:rPr>
          <w:b/>
          <w:spacing w:val="-2"/>
        </w:rPr>
        <w:t xml:space="preserve"> </w:t>
      </w:r>
      <w:r>
        <w:rPr>
          <w:b/>
        </w:rPr>
        <w:t>И</w:t>
      </w:r>
      <w:r>
        <w:rPr>
          <w:b/>
          <w:spacing w:val="1"/>
        </w:rPr>
        <w:t xml:space="preserve"> </w:t>
      </w:r>
      <w:r>
        <w:rPr>
          <w:b/>
          <w:spacing w:val="-10"/>
        </w:rPr>
        <w:t>Я</w:t>
      </w:r>
    </w:p>
    <w:p w14:paraId="6D29E1A9" w14:textId="77777777" w:rsidR="007664E7" w:rsidRDefault="00000000">
      <w:pPr>
        <w:pStyle w:val="a4"/>
        <w:numPr>
          <w:ilvl w:val="0"/>
          <w:numId w:val="4"/>
        </w:numPr>
        <w:tabs>
          <w:tab w:val="left" w:pos="438"/>
        </w:tabs>
        <w:spacing w:before="242"/>
        <w:ind w:left="438" w:hanging="220"/>
        <w:jc w:val="left"/>
        <w:rPr>
          <w:b/>
        </w:rPr>
      </w:pPr>
      <w:r>
        <w:rPr>
          <w:noProof/>
        </w:rPr>
        <mc:AlternateContent>
          <mc:Choice Requires="wps">
            <w:drawing>
              <wp:anchor distT="0" distB="0" distL="0" distR="0" simplePos="0" relativeHeight="15729664" behindDoc="0" locked="0" layoutInCell="1" allowOverlap="1" wp14:anchorId="7B646D50" wp14:editId="56C28B53">
                <wp:simplePos x="0" y="0"/>
                <wp:positionH relativeFrom="page">
                  <wp:posOffset>1413002</wp:posOffset>
                </wp:positionH>
                <wp:positionV relativeFrom="paragraph">
                  <wp:posOffset>148545</wp:posOffset>
                </wp:positionV>
                <wp:extent cx="5793740" cy="1727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3740" cy="172720"/>
                        </a:xfrm>
                        <a:custGeom>
                          <a:avLst/>
                          <a:gdLst/>
                          <a:ahLst/>
                          <a:cxnLst/>
                          <a:rect l="l" t="t" r="r" b="b"/>
                          <a:pathLst>
                            <a:path w="5793740" h="172720">
                              <a:moveTo>
                                <a:pt x="1975358" y="0"/>
                              </a:moveTo>
                              <a:lnTo>
                                <a:pt x="6096" y="0"/>
                              </a:lnTo>
                              <a:lnTo>
                                <a:pt x="0" y="0"/>
                              </a:lnTo>
                              <a:lnTo>
                                <a:pt x="0" y="6083"/>
                              </a:lnTo>
                              <a:lnTo>
                                <a:pt x="0" y="166103"/>
                              </a:lnTo>
                              <a:lnTo>
                                <a:pt x="6096" y="166103"/>
                              </a:lnTo>
                              <a:lnTo>
                                <a:pt x="6096" y="6083"/>
                              </a:lnTo>
                              <a:lnTo>
                                <a:pt x="1975358" y="6083"/>
                              </a:lnTo>
                              <a:lnTo>
                                <a:pt x="1975358" y="0"/>
                              </a:lnTo>
                              <a:close/>
                            </a:path>
                            <a:path w="5793740" h="172720">
                              <a:moveTo>
                                <a:pt x="1981568" y="0"/>
                              </a:moveTo>
                              <a:lnTo>
                                <a:pt x="1975485" y="0"/>
                              </a:lnTo>
                              <a:lnTo>
                                <a:pt x="1975485" y="6083"/>
                              </a:lnTo>
                              <a:lnTo>
                                <a:pt x="1981568" y="6083"/>
                              </a:lnTo>
                              <a:lnTo>
                                <a:pt x="1981568" y="0"/>
                              </a:lnTo>
                              <a:close/>
                            </a:path>
                            <a:path w="5793740" h="172720">
                              <a:moveTo>
                                <a:pt x="5787517" y="166116"/>
                              </a:moveTo>
                              <a:lnTo>
                                <a:pt x="5787517" y="166116"/>
                              </a:lnTo>
                              <a:lnTo>
                                <a:pt x="0" y="166116"/>
                              </a:lnTo>
                              <a:lnTo>
                                <a:pt x="0" y="172199"/>
                              </a:lnTo>
                              <a:lnTo>
                                <a:pt x="5787517" y="172199"/>
                              </a:lnTo>
                              <a:lnTo>
                                <a:pt x="5787517" y="166116"/>
                              </a:lnTo>
                              <a:close/>
                            </a:path>
                            <a:path w="5793740" h="172720">
                              <a:moveTo>
                                <a:pt x="5787517" y="0"/>
                              </a:moveTo>
                              <a:lnTo>
                                <a:pt x="3258947" y="0"/>
                              </a:lnTo>
                              <a:lnTo>
                                <a:pt x="3252851" y="0"/>
                              </a:lnTo>
                              <a:lnTo>
                                <a:pt x="1981581" y="0"/>
                              </a:lnTo>
                              <a:lnTo>
                                <a:pt x="1981581" y="6083"/>
                              </a:lnTo>
                              <a:lnTo>
                                <a:pt x="3252851" y="6083"/>
                              </a:lnTo>
                              <a:lnTo>
                                <a:pt x="3258947" y="6083"/>
                              </a:lnTo>
                              <a:lnTo>
                                <a:pt x="5787517" y="6083"/>
                              </a:lnTo>
                              <a:lnTo>
                                <a:pt x="5787517" y="0"/>
                              </a:lnTo>
                              <a:close/>
                            </a:path>
                            <a:path w="5793740" h="172720">
                              <a:moveTo>
                                <a:pt x="5793727" y="166116"/>
                              </a:moveTo>
                              <a:lnTo>
                                <a:pt x="5787644" y="166116"/>
                              </a:lnTo>
                              <a:lnTo>
                                <a:pt x="5787644" y="172199"/>
                              </a:lnTo>
                              <a:lnTo>
                                <a:pt x="5793727" y="172199"/>
                              </a:lnTo>
                              <a:lnTo>
                                <a:pt x="5793727" y="166116"/>
                              </a:lnTo>
                              <a:close/>
                            </a:path>
                            <a:path w="5793740" h="172720">
                              <a:moveTo>
                                <a:pt x="5793727" y="0"/>
                              </a:moveTo>
                              <a:lnTo>
                                <a:pt x="5787644" y="0"/>
                              </a:lnTo>
                              <a:lnTo>
                                <a:pt x="5787644" y="6083"/>
                              </a:lnTo>
                              <a:lnTo>
                                <a:pt x="5787644" y="166103"/>
                              </a:lnTo>
                              <a:lnTo>
                                <a:pt x="5793727" y="166103"/>
                              </a:lnTo>
                              <a:lnTo>
                                <a:pt x="5793727" y="6083"/>
                              </a:lnTo>
                              <a:lnTo>
                                <a:pt x="57937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CB874C" id="Graphic 3" o:spid="_x0000_s1026" style="position:absolute;margin-left:111.25pt;margin-top:11.7pt;width:456.2pt;height:13.6pt;z-index:15729664;visibility:visible;mso-wrap-style:square;mso-wrap-distance-left:0;mso-wrap-distance-top:0;mso-wrap-distance-right:0;mso-wrap-distance-bottom:0;mso-position-horizontal:absolute;mso-position-horizontal-relative:page;mso-position-vertical:absolute;mso-position-vertical-relative:text;v-text-anchor:top" coordsize="5793740,172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" path="m1975358,l6096,,,,,6083,,166103r6096,l6096,6083r1969262,l1975358,xem1981568,r-6083,l1975485,6083r6083,l1981568,xem5787517,166116r,l,166116r,6083l5787517,172199r,-6083xem5787517,l3258947,r-6096,l1981581,r,6083l3252851,6083r6096,l5787517,6083r,-6083xem5793727,166116r-6083,l5787644,172199r6083,l5793727,166116xem5793727,r-6083,l5787644,6083r,160020l5793727,166103r,-160020l5793727,xe" fillcolor="black" stroked="f">
                <v:path arrowok="t"/>
                <w10:wrap anchorx="page"/>
              </v:shape>
            </w:pict>
          </mc:Fallback>
        </mc:AlternateContent>
      </w:r>
      <w:r>
        <w:rPr>
          <w:spacing w:val="-5"/>
        </w:rPr>
        <w:t>от</w:t>
      </w:r>
    </w:p>
    <w:p w14:paraId="7AC30F18" w14:textId="77777777" w:rsidR="007664E7" w:rsidRDefault="00000000">
      <w:pPr>
        <w:spacing w:before="12"/>
        <w:ind w:right="20"/>
        <w:jc w:val="center"/>
        <w:rPr>
          <w:i/>
          <w:sz w:val="16"/>
        </w:rPr>
      </w:pPr>
      <w:r>
        <w:rPr>
          <w:noProof/>
        </w:rPr>
        <mc:AlternateContent>
          <mc:Choice Requires="wps">
            <w:drawing>
              <wp:anchor distT="0" distB="0" distL="0" distR="0" simplePos="0" relativeHeight="15732736" behindDoc="0" locked="0" layoutInCell="1" allowOverlap="1" wp14:anchorId="0067D356" wp14:editId="2A23381A">
                <wp:simplePos x="0" y="0"/>
                <wp:positionH relativeFrom="page">
                  <wp:posOffset>5360796</wp:posOffset>
                </wp:positionH>
                <wp:positionV relativeFrom="paragraph">
                  <wp:posOffset>123782</wp:posOffset>
                </wp:positionV>
                <wp:extent cx="1884045" cy="17335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4045" cy="17335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
                              <w:gridCol w:w="285"/>
                              <w:gridCol w:w="283"/>
                              <w:gridCol w:w="282"/>
                              <w:gridCol w:w="282"/>
                              <w:gridCol w:w="282"/>
                              <w:gridCol w:w="282"/>
                              <w:gridCol w:w="282"/>
                              <w:gridCol w:w="282"/>
                              <w:gridCol w:w="284"/>
                            </w:tblGrid>
                            <w:tr w:rsidR="007664E7" w14:paraId="0440442D" w14:textId="77777777">
                              <w:trPr>
                                <w:trHeight w:val="253"/>
                              </w:trPr>
                              <w:tc>
                                <w:tcPr>
                                  <w:tcW w:w="283" w:type="dxa"/>
                                </w:tcPr>
                                <w:p w14:paraId="7A2DC0EF" w14:textId="77777777" w:rsidR="007664E7" w:rsidRDefault="007664E7">
                                  <w:pPr>
                                    <w:pStyle w:val="TableParagraph"/>
                                    <w:rPr>
                                      <w:sz w:val="18"/>
                                    </w:rPr>
                                  </w:pPr>
                                </w:p>
                              </w:tc>
                              <w:tc>
                                <w:tcPr>
                                  <w:tcW w:w="285" w:type="dxa"/>
                                </w:tcPr>
                                <w:p w14:paraId="484F94B3" w14:textId="77777777" w:rsidR="007664E7" w:rsidRDefault="007664E7">
                                  <w:pPr>
                                    <w:pStyle w:val="TableParagraph"/>
                                    <w:rPr>
                                      <w:sz w:val="18"/>
                                    </w:rPr>
                                  </w:pPr>
                                </w:p>
                              </w:tc>
                              <w:tc>
                                <w:tcPr>
                                  <w:tcW w:w="283" w:type="dxa"/>
                                </w:tcPr>
                                <w:p w14:paraId="300864E1" w14:textId="77777777" w:rsidR="007664E7" w:rsidRDefault="007664E7">
                                  <w:pPr>
                                    <w:pStyle w:val="TableParagraph"/>
                                    <w:rPr>
                                      <w:sz w:val="18"/>
                                    </w:rPr>
                                  </w:pPr>
                                </w:p>
                              </w:tc>
                              <w:tc>
                                <w:tcPr>
                                  <w:tcW w:w="282" w:type="dxa"/>
                                </w:tcPr>
                                <w:p w14:paraId="4D12DB03" w14:textId="77777777" w:rsidR="007664E7" w:rsidRDefault="007664E7">
                                  <w:pPr>
                                    <w:pStyle w:val="TableParagraph"/>
                                    <w:rPr>
                                      <w:sz w:val="18"/>
                                    </w:rPr>
                                  </w:pPr>
                                </w:p>
                              </w:tc>
                              <w:tc>
                                <w:tcPr>
                                  <w:tcW w:w="282" w:type="dxa"/>
                                </w:tcPr>
                                <w:p w14:paraId="6768E2AC" w14:textId="77777777" w:rsidR="007664E7" w:rsidRDefault="007664E7">
                                  <w:pPr>
                                    <w:pStyle w:val="TableParagraph"/>
                                    <w:rPr>
                                      <w:sz w:val="18"/>
                                    </w:rPr>
                                  </w:pPr>
                                </w:p>
                              </w:tc>
                              <w:tc>
                                <w:tcPr>
                                  <w:tcW w:w="282" w:type="dxa"/>
                                </w:tcPr>
                                <w:p w14:paraId="3DCCBF7E" w14:textId="77777777" w:rsidR="007664E7" w:rsidRDefault="007664E7">
                                  <w:pPr>
                                    <w:pStyle w:val="TableParagraph"/>
                                    <w:rPr>
                                      <w:sz w:val="18"/>
                                    </w:rPr>
                                  </w:pPr>
                                </w:p>
                              </w:tc>
                              <w:tc>
                                <w:tcPr>
                                  <w:tcW w:w="282" w:type="dxa"/>
                                </w:tcPr>
                                <w:p w14:paraId="72DB2AE6" w14:textId="77777777" w:rsidR="007664E7" w:rsidRDefault="007664E7">
                                  <w:pPr>
                                    <w:pStyle w:val="TableParagraph"/>
                                    <w:rPr>
                                      <w:sz w:val="18"/>
                                    </w:rPr>
                                  </w:pPr>
                                </w:p>
                              </w:tc>
                              <w:tc>
                                <w:tcPr>
                                  <w:tcW w:w="282" w:type="dxa"/>
                                </w:tcPr>
                                <w:p w14:paraId="5D09A97F" w14:textId="77777777" w:rsidR="007664E7" w:rsidRDefault="007664E7">
                                  <w:pPr>
                                    <w:pStyle w:val="TableParagraph"/>
                                    <w:rPr>
                                      <w:sz w:val="18"/>
                                    </w:rPr>
                                  </w:pPr>
                                </w:p>
                              </w:tc>
                              <w:tc>
                                <w:tcPr>
                                  <w:tcW w:w="282" w:type="dxa"/>
                                </w:tcPr>
                                <w:p w14:paraId="56B8555C" w14:textId="77777777" w:rsidR="007664E7" w:rsidRDefault="007664E7">
                                  <w:pPr>
                                    <w:pStyle w:val="TableParagraph"/>
                                    <w:rPr>
                                      <w:sz w:val="18"/>
                                    </w:rPr>
                                  </w:pPr>
                                </w:p>
                              </w:tc>
                              <w:tc>
                                <w:tcPr>
                                  <w:tcW w:w="284" w:type="dxa"/>
                                </w:tcPr>
                                <w:p w14:paraId="78AF9DA9" w14:textId="77777777" w:rsidR="007664E7" w:rsidRDefault="007664E7">
                                  <w:pPr>
                                    <w:pStyle w:val="TableParagraph"/>
                                    <w:rPr>
                                      <w:sz w:val="18"/>
                                    </w:rPr>
                                  </w:pPr>
                                </w:p>
                              </w:tc>
                            </w:tr>
                          </w:tbl>
                          <w:p w14:paraId="3084157E" w14:textId="77777777" w:rsidR="007664E7" w:rsidRDefault="007664E7">
                            <w:pPr>
                              <w:pStyle w:val="a3"/>
                            </w:pPr>
                          </w:p>
                        </w:txbxContent>
                      </wps:txbx>
                      <wps:bodyPr wrap="square" lIns="0" tIns="0" rIns="0" bIns="0" rtlCol="0">
                        <a:noAutofit/>
                      </wps:bodyPr>
                    </wps:wsp>
                  </a:graphicData>
                </a:graphic>
              </wp:anchor>
            </w:drawing>
          </mc:Choice>
          <mc:Fallback>
            <w:pict>
              <v:shape w14:anchorId="0067D356" id="Textbox 4" o:spid="_x0000_s1028" type="#_x0000_t202" style="position:absolute;left:0;text-align:left;margin-left:422.1pt;margin-top:9.75pt;width:148.35pt;height:13.6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
                        <w:gridCol w:w="285"/>
                        <w:gridCol w:w="283"/>
                        <w:gridCol w:w="282"/>
                        <w:gridCol w:w="282"/>
                        <w:gridCol w:w="282"/>
                        <w:gridCol w:w="282"/>
                        <w:gridCol w:w="282"/>
                        <w:gridCol w:w="282"/>
                        <w:gridCol w:w="284"/>
                      </w:tblGrid>
                      <w:tr w:rsidR="007664E7" w14:paraId="0440442D" w14:textId="77777777">
                        <w:trPr>
                          <w:trHeight w:val="253"/>
                        </w:trPr>
                        <w:tc>
                          <w:tcPr>
                            <w:tcW w:w="283" w:type="dxa"/>
                          </w:tcPr>
                          <w:p w14:paraId="7A2DC0EF" w14:textId="77777777" w:rsidR="007664E7" w:rsidRDefault="007664E7">
                            <w:pPr>
                              <w:pStyle w:val="TableParagraph"/>
                              <w:rPr>
                                <w:sz w:val="18"/>
                              </w:rPr>
                            </w:pPr>
                          </w:p>
                        </w:tc>
                        <w:tc>
                          <w:tcPr>
                            <w:tcW w:w="285" w:type="dxa"/>
                          </w:tcPr>
                          <w:p w14:paraId="484F94B3" w14:textId="77777777" w:rsidR="007664E7" w:rsidRDefault="007664E7">
                            <w:pPr>
                              <w:pStyle w:val="TableParagraph"/>
                              <w:rPr>
                                <w:sz w:val="18"/>
                              </w:rPr>
                            </w:pPr>
                          </w:p>
                        </w:tc>
                        <w:tc>
                          <w:tcPr>
                            <w:tcW w:w="283" w:type="dxa"/>
                          </w:tcPr>
                          <w:p w14:paraId="300864E1" w14:textId="77777777" w:rsidR="007664E7" w:rsidRDefault="007664E7">
                            <w:pPr>
                              <w:pStyle w:val="TableParagraph"/>
                              <w:rPr>
                                <w:sz w:val="18"/>
                              </w:rPr>
                            </w:pPr>
                          </w:p>
                        </w:tc>
                        <w:tc>
                          <w:tcPr>
                            <w:tcW w:w="282" w:type="dxa"/>
                          </w:tcPr>
                          <w:p w14:paraId="4D12DB03" w14:textId="77777777" w:rsidR="007664E7" w:rsidRDefault="007664E7">
                            <w:pPr>
                              <w:pStyle w:val="TableParagraph"/>
                              <w:rPr>
                                <w:sz w:val="18"/>
                              </w:rPr>
                            </w:pPr>
                          </w:p>
                        </w:tc>
                        <w:tc>
                          <w:tcPr>
                            <w:tcW w:w="282" w:type="dxa"/>
                          </w:tcPr>
                          <w:p w14:paraId="6768E2AC" w14:textId="77777777" w:rsidR="007664E7" w:rsidRDefault="007664E7">
                            <w:pPr>
                              <w:pStyle w:val="TableParagraph"/>
                              <w:rPr>
                                <w:sz w:val="18"/>
                              </w:rPr>
                            </w:pPr>
                          </w:p>
                        </w:tc>
                        <w:tc>
                          <w:tcPr>
                            <w:tcW w:w="282" w:type="dxa"/>
                          </w:tcPr>
                          <w:p w14:paraId="3DCCBF7E" w14:textId="77777777" w:rsidR="007664E7" w:rsidRDefault="007664E7">
                            <w:pPr>
                              <w:pStyle w:val="TableParagraph"/>
                              <w:rPr>
                                <w:sz w:val="18"/>
                              </w:rPr>
                            </w:pPr>
                          </w:p>
                        </w:tc>
                        <w:tc>
                          <w:tcPr>
                            <w:tcW w:w="282" w:type="dxa"/>
                          </w:tcPr>
                          <w:p w14:paraId="72DB2AE6" w14:textId="77777777" w:rsidR="007664E7" w:rsidRDefault="007664E7">
                            <w:pPr>
                              <w:pStyle w:val="TableParagraph"/>
                              <w:rPr>
                                <w:sz w:val="18"/>
                              </w:rPr>
                            </w:pPr>
                          </w:p>
                        </w:tc>
                        <w:tc>
                          <w:tcPr>
                            <w:tcW w:w="282" w:type="dxa"/>
                          </w:tcPr>
                          <w:p w14:paraId="5D09A97F" w14:textId="77777777" w:rsidR="007664E7" w:rsidRDefault="007664E7">
                            <w:pPr>
                              <w:pStyle w:val="TableParagraph"/>
                              <w:rPr>
                                <w:sz w:val="18"/>
                              </w:rPr>
                            </w:pPr>
                          </w:p>
                        </w:tc>
                        <w:tc>
                          <w:tcPr>
                            <w:tcW w:w="282" w:type="dxa"/>
                          </w:tcPr>
                          <w:p w14:paraId="56B8555C" w14:textId="77777777" w:rsidR="007664E7" w:rsidRDefault="007664E7">
                            <w:pPr>
                              <w:pStyle w:val="TableParagraph"/>
                              <w:rPr>
                                <w:sz w:val="18"/>
                              </w:rPr>
                            </w:pPr>
                          </w:p>
                        </w:tc>
                        <w:tc>
                          <w:tcPr>
                            <w:tcW w:w="284" w:type="dxa"/>
                          </w:tcPr>
                          <w:p w14:paraId="78AF9DA9" w14:textId="77777777" w:rsidR="007664E7" w:rsidRDefault="007664E7">
                            <w:pPr>
                              <w:pStyle w:val="TableParagraph"/>
                              <w:rPr>
                                <w:sz w:val="18"/>
                              </w:rPr>
                            </w:pPr>
                          </w:p>
                        </w:tc>
                      </w:tr>
                    </w:tbl>
                    <w:p w14:paraId="3084157E" w14:textId="77777777" w:rsidR="007664E7" w:rsidRDefault="007664E7">
                      <w:pPr>
                        <w:pStyle w:val="a3"/>
                      </w:pPr>
                    </w:p>
                  </w:txbxContent>
                </v:textbox>
                <w10:wrap anchorx="page"/>
              </v:shape>
            </w:pict>
          </mc:Fallback>
        </mc:AlternateContent>
      </w:r>
      <w:r>
        <w:rPr>
          <w:i/>
          <w:sz w:val="16"/>
        </w:rPr>
        <w:t>/трите</w:t>
      </w:r>
      <w:r>
        <w:rPr>
          <w:i/>
          <w:spacing w:val="-7"/>
          <w:sz w:val="16"/>
        </w:rPr>
        <w:t xml:space="preserve"> </w:t>
      </w:r>
      <w:r>
        <w:rPr>
          <w:i/>
          <w:sz w:val="16"/>
        </w:rPr>
        <w:t>имена</w:t>
      </w:r>
      <w:r>
        <w:rPr>
          <w:i/>
          <w:spacing w:val="30"/>
          <w:sz w:val="16"/>
        </w:rPr>
        <w:t xml:space="preserve"> </w:t>
      </w:r>
      <w:r>
        <w:rPr>
          <w:i/>
          <w:sz w:val="16"/>
        </w:rPr>
        <w:t>на</w:t>
      </w:r>
      <w:r>
        <w:rPr>
          <w:i/>
          <w:spacing w:val="-3"/>
          <w:sz w:val="16"/>
        </w:rPr>
        <w:t xml:space="preserve"> </w:t>
      </w:r>
      <w:r>
        <w:rPr>
          <w:i/>
          <w:sz w:val="16"/>
        </w:rPr>
        <w:t>лицето,</w:t>
      </w:r>
      <w:r>
        <w:rPr>
          <w:i/>
          <w:spacing w:val="-7"/>
          <w:sz w:val="16"/>
        </w:rPr>
        <w:t xml:space="preserve"> </w:t>
      </w:r>
      <w:r>
        <w:rPr>
          <w:i/>
          <w:sz w:val="16"/>
        </w:rPr>
        <w:t>наименование</w:t>
      </w:r>
      <w:r>
        <w:rPr>
          <w:i/>
          <w:spacing w:val="-4"/>
          <w:sz w:val="16"/>
        </w:rPr>
        <w:t xml:space="preserve"> </w:t>
      </w:r>
      <w:r>
        <w:rPr>
          <w:i/>
          <w:sz w:val="16"/>
        </w:rPr>
        <w:t>на</w:t>
      </w:r>
      <w:r>
        <w:rPr>
          <w:i/>
          <w:spacing w:val="-5"/>
          <w:sz w:val="16"/>
        </w:rPr>
        <w:t xml:space="preserve"> </w:t>
      </w:r>
      <w:r>
        <w:rPr>
          <w:i/>
          <w:spacing w:val="-2"/>
          <w:sz w:val="16"/>
        </w:rPr>
        <w:t>предприятието/</w:t>
      </w:r>
    </w:p>
    <w:p w14:paraId="282711EB" w14:textId="77777777" w:rsidR="007664E7" w:rsidRDefault="00000000">
      <w:pPr>
        <w:spacing w:before="7" w:after="3"/>
        <w:ind w:left="218"/>
      </w:pPr>
      <w:r>
        <w:rPr>
          <w:noProof/>
        </w:rPr>
        <mc:AlternateContent>
          <mc:Choice Requires="wpg">
            <w:drawing>
              <wp:anchor distT="0" distB="0" distL="0" distR="0" simplePos="0" relativeHeight="487233536" behindDoc="1" locked="0" layoutInCell="1" allowOverlap="1" wp14:anchorId="242BF738" wp14:editId="45B7E2EE">
                <wp:simplePos x="0" y="0"/>
                <wp:positionH relativeFrom="page">
                  <wp:posOffset>1438910</wp:posOffset>
                </wp:positionH>
                <wp:positionV relativeFrom="paragraph">
                  <wp:posOffset>166972</wp:posOffset>
                </wp:positionV>
                <wp:extent cx="5768340" cy="1007744"/>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007744"/>
                          <a:chOff x="0" y="0"/>
                          <a:chExt cx="5768340" cy="1007744"/>
                        </a:xfrm>
                      </wpg:grpSpPr>
                      <wps:wsp>
                        <wps:cNvPr id="6" name="Graphic 6"/>
                        <wps:cNvSpPr/>
                        <wps:spPr>
                          <a:xfrm>
                            <a:off x="539496" y="12"/>
                            <a:ext cx="2235200" cy="172720"/>
                          </a:xfrm>
                          <a:custGeom>
                            <a:avLst/>
                            <a:gdLst/>
                            <a:ahLst/>
                            <a:cxnLst/>
                            <a:rect l="l" t="t" r="r" b="b"/>
                            <a:pathLst>
                              <a:path w="2235200" h="172720">
                                <a:moveTo>
                                  <a:pt x="6096" y="6159"/>
                                </a:moveTo>
                                <a:lnTo>
                                  <a:pt x="0" y="6159"/>
                                </a:lnTo>
                                <a:lnTo>
                                  <a:pt x="0" y="166484"/>
                                </a:lnTo>
                                <a:lnTo>
                                  <a:pt x="6096" y="166484"/>
                                </a:lnTo>
                                <a:lnTo>
                                  <a:pt x="6096" y="6159"/>
                                </a:lnTo>
                                <a:close/>
                              </a:path>
                              <a:path w="2235200" h="172720">
                                <a:moveTo>
                                  <a:pt x="176771" y="166497"/>
                                </a:moveTo>
                                <a:lnTo>
                                  <a:pt x="170688" y="166497"/>
                                </a:lnTo>
                                <a:lnTo>
                                  <a:pt x="6096" y="166497"/>
                                </a:lnTo>
                                <a:lnTo>
                                  <a:pt x="0" y="166497"/>
                                </a:lnTo>
                                <a:lnTo>
                                  <a:pt x="0" y="172580"/>
                                </a:lnTo>
                                <a:lnTo>
                                  <a:pt x="6096" y="172580"/>
                                </a:lnTo>
                                <a:lnTo>
                                  <a:pt x="170688" y="172580"/>
                                </a:lnTo>
                                <a:lnTo>
                                  <a:pt x="176771" y="172580"/>
                                </a:lnTo>
                                <a:lnTo>
                                  <a:pt x="176771" y="166497"/>
                                </a:lnTo>
                                <a:close/>
                              </a:path>
                              <a:path w="2235200" h="172720">
                                <a:moveTo>
                                  <a:pt x="176771" y="6159"/>
                                </a:moveTo>
                                <a:lnTo>
                                  <a:pt x="170688" y="6159"/>
                                </a:lnTo>
                                <a:lnTo>
                                  <a:pt x="170688" y="166484"/>
                                </a:lnTo>
                                <a:lnTo>
                                  <a:pt x="176771" y="166484"/>
                                </a:lnTo>
                                <a:lnTo>
                                  <a:pt x="176771" y="6159"/>
                                </a:lnTo>
                                <a:close/>
                              </a:path>
                              <a:path w="2235200" h="172720">
                                <a:moveTo>
                                  <a:pt x="176771" y="0"/>
                                </a:moveTo>
                                <a:lnTo>
                                  <a:pt x="170688" y="0"/>
                                </a:lnTo>
                                <a:lnTo>
                                  <a:pt x="6096" y="0"/>
                                </a:lnTo>
                                <a:lnTo>
                                  <a:pt x="0" y="0"/>
                                </a:lnTo>
                                <a:lnTo>
                                  <a:pt x="0" y="6083"/>
                                </a:lnTo>
                                <a:lnTo>
                                  <a:pt x="6096" y="6083"/>
                                </a:lnTo>
                                <a:lnTo>
                                  <a:pt x="170688" y="6083"/>
                                </a:lnTo>
                                <a:lnTo>
                                  <a:pt x="176771" y="6083"/>
                                </a:lnTo>
                                <a:lnTo>
                                  <a:pt x="176771" y="0"/>
                                </a:lnTo>
                                <a:close/>
                              </a:path>
                              <a:path w="2235200" h="172720">
                                <a:moveTo>
                                  <a:pt x="348996" y="6159"/>
                                </a:moveTo>
                                <a:lnTo>
                                  <a:pt x="342900" y="6159"/>
                                </a:lnTo>
                                <a:lnTo>
                                  <a:pt x="342900" y="166484"/>
                                </a:lnTo>
                                <a:lnTo>
                                  <a:pt x="348996" y="166484"/>
                                </a:lnTo>
                                <a:lnTo>
                                  <a:pt x="348996" y="6159"/>
                                </a:lnTo>
                                <a:close/>
                              </a:path>
                              <a:path w="2235200" h="172720">
                                <a:moveTo>
                                  <a:pt x="519976" y="166497"/>
                                </a:moveTo>
                                <a:lnTo>
                                  <a:pt x="513588" y="166497"/>
                                </a:lnTo>
                                <a:lnTo>
                                  <a:pt x="348996" y="166497"/>
                                </a:lnTo>
                                <a:lnTo>
                                  <a:pt x="342900" y="166497"/>
                                </a:lnTo>
                                <a:lnTo>
                                  <a:pt x="176784" y="166497"/>
                                </a:lnTo>
                                <a:lnTo>
                                  <a:pt x="176784" y="172580"/>
                                </a:lnTo>
                                <a:lnTo>
                                  <a:pt x="342900" y="172580"/>
                                </a:lnTo>
                                <a:lnTo>
                                  <a:pt x="348996" y="172580"/>
                                </a:lnTo>
                                <a:lnTo>
                                  <a:pt x="513588" y="172580"/>
                                </a:lnTo>
                                <a:lnTo>
                                  <a:pt x="519976" y="172580"/>
                                </a:lnTo>
                                <a:lnTo>
                                  <a:pt x="519976" y="166497"/>
                                </a:lnTo>
                                <a:close/>
                              </a:path>
                              <a:path w="2235200" h="172720">
                                <a:moveTo>
                                  <a:pt x="519976" y="6159"/>
                                </a:moveTo>
                                <a:lnTo>
                                  <a:pt x="513588" y="6159"/>
                                </a:lnTo>
                                <a:lnTo>
                                  <a:pt x="513588" y="166484"/>
                                </a:lnTo>
                                <a:lnTo>
                                  <a:pt x="519976" y="166484"/>
                                </a:lnTo>
                                <a:lnTo>
                                  <a:pt x="519976" y="6159"/>
                                </a:lnTo>
                                <a:close/>
                              </a:path>
                              <a:path w="2235200" h="172720">
                                <a:moveTo>
                                  <a:pt x="519976" y="0"/>
                                </a:moveTo>
                                <a:lnTo>
                                  <a:pt x="513588" y="0"/>
                                </a:lnTo>
                                <a:lnTo>
                                  <a:pt x="348996" y="0"/>
                                </a:lnTo>
                                <a:lnTo>
                                  <a:pt x="342900" y="0"/>
                                </a:lnTo>
                                <a:lnTo>
                                  <a:pt x="176784" y="0"/>
                                </a:lnTo>
                                <a:lnTo>
                                  <a:pt x="176784" y="6083"/>
                                </a:lnTo>
                                <a:lnTo>
                                  <a:pt x="342900" y="6083"/>
                                </a:lnTo>
                                <a:lnTo>
                                  <a:pt x="348996" y="6083"/>
                                </a:lnTo>
                                <a:lnTo>
                                  <a:pt x="513588" y="6083"/>
                                </a:lnTo>
                                <a:lnTo>
                                  <a:pt x="519976" y="6083"/>
                                </a:lnTo>
                                <a:lnTo>
                                  <a:pt x="519976" y="0"/>
                                </a:lnTo>
                                <a:close/>
                              </a:path>
                              <a:path w="2235200" h="172720">
                                <a:moveTo>
                                  <a:pt x="692264" y="166497"/>
                                </a:moveTo>
                                <a:lnTo>
                                  <a:pt x="686181" y="166497"/>
                                </a:lnTo>
                                <a:lnTo>
                                  <a:pt x="520065" y="166497"/>
                                </a:lnTo>
                                <a:lnTo>
                                  <a:pt x="520065" y="172580"/>
                                </a:lnTo>
                                <a:lnTo>
                                  <a:pt x="686181" y="172580"/>
                                </a:lnTo>
                                <a:lnTo>
                                  <a:pt x="692264" y="172580"/>
                                </a:lnTo>
                                <a:lnTo>
                                  <a:pt x="692264" y="166497"/>
                                </a:lnTo>
                                <a:close/>
                              </a:path>
                              <a:path w="2235200" h="172720">
                                <a:moveTo>
                                  <a:pt x="692264" y="6159"/>
                                </a:moveTo>
                                <a:lnTo>
                                  <a:pt x="686181" y="6159"/>
                                </a:lnTo>
                                <a:lnTo>
                                  <a:pt x="686181" y="166484"/>
                                </a:lnTo>
                                <a:lnTo>
                                  <a:pt x="692264" y="166484"/>
                                </a:lnTo>
                                <a:lnTo>
                                  <a:pt x="692264" y="6159"/>
                                </a:lnTo>
                                <a:close/>
                              </a:path>
                              <a:path w="2235200" h="172720">
                                <a:moveTo>
                                  <a:pt x="692264" y="0"/>
                                </a:moveTo>
                                <a:lnTo>
                                  <a:pt x="686181" y="0"/>
                                </a:lnTo>
                                <a:lnTo>
                                  <a:pt x="520065" y="0"/>
                                </a:lnTo>
                                <a:lnTo>
                                  <a:pt x="520065" y="6083"/>
                                </a:lnTo>
                                <a:lnTo>
                                  <a:pt x="686181" y="6083"/>
                                </a:lnTo>
                                <a:lnTo>
                                  <a:pt x="692264" y="6083"/>
                                </a:lnTo>
                                <a:lnTo>
                                  <a:pt x="692264" y="0"/>
                                </a:lnTo>
                                <a:close/>
                              </a:path>
                              <a:path w="2235200" h="172720">
                                <a:moveTo>
                                  <a:pt x="862952" y="166497"/>
                                </a:moveTo>
                                <a:lnTo>
                                  <a:pt x="856869" y="166497"/>
                                </a:lnTo>
                                <a:lnTo>
                                  <a:pt x="698373" y="166497"/>
                                </a:lnTo>
                                <a:lnTo>
                                  <a:pt x="692277" y="166497"/>
                                </a:lnTo>
                                <a:lnTo>
                                  <a:pt x="692277" y="172580"/>
                                </a:lnTo>
                                <a:lnTo>
                                  <a:pt x="698373" y="172580"/>
                                </a:lnTo>
                                <a:lnTo>
                                  <a:pt x="856869" y="172580"/>
                                </a:lnTo>
                                <a:lnTo>
                                  <a:pt x="862952" y="172580"/>
                                </a:lnTo>
                                <a:lnTo>
                                  <a:pt x="862952" y="166497"/>
                                </a:lnTo>
                                <a:close/>
                              </a:path>
                              <a:path w="2235200" h="172720">
                                <a:moveTo>
                                  <a:pt x="862952" y="6159"/>
                                </a:moveTo>
                                <a:lnTo>
                                  <a:pt x="856869" y="6159"/>
                                </a:lnTo>
                                <a:lnTo>
                                  <a:pt x="856869" y="166484"/>
                                </a:lnTo>
                                <a:lnTo>
                                  <a:pt x="862952" y="166484"/>
                                </a:lnTo>
                                <a:lnTo>
                                  <a:pt x="862952" y="6159"/>
                                </a:lnTo>
                                <a:close/>
                              </a:path>
                              <a:path w="2235200" h="172720">
                                <a:moveTo>
                                  <a:pt x="862952" y="0"/>
                                </a:moveTo>
                                <a:lnTo>
                                  <a:pt x="856869" y="0"/>
                                </a:lnTo>
                                <a:lnTo>
                                  <a:pt x="692277" y="0"/>
                                </a:lnTo>
                                <a:lnTo>
                                  <a:pt x="692277" y="6083"/>
                                </a:lnTo>
                                <a:lnTo>
                                  <a:pt x="856869" y="6083"/>
                                </a:lnTo>
                                <a:lnTo>
                                  <a:pt x="862952" y="6083"/>
                                </a:lnTo>
                                <a:lnTo>
                                  <a:pt x="862952" y="0"/>
                                </a:lnTo>
                                <a:close/>
                              </a:path>
                              <a:path w="2235200" h="172720">
                                <a:moveTo>
                                  <a:pt x="872096" y="166497"/>
                                </a:moveTo>
                                <a:lnTo>
                                  <a:pt x="866013" y="166497"/>
                                </a:lnTo>
                                <a:lnTo>
                                  <a:pt x="862965" y="166497"/>
                                </a:lnTo>
                                <a:lnTo>
                                  <a:pt x="862965" y="172580"/>
                                </a:lnTo>
                                <a:lnTo>
                                  <a:pt x="866013" y="172580"/>
                                </a:lnTo>
                                <a:lnTo>
                                  <a:pt x="872096" y="172580"/>
                                </a:lnTo>
                                <a:lnTo>
                                  <a:pt x="872096" y="166497"/>
                                </a:lnTo>
                                <a:close/>
                              </a:path>
                              <a:path w="2235200" h="172720">
                                <a:moveTo>
                                  <a:pt x="1035177" y="6159"/>
                                </a:moveTo>
                                <a:lnTo>
                                  <a:pt x="1029081" y="6159"/>
                                </a:lnTo>
                                <a:lnTo>
                                  <a:pt x="1029081" y="166484"/>
                                </a:lnTo>
                                <a:lnTo>
                                  <a:pt x="1035177" y="166484"/>
                                </a:lnTo>
                                <a:lnTo>
                                  <a:pt x="1035177" y="6159"/>
                                </a:lnTo>
                                <a:close/>
                              </a:path>
                              <a:path w="2235200" h="172720">
                                <a:moveTo>
                                  <a:pt x="1205852" y="166497"/>
                                </a:moveTo>
                                <a:lnTo>
                                  <a:pt x="1199769" y="166497"/>
                                </a:lnTo>
                                <a:lnTo>
                                  <a:pt x="1035177" y="166497"/>
                                </a:lnTo>
                                <a:lnTo>
                                  <a:pt x="1029081" y="166497"/>
                                </a:lnTo>
                                <a:lnTo>
                                  <a:pt x="872109" y="166497"/>
                                </a:lnTo>
                                <a:lnTo>
                                  <a:pt x="872109" y="172580"/>
                                </a:lnTo>
                                <a:lnTo>
                                  <a:pt x="1029081" y="172580"/>
                                </a:lnTo>
                                <a:lnTo>
                                  <a:pt x="1035177" y="172580"/>
                                </a:lnTo>
                                <a:lnTo>
                                  <a:pt x="1199769" y="172580"/>
                                </a:lnTo>
                                <a:lnTo>
                                  <a:pt x="1205852" y="172580"/>
                                </a:lnTo>
                                <a:lnTo>
                                  <a:pt x="1205852" y="166497"/>
                                </a:lnTo>
                                <a:close/>
                              </a:path>
                              <a:path w="2235200" h="172720">
                                <a:moveTo>
                                  <a:pt x="1205852" y="6159"/>
                                </a:moveTo>
                                <a:lnTo>
                                  <a:pt x="1199769" y="6159"/>
                                </a:lnTo>
                                <a:lnTo>
                                  <a:pt x="1199769" y="166484"/>
                                </a:lnTo>
                                <a:lnTo>
                                  <a:pt x="1205852" y="166484"/>
                                </a:lnTo>
                                <a:lnTo>
                                  <a:pt x="1205852" y="6159"/>
                                </a:lnTo>
                                <a:close/>
                              </a:path>
                              <a:path w="2235200" h="172720">
                                <a:moveTo>
                                  <a:pt x="1205852" y="0"/>
                                </a:moveTo>
                                <a:lnTo>
                                  <a:pt x="1199769" y="0"/>
                                </a:lnTo>
                                <a:lnTo>
                                  <a:pt x="1035177" y="0"/>
                                </a:lnTo>
                                <a:lnTo>
                                  <a:pt x="1029081" y="0"/>
                                </a:lnTo>
                                <a:lnTo>
                                  <a:pt x="862965" y="0"/>
                                </a:lnTo>
                                <a:lnTo>
                                  <a:pt x="862965" y="6083"/>
                                </a:lnTo>
                                <a:lnTo>
                                  <a:pt x="1029081" y="6083"/>
                                </a:lnTo>
                                <a:lnTo>
                                  <a:pt x="1035177" y="6083"/>
                                </a:lnTo>
                                <a:lnTo>
                                  <a:pt x="1199769" y="6083"/>
                                </a:lnTo>
                                <a:lnTo>
                                  <a:pt x="1205852" y="6083"/>
                                </a:lnTo>
                                <a:lnTo>
                                  <a:pt x="1205852" y="0"/>
                                </a:lnTo>
                                <a:close/>
                              </a:path>
                              <a:path w="2235200" h="172720">
                                <a:moveTo>
                                  <a:pt x="1378064" y="166497"/>
                                </a:moveTo>
                                <a:lnTo>
                                  <a:pt x="1371981" y="166497"/>
                                </a:lnTo>
                                <a:lnTo>
                                  <a:pt x="1205865" y="166497"/>
                                </a:lnTo>
                                <a:lnTo>
                                  <a:pt x="1205865" y="172580"/>
                                </a:lnTo>
                                <a:lnTo>
                                  <a:pt x="1371981" y="172580"/>
                                </a:lnTo>
                                <a:lnTo>
                                  <a:pt x="1378064" y="172580"/>
                                </a:lnTo>
                                <a:lnTo>
                                  <a:pt x="1378064" y="166497"/>
                                </a:lnTo>
                                <a:close/>
                              </a:path>
                              <a:path w="2235200" h="172720">
                                <a:moveTo>
                                  <a:pt x="1378064" y="6159"/>
                                </a:moveTo>
                                <a:lnTo>
                                  <a:pt x="1371981" y="6159"/>
                                </a:lnTo>
                                <a:lnTo>
                                  <a:pt x="1371981" y="166484"/>
                                </a:lnTo>
                                <a:lnTo>
                                  <a:pt x="1378064" y="166484"/>
                                </a:lnTo>
                                <a:lnTo>
                                  <a:pt x="1378064" y="6159"/>
                                </a:lnTo>
                                <a:close/>
                              </a:path>
                              <a:path w="2235200" h="172720">
                                <a:moveTo>
                                  <a:pt x="1378064" y="0"/>
                                </a:moveTo>
                                <a:lnTo>
                                  <a:pt x="1371981" y="0"/>
                                </a:lnTo>
                                <a:lnTo>
                                  <a:pt x="1205865" y="0"/>
                                </a:lnTo>
                                <a:lnTo>
                                  <a:pt x="1205865" y="6083"/>
                                </a:lnTo>
                                <a:lnTo>
                                  <a:pt x="1371981" y="6083"/>
                                </a:lnTo>
                                <a:lnTo>
                                  <a:pt x="1378064" y="6083"/>
                                </a:lnTo>
                                <a:lnTo>
                                  <a:pt x="1378064" y="0"/>
                                </a:lnTo>
                                <a:close/>
                              </a:path>
                              <a:path w="2235200" h="172720">
                                <a:moveTo>
                                  <a:pt x="1548752" y="166497"/>
                                </a:moveTo>
                                <a:lnTo>
                                  <a:pt x="1542669" y="166497"/>
                                </a:lnTo>
                                <a:lnTo>
                                  <a:pt x="1378077" y="166497"/>
                                </a:lnTo>
                                <a:lnTo>
                                  <a:pt x="1378077" y="172580"/>
                                </a:lnTo>
                                <a:lnTo>
                                  <a:pt x="1542669" y="172580"/>
                                </a:lnTo>
                                <a:lnTo>
                                  <a:pt x="1548752" y="172580"/>
                                </a:lnTo>
                                <a:lnTo>
                                  <a:pt x="1548752" y="166497"/>
                                </a:lnTo>
                                <a:close/>
                              </a:path>
                              <a:path w="2235200" h="172720">
                                <a:moveTo>
                                  <a:pt x="1548752" y="6159"/>
                                </a:moveTo>
                                <a:lnTo>
                                  <a:pt x="1542669" y="6159"/>
                                </a:lnTo>
                                <a:lnTo>
                                  <a:pt x="1542669" y="166484"/>
                                </a:lnTo>
                                <a:lnTo>
                                  <a:pt x="1548752" y="166484"/>
                                </a:lnTo>
                                <a:lnTo>
                                  <a:pt x="1548752" y="6159"/>
                                </a:lnTo>
                                <a:close/>
                              </a:path>
                              <a:path w="2235200" h="172720">
                                <a:moveTo>
                                  <a:pt x="1548752" y="0"/>
                                </a:moveTo>
                                <a:lnTo>
                                  <a:pt x="1542669" y="0"/>
                                </a:lnTo>
                                <a:lnTo>
                                  <a:pt x="1378077" y="0"/>
                                </a:lnTo>
                                <a:lnTo>
                                  <a:pt x="1378077" y="6083"/>
                                </a:lnTo>
                                <a:lnTo>
                                  <a:pt x="1542669" y="6083"/>
                                </a:lnTo>
                                <a:lnTo>
                                  <a:pt x="1548752" y="6083"/>
                                </a:lnTo>
                                <a:lnTo>
                                  <a:pt x="1548752" y="0"/>
                                </a:lnTo>
                                <a:close/>
                              </a:path>
                              <a:path w="2235200" h="172720">
                                <a:moveTo>
                                  <a:pt x="1720964" y="166497"/>
                                </a:moveTo>
                                <a:lnTo>
                                  <a:pt x="1714881" y="166497"/>
                                </a:lnTo>
                                <a:lnTo>
                                  <a:pt x="1548765" y="166497"/>
                                </a:lnTo>
                                <a:lnTo>
                                  <a:pt x="1548765" y="172580"/>
                                </a:lnTo>
                                <a:lnTo>
                                  <a:pt x="1714881" y="172580"/>
                                </a:lnTo>
                                <a:lnTo>
                                  <a:pt x="1720964" y="172580"/>
                                </a:lnTo>
                                <a:lnTo>
                                  <a:pt x="1720964" y="166497"/>
                                </a:lnTo>
                                <a:close/>
                              </a:path>
                              <a:path w="2235200" h="172720">
                                <a:moveTo>
                                  <a:pt x="1720964" y="6159"/>
                                </a:moveTo>
                                <a:lnTo>
                                  <a:pt x="1714881" y="6159"/>
                                </a:lnTo>
                                <a:lnTo>
                                  <a:pt x="1714881" y="166484"/>
                                </a:lnTo>
                                <a:lnTo>
                                  <a:pt x="1720964" y="166484"/>
                                </a:lnTo>
                                <a:lnTo>
                                  <a:pt x="1720964" y="6159"/>
                                </a:lnTo>
                                <a:close/>
                              </a:path>
                              <a:path w="2235200" h="172720">
                                <a:moveTo>
                                  <a:pt x="1720964" y="0"/>
                                </a:moveTo>
                                <a:lnTo>
                                  <a:pt x="1714881" y="0"/>
                                </a:lnTo>
                                <a:lnTo>
                                  <a:pt x="1548765" y="0"/>
                                </a:lnTo>
                                <a:lnTo>
                                  <a:pt x="1548765" y="6083"/>
                                </a:lnTo>
                                <a:lnTo>
                                  <a:pt x="1714881" y="6083"/>
                                </a:lnTo>
                                <a:lnTo>
                                  <a:pt x="1720964" y="6083"/>
                                </a:lnTo>
                                <a:lnTo>
                                  <a:pt x="1720964" y="0"/>
                                </a:lnTo>
                                <a:close/>
                              </a:path>
                              <a:path w="2235200" h="172720">
                                <a:moveTo>
                                  <a:pt x="1891652" y="166497"/>
                                </a:moveTo>
                                <a:lnTo>
                                  <a:pt x="1885569" y="166497"/>
                                </a:lnTo>
                                <a:lnTo>
                                  <a:pt x="1720977" y="166497"/>
                                </a:lnTo>
                                <a:lnTo>
                                  <a:pt x="1720977" y="172580"/>
                                </a:lnTo>
                                <a:lnTo>
                                  <a:pt x="1885569" y="172580"/>
                                </a:lnTo>
                                <a:lnTo>
                                  <a:pt x="1891652" y="172580"/>
                                </a:lnTo>
                                <a:lnTo>
                                  <a:pt x="1891652" y="166497"/>
                                </a:lnTo>
                                <a:close/>
                              </a:path>
                              <a:path w="2235200" h="172720">
                                <a:moveTo>
                                  <a:pt x="1891652" y="6159"/>
                                </a:moveTo>
                                <a:lnTo>
                                  <a:pt x="1885569" y="6159"/>
                                </a:lnTo>
                                <a:lnTo>
                                  <a:pt x="1885569" y="166484"/>
                                </a:lnTo>
                                <a:lnTo>
                                  <a:pt x="1891652" y="166484"/>
                                </a:lnTo>
                                <a:lnTo>
                                  <a:pt x="1891652" y="6159"/>
                                </a:lnTo>
                                <a:close/>
                              </a:path>
                              <a:path w="2235200" h="172720">
                                <a:moveTo>
                                  <a:pt x="1891652" y="0"/>
                                </a:moveTo>
                                <a:lnTo>
                                  <a:pt x="1885569" y="0"/>
                                </a:lnTo>
                                <a:lnTo>
                                  <a:pt x="1720977" y="0"/>
                                </a:lnTo>
                                <a:lnTo>
                                  <a:pt x="1720977" y="6083"/>
                                </a:lnTo>
                                <a:lnTo>
                                  <a:pt x="1885569" y="6083"/>
                                </a:lnTo>
                                <a:lnTo>
                                  <a:pt x="1891652" y="6083"/>
                                </a:lnTo>
                                <a:lnTo>
                                  <a:pt x="1891652" y="0"/>
                                </a:lnTo>
                                <a:close/>
                              </a:path>
                              <a:path w="2235200" h="172720">
                                <a:moveTo>
                                  <a:pt x="2063864" y="166497"/>
                                </a:moveTo>
                                <a:lnTo>
                                  <a:pt x="2057781" y="166497"/>
                                </a:lnTo>
                                <a:lnTo>
                                  <a:pt x="1891665" y="166497"/>
                                </a:lnTo>
                                <a:lnTo>
                                  <a:pt x="1891665" y="172580"/>
                                </a:lnTo>
                                <a:lnTo>
                                  <a:pt x="2057781" y="172580"/>
                                </a:lnTo>
                                <a:lnTo>
                                  <a:pt x="2063864" y="172580"/>
                                </a:lnTo>
                                <a:lnTo>
                                  <a:pt x="2063864" y="166497"/>
                                </a:lnTo>
                                <a:close/>
                              </a:path>
                              <a:path w="2235200" h="172720">
                                <a:moveTo>
                                  <a:pt x="2063864" y="6159"/>
                                </a:moveTo>
                                <a:lnTo>
                                  <a:pt x="2057781" y="6159"/>
                                </a:lnTo>
                                <a:lnTo>
                                  <a:pt x="2057781" y="166484"/>
                                </a:lnTo>
                                <a:lnTo>
                                  <a:pt x="2063864" y="166484"/>
                                </a:lnTo>
                                <a:lnTo>
                                  <a:pt x="2063864" y="6159"/>
                                </a:lnTo>
                                <a:close/>
                              </a:path>
                              <a:path w="2235200" h="172720">
                                <a:moveTo>
                                  <a:pt x="2063864" y="0"/>
                                </a:moveTo>
                                <a:lnTo>
                                  <a:pt x="2057781" y="0"/>
                                </a:lnTo>
                                <a:lnTo>
                                  <a:pt x="1891665" y="0"/>
                                </a:lnTo>
                                <a:lnTo>
                                  <a:pt x="1891665" y="6083"/>
                                </a:lnTo>
                                <a:lnTo>
                                  <a:pt x="2057781" y="6083"/>
                                </a:lnTo>
                                <a:lnTo>
                                  <a:pt x="2063864" y="6083"/>
                                </a:lnTo>
                                <a:lnTo>
                                  <a:pt x="2063864" y="0"/>
                                </a:lnTo>
                                <a:close/>
                              </a:path>
                              <a:path w="2235200" h="172720">
                                <a:moveTo>
                                  <a:pt x="2228773" y="166497"/>
                                </a:moveTo>
                                <a:lnTo>
                                  <a:pt x="2063877" y="166497"/>
                                </a:lnTo>
                                <a:lnTo>
                                  <a:pt x="2063877" y="172580"/>
                                </a:lnTo>
                                <a:lnTo>
                                  <a:pt x="2228773" y="172580"/>
                                </a:lnTo>
                                <a:lnTo>
                                  <a:pt x="2228773" y="166497"/>
                                </a:lnTo>
                                <a:close/>
                              </a:path>
                              <a:path w="2235200" h="172720">
                                <a:moveTo>
                                  <a:pt x="2234819" y="6159"/>
                                </a:moveTo>
                                <a:lnTo>
                                  <a:pt x="2228723" y="6159"/>
                                </a:lnTo>
                                <a:lnTo>
                                  <a:pt x="2228723" y="166484"/>
                                </a:lnTo>
                                <a:lnTo>
                                  <a:pt x="2234819" y="166484"/>
                                </a:lnTo>
                                <a:lnTo>
                                  <a:pt x="2234819" y="6159"/>
                                </a:lnTo>
                                <a:close/>
                              </a:path>
                              <a:path w="2235200" h="172720">
                                <a:moveTo>
                                  <a:pt x="2234819" y="0"/>
                                </a:moveTo>
                                <a:lnTo>
                                  <a:pt x="2228773" y="0"/>
                                </a:lnTo>
                                <a:lnTo>
                                  <a:pt x="2063877" y="0"/>
                                </a:lnTo>
                                <a:lnTo>
                                  <a:pt x="2063877" y="6083"/>
                                </a:lnTo>
                                <a:lnTo>
                                  <a:pt x="2228723" y="6083"/>
                                </a:lnTo>
                                <a:lnTo>
                                  <a:pt x="2234819" y="6083"/>
                                </a:lnTo>
                                <a:lnTo>
                                  <a:pt x="2234819"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0" y="166509"/>
                            <a:ext cx="5768340" cy="841375"/>
                          </a:xfrm>
                          <a:custGeom>
                            <a:avLst/>
                            <a:gdLst/>
                            <a:ahLst/>
                            <a:cxnLst/>
                            <a:rect l="l" t="t" r="r" b="b"/>
                            <a:pathLst>
                              <a:path w="5768340" h="841375">
                                <a:moveTo>
                                  <a:pt x="1117396" y="501396"/>
                                </a:moveTo>
                                <a:lnTo>
                                  <a:pt x="6096" y="501396"/>
                                </a:lnTo>
                                <a:lnTo>
                                  <a:pt x="0" y="501396"/>
                                </a:lnTo>
                                <a:lnTo>
                                  <a:pt x="0" y="507479"/>
                                </a:lnTo>
                                <a:lnTo>
                                  <a:pt x="0" y="667499"/>
                                </a:lnTo>
                                <a:lnTo>
                                  <a:pt x="0" y="673595"/>
                                </a:lnTo>
                                <a:lnTo>
                                  <a:pt x="0" y="835139"/>
                                </a:lnTo>
                                <a:lnTo>
                                  <a:pt x="6096" y="835139"/>
                                </a:lnTo>
                                <a:lnTo>
                                  <a:pt x="6096" y="673595"/>
                                </a:lnTo>
                                <a:lnTo>
                                  <a:pt x="1117396" y="673595"/>
                                </a:lnTo>
                                <a:lnTo>
                                  <a:pt x="1117396" y="667499"/>
                                </a:lnTo>
                                <a:lnTo>
                                  <a:pt x="6096" y="667499"/>
                                </a:lnTo>
                                <a:lnTo>
                                  <a:pt x="6096" y="507479"/>
                                </a:lnTo>
                                <a:lnTo>
                                  <a:pt x="1117396" y="507479"/>
                                </a:lnTo>
                                <a:lnTo>
                                  <a:pt x="1117396" y="501396"/>
                                </a:lnTo>
                                <a:close/>
                              </a:path>
                              <a:path w="5768340" h="841375">
                                <a:moveTo>
                                  <a:pt x="1237869" y="6083"/>
                                </a:moveTo>
                                <a:lnTo>
                                  <a:pt x="1231773" y="6083"/>
                                </a:lnTo>
                                <a:lnTo>
                                  <a:pt x="1231773" y="167627"/>
                                </a:lnTo>
                                <a:lnTo>
                                  <a:pt x="1237869" y="167627"/>
                                </a:lnTo>
                                <a:lnTo>
                                  <a:pt x="1237869" y="6083"/>
                                </a:lnTo>
                                <a:close/>
                              </a:path>
                              <a:path w="5768340" h="841375">
                                <a:moveTo>
                                  <a:pt x="1411592" y="667499"/>
                                </a:moveTo>
                                <a:lnTo>
                                  <a:pt x="1405509" y="667499"/>
                                </a:lnTo>
                                <a:lnTo>
                                  <a:pt x="1123569" y="667499"/>
                                </a:lnTo>
                                <a:lnTo>
                                  <a:pt x="1123569" y="673595"/>
                                </a:lnTo>
                                <a:lnTo>
                                  <a:pt x="1405509" y="673595"/>
                                </a:lnTo>
                                <a:lnTo>
                                  <a:pt x="1411592" y="673595"/>
                                </a:lnTo>
                                <a:lnTo>
                                  <a:pt x="1411592" y="667499"/>
                                </a:lnTo>
                                <a:close/>
                              </a:path>
                              <a:path w="5768340" h="841375">
                                <a:moveTo>
                                  <a:pt x="1411592" y="167640"/>
                                </a:moveTo>
                                <a:lnTo>
                                  <a:pt x="1405509" y="167640"/>
                                </a:lnTo>
                                <a:lnTo>
                                  <a:pt x="1237869" y="167640"/>
                                </a:lnTo>
                                <a:lnTo>
                                  <a:pt x="1231773" y="167640"/>
                                </a:lnTo>
                                <a:lnTo>
                                  <a:pt x="1231773" y="173723"/>
                                </a:lnTo>
                                <a:lnTo>
                                  <a:pt x="1231773" y="333743"/>
                                </a:lnTo>
                                <a:lnTo>
                                  <a:pt x="1237869" y="333743"/>
                                </a:lnTo>
                                <a:lnTo>
                                  <a:pt x="1237869" y="173723"/>
                                </a:lnTo>
                                <a:lnTo>
                                  <a:pt x="1405509" y="173723"/>
                                </a:lnTo>
                                <a:lnTo>
                                  <a:pt x="1411592" y="173723"/>
                                </a:lnTo>
                                <a:lnTo>
                                  <a:pt x="1411592" y="167640"/>
                                </a:lnTo>
                                <a:close/>
                              </a:path>
                              <a:path w="5768340" h="841375">
                                <a:moveTo>
                                  <a:pt x="2146160" y="667499"/>
                                </a:moveTo>
                                <a:lnTo>
                                  <a:pt x="1411605" y="667499"/>
                                </a:lnTo>
                                <a:lnTo>
                                  <a:pt x="1411605" y="673595"/>
                                </a:lnTo>
                                <a:lnTo>
                                  <a:pt x="2146160" y="673595"/>
                                </a:lnTo>
                                <a:lnTo>
                                  <a:pt x="2146160" y="667499"/>
                                </a:lnTo>
                                <a:close/>
                              </a:path>
                              <a:path w="5768340" h="841375">
                                <a:moveTo>
                                  <a:pt x="2498204" y="501396"/>
                                </a:moveTo>
                                <a:lnTo>
                                  <a:pt x="2492121" y="501396"/>
                                </a:lnTo>
                                <a:lnTo>
                                  <a:pt x="2152269" y="501396"/>
                                </a:lnTo>
                                <a:lnTo>
                                  <a:pt x="2146173" y="501396"/>
                                </a:lnTo>
                                <a:lnTo>
                                  <a:pt x="2146173" y="507479"/>
                                </a:lnTo>
                                <a:lnTo>
                                  <a:pt x="2146173" y="667499"/>
                                </a:lnTo>
                                <a:lnTo>
                                  <a:pt x="2146173" y="673595"/>
                                </a:lnTo>
                                <a:lnTo>
                                  <a:pt x="2152269" y="673595"/>
                                </a:lnTo>
                                <a:lnTo>
                                  <a:pt x="2492121" y="673595"/>
                                </a:lnTo>
                                <a:lnTo>
                                  <a:pt x="2498204" y="673595"/>
                                </a:lnTo>
                                <a:lnTo>
                                  <a:pt x="2498204" y="667499"/>
                                </a:lnTo>
                                <a:lnTo>
                                  <a:pt x="2492121" y="667499"/>
                                </a:lnTo>
                                <a:lnTo>
                                  <a:pt x="2152269" y="667499"/>
                                </a:lnTo>
                                <a:lnTo>
                                  <a:pt x="2152269" y="507479"/>
                                </a:lnTo>
                                <a:lnTo>
                                  <a:pt x="2492121" y="507479"/>
                                </a:lnTo>
                                <a:lnTo>
                                  <a:pt x="2498204" y="507479"/>
                                </a:lnTo>
                                <a:lnTo>
                                  <a:pt x="2498204" y="501396"/>
                                </a:lnTo>
                                <a:close/>
                              </a:path>
                              <a:path w="5768340" h="841375">
                                <a:moveTo>
                                  <a:pt x="2780398" y="0"/>
                                </a:moveTo>
                                <a:lnTo>
                                  <a:pt x="2774315" y="0"/>
                                </a:lnTo>
                                <a:lnTo>
                                  <a:pt x="2768269" y="0"/>
                                </a:lnTo>
                                <a:lnTo>
                                  <a:pt x="2603373" y="0"/>
                                </a:lnTo>
                                <a:lnTo>
                                  <a:pt x="2603373" y="6083"/>
                                </a:lnTo>
                                <a:lnTo>
                                  <a:pt x="2768219" y="6083"/>
                                </a:lnTo>
                                <a:lnTo>
                                  <a:pt x="2774315" y="6083"/>
                                </a:lnTo>
                                <a:lnTo>
                                  <a:pt x="2780398" y="6083"/>
                                </a:lnTo>
                                <a:lnTo>
                                  <a:pt x="2780398" y="0"/>
                                </a:lnTo>
                                <a:close/>
                              </a:path>
                              <a:path w="5768340" h="841375">
                                <a:moveTo>
                                  <a:pt x="3226993" y="501396"/>
                                </a:moveTo>
                                <a:lnTo>
                                  <a:pt x="2498217" y="501396"/>
                                </a:lnTo>
                                <a:lnTo>
                                  <a:pt x="2498217" y="507479"/>
                                </a:lnTo>
                                <a:lnTo>
                                  <a:pt x="3226993" y="507479"/>
                                </a:lnTo>
                                <a:lnTo>
                                  <a:pt x="3226993" y="501396"/>
                                </a:lnTo>
                                <a:close/>
                              </a:path>
                              <a:path w="5768340" h="841375">
                                <a:moveTo>
                                  <a:pt x="3233039" y="667499"/>
                                </a:moveTo>
                                <a:lnTo>
                                  <a:pt x="3226993" y="667499"/>
                                </a:lnTo>
                                <a:lnTo>
                                  <a:pt x="2498217" y="667499"/>
                                </a:lnTo>
                                <a:lnTo>
                                  <a:pt x="2498217" y="673595"/>
                                </a:lnTo>
                                <a:lnTo>
                                  <a:pt x="3226943" y="673595"/>
                                </a:lnTo>
                                <a:lnTo>
                                  <a:pt x="3233039" y="673595"/>
                                </a:lnTo>
                                <a:lnTo>
                                  <a:pt x="3233039" y="667499"/>
                                </a:lnTo>
                                <a:close/>
                              </a:path>
                              <a:path w="5768340" h="841375">
                                <a:moveTo>
                                  <a:pt x="3694798" y="501396"/>
                                </a:moveTo>
                                <a:lnTo>
                                  <a:pt x="3688715" y="501396"/>
                                </a:lnTo>
                                <a:lnTo>
                                  <a:pt x="3688715" y="507479"/>
                                </a:lnTo>
                                <a:lnTo>
                                  <a:pt x="3688715" y="667499"/>
                                </a:lnTo>
                                <a:lnTo>
                                  <a:pt x="3237611" y="667499"/>
                                </a:lnTo>
                                <a:lnTo>
                                  <a:pt x="3237611" y="673595"/>
                                </a:lnTo>
                                <a:lnTo>
                                  <a:pt x="3688715" y="673595"/>
                                </a:lnTo>
                                <a:lnTo>
                                  <a:pt x="3694798" y="673595"/>
                                </a:lnTo>
                                <a:lnTo>
                                  <a:pt x="3694798" y="667499"/>
                                </a:lnTo>
                                <a:lnTo>
                                  <a:pt x="3694798" y="507479"/>
                                </a:lnTo>
                                <a:lnTo>
                                  <a:pt x="3694798" y="501396"/>
                                </a:lnTo>
                                <a:close/>
                              </a:path>
                              <a:path w="5768340" h="841375">
                                <a:moveTo>
                                  <a:pt x="5761609" y="835152"/>
                                </a:moveTo>
                                <a:lnTo>
                                  <a:pt x="5761609" y="835152"/>
                                </a:lnTo>
                                <a:lnTo>
                                  <a:pt x="0" y="835152"/>
                                </a:lnTo>
                                <a:lnTo>
                                  <a:pt x="0" y="841235"/>
                                </a:lnTo>
                                <a:lnTo>
                                  <a:pt x="5761609" y="841235"/>
                                </a:lnTo>
                                <a:lnTo>
                                  <a:pt x="5761609" y="835152"/>
                                </a:lnTo>
                                <a:close/>
                              </a:path>
                              <a:path w="5768340" h="841375">
                                <a:moveTo>
                                  <a:pt x="5761609" y="667499"/>
                                </a:moveTo>
                                <a:lnTo>
                                  <a:pt x="3694811" y="667499"/>
                                </a:lnTo>
                                <a:lnTo>
                                  <a:pt x="3694811" y="673595"/>
                                </a:lnTo>
                                <a:lnTo>
                                  <a:pt x="5761609" y="673595"/>
                                </a:lnTo>
                                <a:lnTo>
                                  <a:pt x="5761609" y="667499"/>
                                </a:lnTo>
                                <a:close/>
                              </a:path>
                              <a:path w="5768340" h="841375">
                                <a:moveTo>
                                  <a:pt x="5761609" y="501396"/>
                                </a:moveTo>
                                <a:lnTo>
                                  <a:pt x="3694811" y="501396"/>
                                </a:lnTo>
                                <a:lnTo>
                                  <a:pt x="3694811" y="507479"/>
                                </a:lnTo>
                                <a:lnTo>
                                  <a:pt x="5761609" y="507479"/>
                                </a:lnTo>
                                <a:lnTo>
                                  <a:pt x="5761609" y="501396"/>
                                </a:lnTo>
                                <a:close/>
                              </a:path>
                              <a:path w="5768340" h="841375">
                                <a:moveTo>
                                  <a:pt x="5761609" y="167640"/>
                                </a:moveTo>
                                <a:lnTo>
                                  <a:pt x="3233039" y="167640"/>
                                </a:lnTo>
                                <a:lnTo>
                                  <a:pt x="3226943" y="167640"/>
                                </a:lnTo>
                                <a:lnTo>
                                  <a:pt x="1411605" y="167640"/>
                                </a:lnTo>
                                <a:lnTo>
                                  <a:pt x="1411605" y="173723"/>
                                </a:lnTo>
                                <a:lnTo>
                                  <a:pt x="3226943" y="173723"/>
                                </a:lnTo>
                                <a:lnTo>
                                  <a:pt x="3233039" y="173723"/>
                                </a:lnTo>
                                <a:lnTo>
                                  <a:pt x="5761609" y="173723"/>
                                </a:lnTo>
                                <a:lnTo>
                                  <a:pt x="5761609" y="167640"/>
                                </a:lnTo>
                                <a:close/>
                              </a:path>
                              <a:path w="5768340" h="841375">
                                <a:moveTo>
                                  <a:pt x="5761609" y="0"/>
                                </a:moveTo>
                                <a:lnTo>
                                  <a:pt x="3233039" y="0"/>
                                </a:lnTo>
                                <a:lnTo>
                                  <a:pt x="3226943" y="0"/>
                                </a:lnTo>
                                <a:lnTo>
                                  <a:pt x="2780411" y="0"/>
                                </a:lnTo>
                                <a:lnTo>
                                  <a:pt x="2780411" y="6083"/>
                                </a:lnTo>
                                <a:lnTo>
                                  <a:pt x="3226943" y="6083"/>
                                </a:lnTo>
                                <a:lnTo>
                                  <a:pt x="3233039" y="6083"/>
                                </a:lnTo>
                                <a:lnTo>
                                  <a:pt x="5761609" y="6083"/>
                                </a:lnTo>
                                <a:lnTo>
                                  <a:pt x="5761609" y="0"/>
                                </a:lnTo>
                                <a:close/>
                              </a:path>
                              <a:path w="5768340" h="841375">
                                <a:moveTo>
                                  <a:pt x="5767819" y="835152"/>
                                </a:moveTo>
                                <a:lnTo>
                                  <a:pt x="5761736" y="835152"/>
                                </a:lnTo>
                                <a:lnTo>
                                  <a:pt x="5761736" y="841235"/>
                                </a:lnTo>
                                <a:lnTo>
                                  <a:pt x="5767819" y="841235"/>
                                </a:lnTo>
                                <a:lnTo>
                                  <a:pt x="5767819" y="835152"/>
                                </a:lnTo>
                                <a:close/>
                              </a:path>
                              <a:path w="5768340" h="841375">
                                <a:moveTo>
                                  <a:pt x="5767819" y="501396"/>
                                </a:moveTo>
                                <a:lnTo>
                                  <a:pt x="5761736" y="501396"/>
                                </a:lnTo>
                                <a:lnTo>
                                  <a:pt x="5761736" y="507479"/>
                                </a:lnTo>
                                <a:lnTo>
                                  <a:pt x="5761736" y="667499"/>
                                </a:lnTo>
                                <a:lnTo>
                                  <a:pt x="5761736" y="673595"/>
                                </a:lnTo>
                                <a:lnTo>
                                  <a:pt x="5761736" y="835139"/>
                                </a:lnTo>
                                <a:lnTo>
                                  <a:pt x="5767819" y="835139"/>
                                </a:lnTo>
                                <a:lnTo>
                                  <a:pt x="5767819" y="673595"/>
                                </a:lnTo>
                                <a:lnTo>
                                  <a:pt x="5767819" y="667499"/>
                                </a:lnTo>
                                <a:lnTo>
                                  <a:pt x="5767819" y="507479"/>
                                </a:lnTo>
                                <a:lnTo>
                                  <a:pt x="5767819" y="501396"/>
                                </a:lnTo>
                                <a:close/>
                              </a:path>
                              <a:path w="5768340" h="841375">
                                <a:moveTo>
                                  <a:pt x="5767819" y="167640"/>
                                </a:moveTo>
                                <a:lnTo>
                                  <a:pt x="5761736" y="167640"/>
                                </a:lnTo>
                                <a:lnTo>
                                  <a:pt x="5761736" y="173723"/>
                                </a:lnTo>
                                <a:lnTo>
                                  <a:pt x="5761736" y="333743"/>
                                </a:lnTo>
                                <a:lnTo>
                                  <a:pt x="5767819" y="333743"/>
                                </a:lnTo>
                                <a:lnTo>
                                  <a:pt x="5767819" y="173723"/>
                                </a:lnTo>
                                <a:lnTo>
                                  <a:pt x="5767819" y="167640"/>
                                </a:lnTo>
                                <a:close/>
                              </a:path>
                              <a:path w="5768340" h="841375">
                                <a:moveTo>
                                  <a:pt x="5767819" y="0"/>
                                </a:moveTo>
                                <a:lnTo>
                                  <a:pt x="5761736" y="0"/>
                                </a:lnTo>
                                <a:lnTo>
                                  <a:pt x="5761736" y="6083"/>
                                </a:lnTo>
                                <a:lnTo>
                                  <a:pt x="5761736" y="167627"/>
                                </a:lnTo>
                                <a:lnTo>
                                  <a:pt x="5767819" y="167627"/>
                                </a:lnTo>
                                <a:lnTo>
                                  <a:pt x="5767819" y="6083"/>
                                </a:lnTo>
                                <a:lnTo>
                                  <a:pt x="5767819" y="0"/>
                                </a:lnTo>
                                <a:close/>
                              </a:path>
                            </a:pathLst>
                          </a:custGeom>
                          <a:solidFill>
                            <a:srgbClr val="000000"/>
                          </a:solidFill>
                        </wps:spPr>
                        <wps:bodyPr wrap="square" lIns="0" tIns="0" rIns="0" bIns="0" rtlCol="0">
                          <a:prstTxWarp prst="textNoShape">
                            <a:avLst/>
                          </a:prstTxWarp>
                          <a:noAutofit/>
                        </wps:bodyPr>
                      </wps:wsp>
                      <wps:wsp>
                        <wps:cNvPr id="8" name="Textbox 8"/>
                        <wps:cNvSpPr txBox="1"/>
                        <wps:spPr>
                          <a:xfrm>
                            <a:off x="3234562" y="670940"/>
                            <a:ext cx="457200" cy="166370"/>
                          </a:xfrm>
                          <a:prstGeom prst="rect">
                            <a:avLst/>
                          </a:prstGeom>
                          <a:ln w="6095">
                            <a:solidFill>
                              <a:srgbClr val="000000"/>
                            </a:solidFill>
                            <a:prstDash val="solid"/>
                          </a:ln>
                        </wps:spPr>
                        <wps:txbx>
                          <w:txbxContent>
                            <w:p w14:paraId="6CF9DA60" w14:textId="77777777" w:rsidR="007664E7" w:rsidRDefault="00000000">
                              <w:pPr>
                                <w:spacing w:line="252" w:lineRule="exact"/>
                                <w:jc w:val="center"/>
                              </w:pPr>
                              <w:r>
                                <w:rPr>
                                  <w:spacing w:val="-5"/>
                                </w:rPr>
                                <w:t>от</w:t>
                              </w:r>
                            </w:p>
                          </w:txbxContent>
                        </wps:txbx>
                        <wps:bodyPr wrap="square" lIns="0" tIns="0" rIns="0" bIns="0" rtlCol="0">
                          <a:noAutofit/>
                        </wps:bodyPr>
                      </wps:wsp>
                      <wps:wsp>
                        <wps:cNvPr id="9" name="Textbox 9"/>
                        <wps:cNvSpPr txBox="1"/>
                        <wps:spPr>
                          <a:xfrm>
                            <a:off x="1120521" y="670940"/>
                            <a:ext cx="1028700" cy="166370"/>
                          </a:xfrm>
                          <a:prstGeom prst="rect">
                            <a:avLst/>
                          </a:prstGeom>
                          <a:ln w="6096">
                            <a:solidFill>
                              <a:srgbClr val="000000"/>
                            </a:solidFill>
                            <a:prstDash val="solid"/>
                          </a:ln>
                        </wps:spPr>
                        <wps:txbx>
                          <w:txbxContent>
                            <w:p w14:paraId="2E57AEAB" w14:textId="77777777" w:rsidR="007664E7" w:rsidRDefault="00000000">
                              <w:pPr>
                                <w:spacing w:line="252" w:lineRule="exact"/>
                                <w:ind w:left="247"/>
                              </w:pPr>
                              <w:r>
                                <w:t>издадена</w:t>
                              </w:r>
                              <w:r>
                                <w:rPr>
                                  <w:spacing w:val="-2"/>
                                </w:rPr>
                                <w:t xml:space="preserve"> </w:t>
                              </w:r>
                              <w:r>
                                <w:rPr>
                                  <w:spacing w:val="-5"/>
                                </w:rPr>
                                <w:t>на</w:t>
                              </w:r>
                            </w:p>
                          </w:txbxContent>
                        </wps:txbx>
                        <wps:bodyPr wrap="square" lIns="0" tIns="0" rIns="0" bIns="0" rtlCol="0">
                          <a:noAutofit/>
                        </wps:bodyPr>
                      </wps:wsp>
                      <wps:wsp>
                        <wps:cNvPr id="10" name="Textbox 10"/>
                        <wps:cNvSpPr txBox="1"/>
                        <wps:spPr>
                          <a:xfrm>
                            <a:off x="1234821" y="503300"/>
                            <a:ext cx="4530090" cy="167640"/>
                          </a:xfrm>
                          <a:prstGeom prst="rect">
                            <a:avLst/>
                          </a:prstGeom>
                          <a:ln w="6095">
                            <a:solidFill>
                              <a:srgbClr val="000000"/>
                            </a:solidFill>
                            <a:prstDash val="solid"/>
                          </a:ln>
                        </wps:spPr>
                        <wps:txbx>
                          <w:txbxContent>
                            <w:p w14:paraId="1EF65BF7" w14:textId="77777777" w:rsidR="007664E7" w:rsidRDefault="00000000">
                              <w:pPr>
                                <w:spacing w:line="252" w:lineRule="exact"/>
                                <w:ind w:left="372"/>
                                <w:rPr>
                                  <w:b/>
                                  <w:i/>
                                </w:rPr>
                              </w:pPr>
                              <w:r>
                                <w:rPr>
                                  <w:b/>
                                  <w:i/>
                                </w:rPr>
                                <w:t>e-</w:t>
                              </w:r>
                              <w:proofErr w:type="spellStart"/>
                              <w:r>
                                <w:rPr>
                                  <w:b/>
                                  <w:i/>
                                  <w:spacing w:val="-2"/>
                                </w:rPr>
                                <w:t>mail</w:t>
                              </w:r>
                              <w:proofErr w:type="spellEnd"/>
                              <w:r>
                                <w:rPr>
                                  <w:b/>
                                  <w:i/>
                                  <w:spacing w:val="-2"/>
                                </w:rPr>
                                <w:t>:</w:t>
                              </w:r>
                            </w:p>
                          </w:txbxContent>
                        </wps:txbx>
                        <wps:bodyPr wrap="square" lIns="0" tIns="0" rIns="0" bIns="0" rtlCol="0">
                          <a:noAutofit/>
                        </wps:bodyPr>
                      </wps:wsp>
                    </wpg:wgp>
                  </a:graphicData>
                </a:graphic>
              </wp:anchor>
            </w:drawing>
          </mc:Choice>
          <mc:Fallback>
            <w:pict>
              <v:group w14:anchorId="242BF738" id="Group 5" o:spid="_x0000_s1029" style="position:absolute;left:0;text-align:left;margin-left:113.3pt;margin-top:13.15pt;width:454.2pt;height:79.35pt;z-index:-16082944;mso-wrap-distance-left:0;mso-wrap-distance-right:0;mso-position-horizontal-relative:page" coordsize="57683,10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">
                <v:shape id="Graphic 6" o:spid="_x0000_s1030" style="position:absolute;left:5394;width:22352;height:1727;visibility:visible;mso-wrap-style:square;v-text-anchor:top" coordsize="223520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" path="m6096,6159l,6159,,166484r6096,l6096,6159xem176771,166497r-6083,l6096,166497r-6096,l,172580r6096,l170688,172580r6083,l176771,166497xem176771,6159r-6083,l170688,166484r6083,l176771,6159xem176771,r-6083,l6096,,,,,6083r6096,l170688,6083r6083,l176771,xem348996,6159r-6096,l342900,166484r6096,l348996,6159xem519976,166497r-6388,l348996,166497r-6096,l176784,166497r,6083l342900,172580r6096,l513588,172580r6388,l519976,166497xem519976,6159r-6388,l513588,166484r6388,l519976,6159xem519976,r-6388,l348996,r-6096,l176784,r,6083l342900,6083r6096,l513588,6083r6388,l519976,xem692264,166497r-6083,l520065,166497r,6083l686181,172580r6083,l692264,166497xem692264,6159r-6083,l686181,166484r6083,l692264,6159xem692264,r-6083,l520065,r,6083l686181,6083r6083,l692264,xem862952,166497r-6083,l698373,166497r-6096,l692277,172580r6096,l856869,172580r6083,l862952,166497xem862952,6159r-6083,l856869,166484r6083,l862952,6159xem862952,r-6083,l692277,r,6083l856869,6083r6083,l862952,xem872096,166497r-6083,l862965,166497r,6083l866013,172580r6083,l872096,166497xem1035177,6159r-6096,l1029081,166484r6096,l1035177,6159xem1205852,166497r-6083,l1035177,166497r-6096,l872109,166497r,6083l1029081,172580r6096,l1199769,172580r6083,l1205852,166497xem1205852,6159r-6083,l1199769,166484r6083,l1205852,6159xem1205852,r-6083,l1035177,r-6096,l862965,r,6083l1029081,6083r6096,l1199769,6083r6083,l1205852,xem1378064,166497r-6083,l1205865,166497r,6083l1371981,172580r6083,l1378064,166497xem1378064,6159r-6083,l1371981,166484r6083,l1378064,6159xem1378064,r-6083,l1205865,r,6083l1371981,6083r6083,l1378064,xem1548752,166497r-6083,l1378077,166497r,6083l1542669,172580r6083,l1548752,166497xem1548752,6159r-6083,l1542669,166484r6083,l1548752,6159xem1548752,r-6083,l1378077,r,6083l1542669,6083r6083,l1548752,xem1720964,166497r-6083,l1548765,166497r,6083l1714881,172580r6083,l1720964,166497xem1720964,6159r-6083,l1714881,166484r6083,l1720964,6159xem1720964,r-6083,l1548765,r,6083l1714881,6083r6083,l1720964,xem1891652,166497r-6083,l1720977,166497r,6083l1885569,172580r6083,l1891652,166497xem1891652,6159r-6083,l1885569,166484r6083,l1891652,6159xem1891652,r-6083,l1720977,r,6083l1885569,6083r6083,l1891652,xem2063864,166497r-6083,l1891665,166497r,6083l2057781,172580r6083,l2063864,166497xem2063864,6159r-6083,l2057781,166484r6083,l2063864,6159xem2063864,r-6083,l1891665,r,6083l2057781,6083r6083,l2063864,xem2228773,166497r-164896,l2063877,172580r164896,l2228773,166497xem2234819,6159r-6096,l2228723,166484r6096,l2234819,6159xem2234819,r-6046,l2063877,r,6083l2228723,6083r6096,l2234819,xe" fillcolor="black" stroked="f">
                  <v:path arrowok="t"/>
                </v:shape>
                <v:shape id="Graphic 7" o:spid="_x0000_s1031" style="position:absolute;top:1665;width:57683;height:8413;visibility:visible;mso-wrap-style:square;v-text-anchor:top" coordsize="5768340,84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" path="m1117396,501396r-1111300,l,501396r,6083l,667499r,6096l,835139r6096,l6096,673595r1111300,l1117396,667499r-1111300,l6096,507479r1111300,l1117396,501396xem1237869,6083r-6096,l1231773,167627r6096,l1237869,6083xem1411592,667499r-6083,l1123569,667499r,6096l1405509,673595r6083,l1411592,667499xem1411592,167640r-6083,l1237869,167640r-6096,l1231773,173723r,160020l1237869,333743r,-160020l1405509,173723r6083,l1411592,167640xem2146160,667499r-734555,l1411605,673595r734555,l2146160,667499xem2498204,501396r-6083,l2152269,501396r-6096,l2146173,507479r,160020l2146173,673595r6096,l2492121,673595r6083,l2498204,667499r-6083,l2152269,667499r,-160020l2492121,507479r6083,l2498204,501396xem2780398,r-6083,l2768269,,2603373,r,6083l2768219,6083r6096,l2780398,6083r,-6083xem3226993,501396r-728776,l2498217,507479r728776,l3226993,501396xem3233039,667499r-6046,l2498217,667499r,6096l3226943,673595r6096,l3233039,667499xem3694798,501396r-6083,l3688715,507479r,160020l3237611,667499r,6096l3688715,673595r6083,l3694798,667499r,-160020l3694798,501396xem5761609,835152r,l,835152r,6083l5761609,841235r,-6083xem5761609,667499r-2066798,l3694811,673595r2066798,l5761609,667499xem5761609,501396r-2066798,l3694811,507479r2066798,l5761609,501396xem5761609,167640r-2528570,l3226943,167640r-1815338,l1411605,173723r1815338,l3233039,173723r2528570,l5761609,167640xem5761609,l3233039,r-6096,l2780411,r,6083l3226943,6083r6096,l5761609,6083r,-6083xem5767819,835152r-6083,l5761736,841235r6083,l5767819,835152xem5767819,501396r-6083,l5761736,507479r,160020l5761736,673595r,161544l5767819,835139r,-161544l5767819,667499r,-160020l5767819,501396xem5767819,167640r-6083,l5761736,173723r,160020l5767819,333743r,-160020l5767819,167640xem5767819,r-6083,l5761736,6083r,161544l5767819,167627r,-161544l5767819,xe" fillcolor="black" stroked="f">
                  <v:path arrowok="t"/>
                </v:shape>
                <v:shape id="Textbox 8" o:spid="_x0000_s1032" type="#_x0000_t202" style="position:absolute;left:32345;top:6709;width:4572;height:1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" filled="f" strokeweight=".16931mm">
                  <v:textbox inset="0,0,0,0">
                    <w:txbxContent>
                      <w:p w14:paraId="6CF9DA60" w14:textId="77777777" w:rsidR="007664E7" w:rsidRDefault="00000000">
                        <w:pPr>
                          <w:spacing w:line="252" w:lineRule="exact"/>
                          <w:jc w:val="center"/>
                        </w:pPr>
                        <w:r>
                          <w:rPr>
                            <w:spacing w:val="-5"/>
                          </w:rPr>
                          <w:t>от</w:t>
                        </w:r>
                      </w:p>
                    </w:txbxContent>
                  </v:textbox>
                </v:shape>
                <v:shape id="Textbox 9" o:spid="_x0000_s1033" type="#_x0000_t202" style="position:absolute;left:11205;top:6709;width:10287;height:1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" filled="f" strokeweight=".48pt">
                  <v:textbox inset="0,0,0,0">
                    <w:txbxContent>
                      <w:p w14:paraId="2E57AEAB" w14:textId="77777777" w:rsidR="007664E7" w:rsidRDefault="00000000">
                        <w:pPr>
                          <w:spacing w:line="252" w:lineRule="exact"/>
                          <w:ind w:left="247"/>
                        </w:pPr>
                        <w:r>
                          <w:t>издадена</w:t>
                        </w:r>
                        <w:r>
                          <w:rPr>
                            <w:spacing w:val="-2"/>
                          </w:rPr>
                          <w:t xml:space="preserve"> </w:t>
                        </w:r>
                        <w:r>
                          <w:rPr>
                            <w:spacing w:val="-5"/>
                          </w:rPr>
                          <w:t>на</w:t>
                        </w:r>
                      </w:p>
                    </w:txbxContent>
                  </v:textbox>
                </v:shape>
                <v:shape id="Textbox 10" o:spid="_x0000_s1034" type="#_x0000_t202" style="position:absolute;left:12348;top:5033;width:45301;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" filled="f" strokeweight=".16931mm">
                  <v:textbox inset="0,0,0,0">
                    <w:txbxContent>
                      <w:p w14:paraId="1EF65BF7" w14:textId="77777777" w:rsidR="007664E7" w:rsidRDefault="00000000">
                        <w:pPr>
                          <w:spacing w:line="252" w:lineRule="exact"/>
                          <w:ind w:left="372"/>
                          <w:rPr>
                            <w:b/>
                            <w:i/>
                          </w:rPr>
                        </w:pPr>
                        <w:r>
                          <w:rPr>
                            <w:b/>
                            <w:i/>
                          </w:rPr>
                          <w:t>e-</w:t>
                        </w:r>
                        <w:proofErr w:type="spellStart"/>
                        <w:r>
                          <w:rPr>
                            <w:b/>
                            <w:i/>
                            <w:spacing w:val="-2"/>
                          </w:rPr>
                          <w:t>mail</w:t>
                        </w:r>
                        <w:proofErr w:type="spellEnd"/>
                        <w:r>
                          <w:rPr>
                            <w:b/>
                            <w:i/>
                            <w:spacing w:val="-2"/>
                          </w:rPr>
                          <w:t>:</w:t>
                        </w:r>
                      </w:p>
                    </w:txbxContent>
                  </v:textbox>
                </v:shape>
                <w10:wrap anchorx="page"/>
              </v:group>
            </w:pict>
          </mc:Fallback>
        </mc:AlternateContent>
      </w:r>
      <w:r>
        <w:t>ЕГН/ЛНЧ/ЛН</w:t>
      </w:r>
      <w:r>
        <w:rPr>
          <w:spacing w:val="-5"/>
        </w:rPr>
        <w:t xml:space="preserve"> </w:t>
      </w:r>
      <w:r>
        <w:t>или</w:t>
      </w:r>
      <w:r>
        <w:rPr>
          <w:spacing w:val="-4"/>
        </w:rPr>
        <w:t xml:space="preserve"> </w:t>
      </w:r>
      <w:r>
        <w:t>служебен</w:t>
      </w:r>
      <w:r>
        <w:rPr>
          <w:spacing w:val="-3"/>
        </w:rPr>
        <w:t xml:space="preserve"> </w:t>
      </w:r>
      <w:r>
        <w:t>№</w:t>
      </w:r>
      <w:r>
        <w:rPr>
          <w:spacing w:val="-4"/>
        </w:rPr>
        <w:t xml:space="preserve"> </w:t>
      </w:r>
      <w:r>
        <w:t>за</w:t>
      </w:r>
      <w:r>
        <w:rPr>
          <w:spacing w:val="-3"/>
        </w:rPr>
        <w:t xml:space="preserve"> </w:t>
      </w:r>
      <w:r>
        <w:t>чужд</w:t>
      </w:r>
      <w:r>
        <w:rPr>
          <w:spacing w:val="-5"/>
        </w:rPr>
        <w:t xml:space="preserve"> </w:t>
      </w:r>
      <w:r>
        <w:rPr>
          <w:spacing w:val="-2"/>
        </w:rPr>
        <w:t>гражданин/</w:t>
      </w:r>
    </w:p>
    <w:p w14:paraId="7DE72422" w14:textId="77777777" w:rsidR="007664E7" w:rsidRDefault="00000000">
      <w:pPr>
        <w:pStyle w:val="a3"/>
        <w:ind w:left="105"/>
        <w:rPr>
          <w:sz w:val="20"/>
        </w:rPr>
      </w:pPr>
      <w:r>
        <w:rPr>
          <w:noProof/>
          <w:sz w:val="20"/>
        </w:rPr>
        <mc:AlternateContent>
          <mc:Choice Requires="wps">
            <w:drawing>
              <wp:inline distT="0" distB="0" distL="0" distR="0" wp14:anchorId="3A899828" wp14:editId="4B9F0C40">
                <wp:extent cx="1149350" cy="167005"/>
                <wp:effectExtent l="9525" t="0" r="0" b="4444"/>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9350" cy="167005"/>
                        </a:xfrm>
                        <a:prstGeom prst="rect">
                          <a:avLst/>
                        </a:prstGeom>
                        <a:ln w="6096">
                          <a:solidFill>
                            <a:srgbClr val="000000"/>
                          </a:solidFill>
                          <a:prstDash val="solid"/>
                        </a:ln>
                      </wps:spPr>
                      <wps:txbx>
                        <w:txbxContent>
                          <w:p w14:paraId="729474CE" w14:textId="77777777" w:rsidR="007664E7" w:rsidRDefault="00000000">
                            <w:pPr>
                              <w:spacing w:line="252" w:lineRule="exact"/>
                              <w:ind w:left="103"/>
                            </w:pPr>
                            <w:r>
                              <w:rPr>
                                <w:spacing w:val="-5"/>
                              </w:rPr>
                              <w:t>ЕИК</w:t>
                            </w:r>
                          </w:p>
                        </w:txbxContent>
                      </wps:txbx>
                      <wps:bodyPr wrap="square" lIns="0" tIns="0" rIns="0" bIns="0" rtlCol="0">
                        <a:noAutofit/>
                      </wps:bodyPr>
                    </wps:wsp>
                  </a:graphicData>
                </a:graphic>
              </wp:inline>
            </w:drawing>
          </mc:Choice>
          <mc:Fallback>
            <w:pict>
              <v:shape w14:anchorId="3A899828" id="Textbox 11" o:spid="_x0000_s1035" type="#_x0000_t202" style="width:90.5pt;height:1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" filled="f" strokeweight=".48pt">
                <v:path arrowok="t"/>
                <v:textbox inset="0,0,0,0">
                  <w:txbxContent>
                    <w:p w14:paraId="729474CE" w14:textId="77777777" w:rsidR="007664E7" w:rsidRDefault="00000000">
                      <w:pPr>
                        <w:spacing w:line="252" w:lineRule="exact"/>
                        <w:ind w:left="103"/>
                      </w:pPr>
                      <w:r>
                        <w:rPr>
                          <w:spacing w:val="-5"/>
                        </w:rPr>
                        <w:t>ЕИК</w:t>
                      </w:r>
                    </w:p>
                  </w:txbxContent>
                </v:textbox>
                <w10:anchorlock/>
              </v:shape>
            </w:pict>
          </mc:Fallback>
        </mc:AlternateContent>
      </w:r>
    </w:p>
    <w:p w14:paraId="27621C4C" w14:textId="77777777" w:rsidR="007664E7" w:rsidRDefault="00000000">
      <w:pPr>
        <w:spacing w:line="249" w:lineRule="auto"/>
        <w:ind w:left="218" w:right="6972"/>
      </w:pPr>
      <w:r>
        <w:t>Постоянен</w:t>
      </w:r>
      <w:r>
        <w:rPr>
          <w:spacing w:val="-14"/>
        </w:rPr>
        <w:t xml:space="preserve"> </w:t>
      </w:r>
      <w:r>
        <w:t>адрес/седалище Адрес за кореспонденция</w:t>
      </w:r>
    </w:p>
    <w:p w14:paraId="79E45178" w14:textId="77777777" w:rsidR="007664E7" w:rsidRDefault="00000000">
      <w:pPr>
        <w:spacing w:before="223" w:line="249" w:lineRule="auto"/>
        <w:ind w:left="218" w:right="9505"/>
      </w:pPr>
      <w:proofErr w:type="spellStart"/>
      <w:r>
        <w:rPr>
          <w:spacing w:val="-2"/>
        </w:rPr>
        <w:t>л.к</w:t>
      </w:r>
      <w:proofErr w:type="spellEnd"/>
      <w:r>
        <w:rPr>
          <w:spacing w:val="-2"/>
        </w:rPr>
        <w:t xml:space="preserve">.№ </w:t>
      </w:r>
      <w:r>
        <w:rPr>
          <w:spacing w:val="-4"/>
        </w:rPr>
        <w:t>чрез</w:t>
      </w:r>
    </w:p>
    <w:p w14:paraId="47165BD5" w14:textId="77777777" w:rsidR="007664E7" w:rsidRDefault="00000000">
      <w:pPr>
        <w:spacing w:before="3"/>
        <w:ind w:left="3099"/>
        <w:rPr>
          <w:i/>
          <w:sz w:val="16"/>
        </w:rPr>
      </w:pPr>
      <w:r>
        <w:rPr>
          <w:noProof/>
        </w:rPr>
        <mc:AlternateContent>
          <mc:Choice Requires="wpg">
            <w:drawing>
              <wp:anchor distT="0" distB="0" distL="0" distR="0" simplePos="0" relativeHeight="487234048" behindDoc="1" locked="0" layoutInCell="1" allowOverlap="1" wp14:anchorId="2FA5C54C" wp14:editId="058ECA7B">
                <wp:simplePos x="0" y="0"/>
                <wp:positionH relativeFrom="page">
                  <wp:posOffset>829360</wp:posOffset>
                </wp:positionH>
                <wp:positionV relativeFrom="paragraph">
                  <wp:posOffset>118243</wp:posOffset>
                </wp:positionV>
                <wp:extent cx="6377940" cy="90678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7940" cy="906780"/>
                          <a:chOff x="0" y="0"/>
                          <a:chExt cx="6377940" cy="906780"/>
                        </a:xfrm>
                      </wpg:grpSpPr>
                      <wps:wsp>
                        <wps:cNvPr id="13" name="Graphic 13"/>
                        <wps:cNvSpPr/>
                        <wps:spPr>
                          <a:xfrm>
                            <a:off x="640029" y="12"/>
                            <a:ext cx="5737860" cy="538480"/>
                          </a:xfrm>
                          <a:custGeom>
                            <a:avLst/>
                            <a:gdLst/>
                            <a:ahLst/>
                            <a:cxnLst/>
                            <a:rect l="l" t="t" r="r" b="b"/>
                            <a:pathLst>
                              <a:path w="5737860" h="538480">
                                <a:moveTo>
                                  <a:pt x="1086916" y="531876"/>
                                </a:moveTo>
                                <a:lnTo>
                                  <a:pt x="6096" y="531876"/>
                                </a:lnTo>
                                <a:lnTo>
                                  <a:pt x="0" y="531876"/>
                                </a:lnTo>
                                <a:lnTo>
                                  <a:pt x="0" y="537959"/>
                                </a:lnTo>
                                <a:lnTo>
                                  <a:pt x="6096" y="537959"/>
                                </a:lnTo>
                                <a:lnTo>
                                  <a:pt x="1086916" y="537959"/>
                                </a:lnTo>
                                <a:lnTo>
                                  <a:pt x="1086916" y="531876"/>
                                </a:lnTo>
                                <a:close/>
                              </a:path>
                              <a:path w="5737860" h="538480">
                                <a:moveTo>
                                  <a:pt x="1381112" y="184391"/>
                                </a:moveTo>
                                <a:lnTo>
                                  <a:pt x="1375029" y="184391"/>
                                </a:lnTo>
                                <a:lnTo>
                                  <a:pt x="1207389" y="184391"/>
                                </a:lnTo>
                                <a:lnTo>
                                  <a:pt x="1201293" y="184391"/>
                                </a:lnTo>
                                <a:lnTo>
                                  <a:pt x="1201293" y="190487"/>
                                </a:lnTo>
                                <a:lnTo>
                                  <a:pt x="1201293" y="358127"/>
                                </a:lnTo>
                                <a:lnTo>
                                  <a:pt x="1207389" y="358127"/>
                                </a:lnTo>
                                <a:lnTo>
                                  <a:pt x="1207389" y="190487"/>
                                </a:lnTo>
                                <a:lnTo>
                                  <a:pt x="1375029" y="190487"/>
                                </a:lnTo>
                                <a:lnTo>
                                  <a:pt x="1381112" y="190487"/>
                                </a:lnTo>
                                <a:lnTo>
                                  <a:pt x="1381112" y="184391"/>
                                </a:lnTo>
                                <a:close/>
                              </a:path>
                              <a:path w="5737860" h="538480">
                                <a:moveTo>
                                  <a:pt x="2467724" y="531876"/>
                                </a:moveTo>
                                <a:lnTo>
                                  <a:pt x="2461641" y="531876"/>
                                </a:lnTo>
                                <a:lnTo>
                                  <a:pt x="2121789" y="531876"/>
                                </a:lnTo>
                                <a:lnTo>
                                  <a:pt x="2115693" y="531876"/>
                                </a:lnTo>
                                <a:lnTo>
                                  <a:pt x="2115693" y="537959"/>
                                </a:lnTo>
                                <a:lnTo>
                                  <a:pt x="2121789" y="537959"/>
                                </a:lnTo>
                                <a:lnTo>
                                  <a:pt x="2461641" y="537959"/>
                                </a:lnTo>
                                <a:lnTo>
                                  <a:pt x="2467724" y="537959"/>
                                </a:lnTo>
                                <a:lnTo>
                                  <a:pt x="2467724" y="531876"/>
                                </a:lnTo>
                                <a:close/>
                              </a:path>
                              <a:path w="5737860" h="538480">
                                <a:moveTo>
                                  <a:pt x="3196513" y="531876"/>
                                </a:moveTo>
                                <a:lnTo>
                                  <a:pt x="2467737" y="531876"/>
                                </a:lnTo>
                                <a:lnTo>
                                  <a:pt x="2467737" y="537959"/>
                                </a:lnTo>
                                <a:lnTo>
                                  <a:pt x="3196513" y="537959"/>
                                </a:lnTo>
                                <a:lnTo>
                                  <a:pt x="3196513" y="531876"/>
                                </a:lnTo>
                                <a:close/>
                              </a:path>
                              <a:path w="5737860" h="538480">
                                <a:moveTo>
                                  <a:pt x="4470832" y="0"/>
                                </a:moveTo>
                                <a:lnTo>
                                  <a:pt x="4296791" y="0"/>
                                </a:lnTo>
                                <a:lnTo>
                                  <a:pt x="4290695" y="0"/>
                                </a:lnTo>
                                <a:lnTo>
                                  <a:pt x="4290695" y="6083"/>
                                </a:lnTo>
                                <a:lnTo>
                                  <a:pt x="4290695" y="184391"/>
                                </a:lnTo>
                                <a:lnTo>
                                  <a:pt x="4115435" y="184391"/>
                                </a:lnTo>
                                <a:lnTo>
                                  <a:pt x="4115435" y="6083"/>
                                </a:lnTo>
                                <a:lnTo>
                                  <a:pt x="4290695" y="6083"/>
                                </a:lnTo>
                                <a:lnTo>
                                  <a:pt x="4290695" y="0"/>
                                </a:lnTo>
                                <a:lnTo>
                                  <a:pt x="4115435" y="0"/>
                                </a:lnTo>
                                <a:lnTo>
                                  <a:pt x="4109339" y="0"/>
                                </a:lnTo>
                                <a:lnTo>
                                  <a:pt x="4109339" y="6083"/>
                                </a:lnTo>
                                <a:lnTo>
                                  <a:pt x="4109339" y="184391"/>
                                </a:lnTo>
                                <a:lnTo>
                                  <a:pt x="3935603" y="184391"/>
                                </a:lnTo>
                                <a:lnTo>
                                  <a:pt x="3935603" y="6083"/>
                                </a:lnTo>
                                <a:lnTo>
                                  <a:pt x="4109339" y="6083"/>
                                </a:lnTo>
                                <a:lnTo>
                                  <a:pt x="4109339" y="0"/>
                                </a:lnTo>
                                <a:lnTo>
                                  <a:pt x="3935603" y="0"/>
                                </a:lnTo>
                                <a:lnTo>
                                  <a:pt x="3929507" y="0"/>
                                </a:lnTo>
                                <a:lnTo>
                                  <a:pt x="3929507" y="6083"/>
                                </a:lnTo>
                                <a:lnTo>
                                  <a:pt x="3929507" y="184391"/>
                                </a:lnTo>
                                <a:lnTo>
                                  <a:pt x="3202559" y="184391"/>
                                </a:lnTo>
                                <a:lnTo>
                                  <a:pt x="3196463" y="184391"/>
                                </a:lnTo>
                                <a:lnTo>
                                  <a:pt x="1381125" y="184391"/>
                                </a:lnTo>
                                <a:lnTo>
                                  <a:pt x="1381125" y="190487"/>
                                </a:lnTo>
                                <a:lnTo>
                                  <a:pt x="3196463" y="190487"/>
                                </a:lnTo>
                                <a:lnTo>
                                  <a:pt x="3202559" y="190487"/>
                                </a:lnTo>
                                <a:lnTo>
                                  <a:pt x="4470832" y="190487"/>
                                </a:lnTo>
                                <a:lnTo>
                                  <a:pt x="4470832" y="184391"/>
                                </a:lnTo>
                                <a:lnTo>
                                  <a:pt x="4296791" y="184391"/>
                                </a:lnTo>
                                <a:lnTo>
                                  <a:pt x="4296791" y="6083"/>
                                </a:lnTo>
                                <a:lnTo>
                                  <a:pt x="4470832" y="6083"/>
                                </a:lnTo>
                                <a:lnTo>
                                  <a:pt x="4470832" y="0"/>
                                </a:lnTo>
                                <a:close/>
                              </a:path>
                              <a:path w="5737860" h="538480">
                                <a:moveTo>
                                  <a:pt x="5376151" y="0"/>
                                </a:moveTo>
                                <a:lnTo>
                                  <a:pt x="5370068" y="0"/>
                                </a:lnTo>
                                <a:lnTo>
                                  <a:pt x="5370068" y="6083"/>
                                </a:lnTo>
                                <a:lnTo>
                                  <a:pt x="5370068" y="184391"/>
                                </a:lnTo>
                                <a:lnTo>
                                  <a:pt x="5196332" y="184391"/>
                                </a:lnTo>
                                <a:lnTo>
                                  <a:pt x="5196332" y="6083"/>
                                </a:lnTo>
                                <a:lnTo>
                                  <a:pt x="5370068" y="6083"/>
                                </a:lnTo>
                                <a:lnTo>
                                  <a:pt x="5370068" y="0"/>
                                </a:lnTo>
                                <a:lnTo>
                                  <a:pt x="5196332" y="0"/>
                                </a:lnTo>
                                <a:lnTo>
                                  <a:pt x="5190236" y="0"/>
                                </a:lnTo>
                                <a:lnTo>
                                  <a:pt x="5190236" y="6083"/>
                                </a:lnTo>
                                <a:lnTo>
                                  <a:pt x="5190236" y="184391"/>
                                </a:lnTo>
                                <a:lnTo>
                                  <a:pt x="5016500" y="184391"/>
                                </a:lnTo>
                                <a:lnTo>
                                  <a:pt x="5016500" y="6083"/>
                                </a:lnTo>
                                <a:lnTo>
                                  <a:pt x="5190236" y="6083"/>
                                </a:lnTo>
                                <a:lnTo>
                                  <a:pt x="5190236" y="0"/>
                                </a:lnTo>
                                <a:lnTo>
                                  <a:pt x="5016500" y="0"/>
                                </a:lnTo>
                                <a:lnTo>
                                  <a:pt x="5010404" y="0"/>
                                </a:lnTo>
                                <a:lnTo>
                                  <a:pt x="5010404" y="6083"/>
                                </a:lnTo>
                                <a:lnTo>
                                  <a:pt x="5010404" y="184391"/>
                                </a:lnTo>
                                <a:lnTo>
                                  <a:pt x="4836668" y="184391"/>
                                </a:lnTo>
                                <a:lnTo>
                                  <a:pt x="4836668" y="6083"/>
                                </a:lnTo>
                                <a:lnTo>
                                  <a:pt x="5010404" y="6083"/>
                                </a:lnTo>
                                <a:lnTo>
                                  <a:pt x="5010404" y="0"/>
                                </a:lnTo>
                                <a:lnTo>
                                  <a:pt x="4836668" y="0"/>
                                </a:lnTo>
                                <a:lnTo>
                                  <a:pt x="4830572" y="0"/>
                                </a:lnTo>
                                <a:lnTo>
                                  <a:pt x="4830572" y="6083"/>
                                </a:lnTo>
                                <a:lnTo>
                                  <a:pt x="4830572" y="184391"/>
                                </a:lnTo>
                                <a:lnTo>
                                  <a:pt x="4656836" y="184391"/>
                                </a:lnTo>
                                <a:lnTo>
                                  <a:pt x="4656836" y="6083"/>
                                </a:lnTo>
                                <a:lnTo>
                                  <a:pt x="4830572" y="6083"/>
                                </a:lnTo>
                                <a:lnTo>
                                  <a:pt x="4830572" y="0"/>
                                </a:lnTo>
                                <a:lnTo>
                                  <a:pt x="4656836" y="0"/>
                                </a:lnTo>
                                <a:lnTo>
                                  <a:pt x="4650740" y="0"/>
                                </a:lnTo>
                                <a:lnTo>
                                  <a:pt x="4650740" y="6083"/>
                                </a:lnTo>
                                <a:lnTo>
                                  <a:pt x="4650740" y="184391"/>
                                </a:lnTo>
                                <a:lnTo>
                                  <a:pt x="4477004" y="184391"/>
                                </a:lnTo>
                                <a:lnTo>
                                  <a:pt x="4477004" y="6083"/>
                                </a:lnTo>
                                <a:lnTo>
                                  <a:pt x="4650740" y="6083"/>
                                </a:lnTo>
                                <a:lnTo>
                                  <a:pt x="4650740" y="0"/>
                                </a:lnTo>
                                <a:lnTo>
                                  <a:pt x="4477004" y="0"/>
                                </a:lnTo>
                                <a:lnTo>
                                  <a:pt x="4470908" y="0"/>
                                </a:lnTo>
                                <a:lnTo>
                                  <a:pt x="4470908" y="6083"/>
                                </a:lnTo>
                                <a:lnTo>
                                  <a:pt x="4470908" y="184391"/>
                                </a:lnTo>
                                <a:lnTo>
                                  <a:pt x="4470908" y="190487"/>
                                </a:lnTo>
                                <a:lnTo>
                                  <a:pt x="4477004" y="190487"/>
                                </a:lnTo>
                                <a:lnTo>
                                  <a:pt x="5376151" y="190487"/>
                                </a:lnTo>
                                <a:lnTo>
                                  <a:pt x="5376151" y="184391"/>
                                </a:lnTo>
                                <a:lnTo>
                                  <a:pt x="5376151" y="6083"/>
                                </a:lnTo>
                                <a:lnTo>
                                  <a:pt x="5376151" y="0"/>
                                </a:lnTo>
                                <a:close/>
                              </a:path>
                              <a:path w="5737860" h="538480">
                                <a:moveTo>
                                  <a:pt x="5549887" y="184391"/>
                                </a:moveTo>
                                <a:lnTo>
                                  <a:pt x="5376164" y="184391"/>
                                </a:lnTo>
                                <a:lnTo>
                                  <a:pt x="5376164" y="190487"/>
                                </a:lnTo>
                                <a:lnTo>
                                  <a:pt x="5549887" y="190487"/>
                                </a:lnTo>
                                <a:lnTo>
                                  <a:pt x="5549887" y="184391"/>
                                </a:lnTo>
                                <a:close/>
                              </a:path>
                              <a:path w="5737860" h="538480">
                                <a:moveTo>
                                  <a:pt x="5549887" y="0"/>
                                </a:moveTo>
                                <a:lnTo>
                                  <a:pt x="5376164" y="0"/>
                                </a:lnTo>
                                <a:lnTo>
                                  <a:pt x="5376164" y="6083"/>
                                </a:lnTo>
                                <a:lnTo>
                                  <a:pt x="5549887" y="6083"/>
                                </a:lnTo>
                                <a:lnTo>
                                  <a:pt x="5549887" y="0"/>
                                </a:lnTo>
                                <a:close/>
                              </a:path>
                              <a:path w="5737860" h="538480">
                                <a:moveTo>
                                  <a:pt x="5731243" y="0"/>
                                </a:moveTo>
                                <a:lnTo>
                                  <a:pt x="5555996" y="0"/>
                                </a:lnTo>
                                <a:lnTo>
                                  <a:pt x="5549900" y="0"/>
                                </a:lnTo>
                                <a:lnTo>
                                  <a:pt x="5549900" y="6083"/>
                                </a:lnTo>
                                <a:lnTo>
                                  <a:pt x="5549900" y="184391"/>
                                </a:lnTo>
                                <a:lnTo>
                                  <a:pt x="5549900" y="190487"/>
                                </a:lnTo>
                                <a:lnTo>
                                  <a:pt x="5555996" y="190487"/>
                                </a:lnTo>
                                <a:lnTo>
                                  <a:pt x="5731243" y="190487"/>
                                </a:lnTo>
                                <a:lnTo>
                                  <a:pt x="5731243" y="184391"/>
                                </a:lnTo>
                                <a:lnTo>
                                  <a:pt x="5555996" y="184391"/>
                                </a:lnTo>
                                <a:lnTo>
                                  <a:pt x="5555996" y="6083"/>
                                </a:lnTo>
                                <a:lnTo>
                                  <a:pt x="5731243" y="6083"/>
                                </a:lnTo>
                                <a:lnTo>
                                  <a:pt x="5731243" y="0"/>
                                </a:lnTo>
                                <a:close/>
                              </a:path>
                              <a:path w="5737860" h="538480">
                                <a:moveTo>
                                  <a:pt x="5737339" y="0"/>
                                </a:moveTo>
                                <a:lnTo>
                                  <a:pt x="5731256" y="0"/>
                                </a:lnTo>
                                <a:lnTo>
                                  <a:pt x="5731256" y="6083"/>
                                </a:lnTo>
                                <a:lnTo>
                                  <a:pt x="5731256" y="184391"/>
                                </a:lnTo>
                                <a:lnTo>
                                  <a:pt x="5731256" y="190487"/>
                                </a:lnTo>
                                <a:lnTo>
                                  <a:pt x="5731256" y="358127"/>
                                </a:lnTo>
                                <a:lnTo>
                                  <a:pt x="5737339" y="358127"/>
                                </a:lnTo>
                                <a:lnTo>
                                  <a:pt x="5737339" y="190487"/>
                                </a:lnTo>
                                <a:lnTo>
                                  <a:pt x="5737339" y="184391"/>
                                </a:lnTo>
                                <a:lnTo>
                                  <a:pt x="5737339" y="6083"/>
                                </a:lnTo>
                                <a:lnTo>
                                  <a:pt x="5737339" y="0"/>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640029" y="531888"/>
                            <a:ext cx="5737860" cy="375285"/>
                          </a:xfrm>
                          <a:custGeom>
                            <a:avLst/>
                            <a:gdLst/>
                            <a:ahLst/>
                            <a:cxnLst/>
                            <a:rect l="l" t="t" r="r" b="b"/>
                            <a:pathLst>
                              <a:path w="5737860" h="375285">
                                <a:moveTo>
                                  <a:pt x="6096" y="6083"/>
                                </a:moveTo>
                                <a:lnTo>
                                  <a:pt x="0" y="6083"/>
                                </a:lnTo>
                                <a:lnTo>
                                  <a:pt x="0" y="184391"/>
                                </a:lnTo>
                                <a:lnTo>
                                  <a:pt x="0" y="190487"/>
                                </a:lnTo>
                                <a:lnTo>
                                  <a:pt x="6096" y="190487"/>
                                </a:lnTo>
                                <a:lnTo>
                                  <a:pt x="6096" y="184391"/>
                                </a:lnTo>
                                <a:lnTo>
                                  <a:pt x="6096" y="6083"/>
                                </a:lnTo>
                                <a:close/>
                              </a:path>
                              <a:path w="5737860" h="375285">
                                <a:moveTo>
                                  <a:pt x="3196513" y="0"/>
                                </a:moveTo>
                                <a:lnTo>
                                  <a:pt x="2467737" y="0"/>
                                </a:lnTo>
                                <a:lnTo>
                                  <a:pt x="2467737" y="6083"/>
                                </a:lnTo>
                                <a:lnTo>
                                  <a:pt x="3196513" y="6083"/>
                                </a:lnTo>
                                <a:lnTo>
                                  <a:pt x="3196513" y="0"/>
                                </a:lnTo>
                                <a:close/>
                              </a:path>
                              <a:path w="5737860" h="375285">
                                <a:moveTo>
                                  <a:pt x="3201035" y="368795"/>
                                </a:moveTo>
                                <a:lnTo>
                                  <a:pt x="1093089" y="368795"/>
                                </a:lnTo>
                                <a:lnTo>
                                  <a:pt x="1093089" y="190487"/>
                                </a:lnTo>
                                <a:lnTo>
                                  <a:pt x="2115693" y="190487"/>
                                </a:lnTo>
                                <a:lnTo>
                                  <a:pt x="2121789" y="190487"/>
                                </a:lnTo>
                                <a:lnTo>
                                  <a:pt x="2461641" y="190487"/>
                                </a:lnTo>
                                <a:lnTo>
                                  <a:pt x="2467724" y="190487"/>
                                </a:lnTo>
                                <a:lnTo>
                                  <a:pt x="2467724" y="184391"/>
                                </a:lnTo>
                                <a:lnTo>
                                  <a:pt x="2461641" y="184391"/>
                                </a:lnTo>
                                <a:lnTo>
                                  <a:pt x="2121789" y="184391"/>
                                </a:lnTo>
                                <a:lnTo>
                                  <a:pt x="2121789" y="6083"/>
                                </a:lnTo>
                                <a:lnTo>
                                  <a:pt x="2115693" y="6083"/>
                                </a:lnTo>
                                <a:lnTo>
                                  <a:pt x="2115693" y="184391"/>
                                </a:lnTo>
                                <a:lnTo>
                                  <a:pt x="1093089" y="184391"/>
                                </a:lnTo>
                                <a:lnTo>
                                  <a:pt x="1086993" y="184391"/>
                                </a:lnTo>
                                <a:lnTo>
                                  <a:pt x="1086993" y="190487"/>
                                </a:lnTo>
                                <a:lnTo>
                                  <a:pt x="1086993" y="368795"/>
                                </a:lnTo>
                                <a:lnTo>
                                  <a:pt x="1086993" y="374891"/>
                                </a:lnTo>
                                <a:lnTo>
                                  <a:pt x="1093089" y="374891"/>
                                </a:lnTo>
                                <a:lnTo>
                                  <a:pt x="3201035" y="374891"/>
                                </a:lnTo>
                                <a:lnTo>
                                  <a:pt x="3201035" y="368795"/>
                                </a:lnTo>
                                <a:close/>
                              </a:path>
                              <a:path w="5737860" h="375285">
                                <a:moveTo>
                                  <a:pt x="3201085" y="184391"/>
                                </a:moveTo>
                                <a:lnTo>
                                  <a:pt x="2467737" y="184391"/>
                                </a:lnTo>
                                <a:lnTo>
                                  <a:pt x="2467737" y="190487"/>
                                </a:lnTo>
                                <a:lnTo>
                                  <a:pt x="3201085" y="190487"/>
                                </a:lnTo>
                                <a:lnTo>
                                  <a:pt x="3201085" y="184391"/>
                                </a:lnTo>
                                <a:close/>
                              </a:path>
                              <a:path w="5737860" h="375285">
                                <a:moveTo>
                                  <a:pt x="3664318" y="0"/>
                                </a:moveTo>
                                <a:lnTo>
                                  <a:pt x="3658235" y="0"/>
                                </a:lnTo>
                                <a:lnTo>
                                  <a:pt x="3658235" y="6083"/>
                                </a:lnTo>
                                <a:lnTo>
                                  <a:pt x="3658235" y="184391"/>
                                </a:lnTo>
                                <a:lnTo>
                                  <a:pt x="3658235" y="190487"/>
                                </a:lnTo>
                                <a:lnTo>
                                  <a:pt x="3658235" y="368795"/>
                                </a:lnTo>
                                <a:lnTo>
                                  <a:pt x="3658235" y="374891"/>
                                </a:lnTo>
                                <a:lnTo>
                                  <a:pt x="3664318" y="374891"/>
                                </a:lnTo>
                                <a:lnTo>
                                  <a:pt x="3664318" y="368795"/>
                                </a:lnTo>
                                <a:lnTo>
                                  <a:pt x="3664318" y="190487"/>
                                </a:lnTo>
                                <a:lnTo>
                                  <a:pt x="3664318" y="184391"/>
                                </a:lnTo>
                                <a:lnTo>
                                  <a:pt x="3664318" y="6083"/>
                                </a:lnTo>
                                <a:lnTo>
                                  <a:pt x="3664318" y="0"/>
                                </a:lnTo>
                                <a:close/>
                              </a:path>
                              <a:path w="5737860" h="375285">
                                <a:moveTo>
                                  <a:pt x="5731129" y="368795"/>
                                </a:moveTo>
                                <a:lnTo>
                                  <a:pt x="3664331" y="368795"/>
                                </a:lnTo>
                                <a:lnTo>
                                  <a:pt x="3664331" y="374891"/>
                                </a:lnTo>
                                <a:lnTo>
                                  <a:pt x="5731129" y="374891"/>
                                </a:lnTo>
                                <a:lnTo>
                                  <a:pt x="5731129" y="368795"/>
                                </a:lnTo>
                                <a:close/>
                              </a:path>
                              <a:path w="5737860" h="375285">
                                <a:moveTo>
                                  <a:pt x="5731129" y="184391"/>
                                </a:moveTo>
                                <a:lnTo>
                                  <a:pt x="3664331" y="184391"/>
                                </a:lnTo>
                                <a:lnTo>
                                  <a:pt x="3664331" y="190487"/>
                                </a:lnTo>
                                <a:lnTo>
                                  <a:pt x="5731129" y="190487"/>
                                </a:lnTo>
                                <a:lnTo>
                                  <a:pt x="5731129" y="184391"/>
                                </a:lnTo>
                                <a:close/>
                              </a:path>
                              <a:path w="5737860" h="375285">
                                <a:moveTo>
                                  <a:pt x="5731129" y="0"/>
                                </a:moveTo>
                                <a:lnTo>
                                  <a:pt x="3664331" y="0"/>
                                </a:lnTo>
                                <a:lnTo>
                                  <a:pt x="3664331" y="6083"/>
                                </a:lnTo>
                                <a:lnTo>
                                  <a:pt x="5731129" y="6083"/>
                                </a:lnTo>
                                <a:lnTo>
                                  <a:pt x="5731129" y="0"/>
                                </a:lnTo>
                                <a:close/>
                              </a:path>
                              <a:path w="5737860" h="375285">
                                <a:moveTo>
                                  <a:pt x="5737339" y="0"/>
                                </a:moveTo>
                                <a:lnTo>
                                  <a:pt x="5731256" y="0"/>
                                </a:lnTo>
                                <a:lnTo>
                                  <a:pt x="5731256" y="6083"/>
                                </a:lnTo>
                                <a:lnTo>
                                  <a:pt x="5731256" y="184391"/>
                                </a:lnTo>
                                <a:lnTo>
                                  <a:pt x="5731256" y="190487"/>
                                </a:lnTo>
                                <a:lnTo>
                                  <a:pt x="5731256" y="368795"/>
                                </a:lnTo>
                                <a:lnTo>
                                  <a:pt x="5731256" y="374891"/>
                                </a:lnTo>
                                <a:lnTo>
                                  <a:pt x="5737339" y="374891"/>
                                </a:lnTo>
                                <a:lnTo>
                                  <a:pt x="5737339" y="368795"/>
                                </a:lnTo>
                                <a:lnTo>
                                  <a:pt x="5737339" y="190487"/>
                                </a:lnTo>
                                <a:lnTo>
                                  <a:pt x="5737339" y="184391"/>
                                </a:lnTo>
                                <a:lnTo>
                                  <a:pt x="5737339" y="6083"/>
                                </a:lnTo>
                                <a:lnTo>
                                  <a:pt x="5737339" y="0"/>
                                </a:lnTo>
                                <a:close/>
                              </a:path>
                            </a:pathLst>
                          </a:custGeom>
                          <a:solidFill>
                            <a:srgbClr val="000000"/>
                          </a:solidFill>
                        </wps:spPr>
                        <wps:bodyPr wrap="square" lIns="0" tIns="0" rIns="0" bIns="0" rtlCol="0">
                          <a:prstTxWarp prst="textNoShape">
                            <a:avLst/>
                          </a:prstTxWarp>
                          <a:noAutofit/>
                        </wps:bodyPr>
                      </wps:wsp>
                      <wps:wsp>
                        <wps:cNvPr id="15" name="Textbox 15"/>
                        <wps:cNvSpPr txBox="1"/>
                        <wps:spPr>
                          <a:xfrm>
                            <a:off x="3844112" y="719327"/>
                            <a:ext cx="457200" cy="184785"/>
                          </a:xfrm>
                          <a:prstGeom prst="rect">
                            <a:avLst/>
                          </a:prstGeom>
                          <a:ln w="6095">
                            <a:solidFill>
                              <a:srgbClr val="000000"/>
                            </a:solidFill>
                            <a:prstDash val="solid"/>
                          </a:ln>
                        </wps:spPr>
                        <wps:txbx>
                          <w:txbxContent>
                            <w:p w14:paraId="14C21CA1" w14:textId="77777777" w:rsidR="007664E7" w:rsidRDefault="00000000">
                              <w:pPr>
                                <w:spacing w:line="252" w:lineRule="exact"/>
                                <w:jc w:val="center"/>
                              </w:pPr>
                              <w:r>
                                <w:rPr>
                                  <w:spacing w:val="-5"/>
                                </w:rPr>
                                <w:t>от</w:t>
                              </w:r>
                            </w:p>
                          </w:txbxContent>
                        </wps:txbx>
                        <wps:bodyPr wrap="square" lIns="0" tIns="0" rIns="0" bIns="0" rtlCol="0">
                          <a:noAutofit/>
                        </wps:bodyPr>
                      </wps:wsp>
                      <wps:wsp>
                        <wps:cNvPr id="16" name="Textbox 16"/>
                        <wps:cNvSpPr txBox="1"/>
                        <wps:spPr>
                          <a:xfrm>
                            <a:off x="3844112" y="534923"/>
                            <a:ext cx="457200" cy="184785"/>
                          </a:xfrm>
                          <a:prstGeom prst="rect">
                            <a:avLst/>
                          </a:prstGeom>
                          <a:ln w="6095">
                            <a:solidFill>
                              <a:srgbClr val="000000"/>
                            </a:solidFill>
                            <a:prstDash val="solid"/>
                          </a:ln>
                        </wps:spPr>
                        <wps:txbx>
                          <w:txbxContent>
                            <w:p w14:paraId="713CF2C4" w14:textId="77777777" w:rsidR="007664E7" w:rsidRDefault="00000000">
                              <w:pPr>
                                <w:spacing w:line="252" w:lineRule="exact"/>
                                <w:jc w:val="center"/>
                              </w:pPr>
                              <w:r>
                                <w:rPr>
                                  <w:spacing w:val="-5"/>
                                </w:rPr>
                                <w:t>от</w:t>
                              </w:r>
                            </w:p>
                          </w:txbxContent>
                        </wps:txbx>
                        <wps:bodyPr wrap="square" lIns="0" tIns="0" rIns="0" bIns="0" rtlCol="0">
                          <a:noAutofit/>
                        </wps:bodyPr>
                      </wps:wsp>
                      <wps:wsp>
                        <wps:cNvPr id="17" name="Textbox 17"/>
                        <wps:cNvSpPr txBox="1"/>
                        <wps:spPr>
                          <a:xfrm>
                            <a:off x="1844370" y="361187"/>
                            <a:ext cx="4530090" cy="173990"/>
                          </a:xfrm>
                          <a:prstGeom prst="rect">
                            <a:avLst/>
                          </a:prstGeom>
                          <a:ln w="6095">
                            <a:solidFill>
                              <a:srgbClr val="000000"/>
                            </a:solidFill>
                            <a:prstDash val="solid"/>
                          </a:ln>
                        </wps:spPr>
                        <wps:txbx>
                          <w:txbxContent>
                            <w:p w14:paraId="37923E60" w14:textId="77777777" w:rsidR="007664E7" w:rsidRDefault="00000000">
                              <w:pPr>
                                <w:spacing w:line="252" w:lineRule="exact"/>
                                <w:ind w:left="372"/>
                                <w:rPr>
                                  <w:b/>
                                  <w:i/>
                                </w:rPr>
                              </w:pPr>
                              <w:r>
                                <w:rPr>
                                  <w:b/>
                                  <w:i/>
                                </w:rPr>
                                <w:t>e-</w:t>
                              </w:r>
                              <w:proofErr w:type="spellStart"/>
                              <w:r>
                                <w:rPr>
                                  <w:b/>
                                  <w:i/>
                                  <w:spacing w:val="-2"/>
                                </w:rPr>
                                <w:t>mail</w:t>
                              </w:r>
                              <w:proofErr w:type="spellEnd"/>
                              <w:r>
                                <w:rPr>
                                  <w:b/>
                                  <w:i/>
                                  <w:spacing w:val="-2"/>
                                </w:rPr>
                                <w:t>:</w:t>
                              </w:r>
                            </w:p>
                          </w:txbxContent>
                        </wps:txbx>
                        <wps:bodyPr wrap="square" lIns="0" tIns="0" rIns="0" bIns="0" rtlCol="0">
                          <a:noAutofit/>
                        </wps:bodyPr>
                      </wps:wsp>
                      <wps:wsp>
                        <wps:cNvPr id="18" name="Textbox 18"/>
                        <wps:cNvSpPr txBox="1"/>
                        <wps:spPr>
                          <a:xfrm>
                            <a:off x="3048" y="719327"/>
                            <a:ext cx="1727200" cy="184785"/>
                          </a:xfrm>
                          <a:prstGeom prst="rect">
                            <a:avLst/>
                          </a:prstGeom>
                          <a:ln w="6096">
                            <a:solidFill>
                              <a:srgbClr val="000000"/>
                            </a:solidFill>
                            <a:prstDash val="solid"/>
                          </a:ln>
                        </wps:spPr>
                        <wps:txbx>
                          <w:txbxContent>
                            <w:p w14:paraId="5A85188A" w14:textId="77777777" w:rsidR="007664E7" w:rsidRDefault="00000000">
                              <w:pPr>
                                <w:spacing w:line="252" w:lineRule="exact"/>
                                <w:ind w:left="103"/>
                              </w:pPr>
                              <w:r>
                                <w:t>Пълномощно,</w:t>
                              </w:r>
                              <w:r>
                                <w:rPr>
                                  <w:spacing w:val="-5"/>
                                </w:rPr>
                                <w:t xml:space="preserve"> </w:t>
                              </w:r>
                              <w:r>
                                <w:t>заверено</w:t>
                              </w:r>
                              <w:r>
                                <w:rPr>
                                  <w:spacing w:val="-2"/>
                                </w:rPr>
                                <w:t xml:space="preserve"> </w:t>
                              </w:r>
                              <w:r>
                                <w:rPr>
                                  <w:spacing w:val="-7"/>
                                </w:rPr>
                                <w:t>на</w:t>
                              </w:r>
                            </w:p>
                          </w:txbxContent>
                        </wps:txbx>
                        <wps:bodyPr wrap="square" lIns="0" tIns="0" rIns="0" bIns="0" rtlCol="0">
                          <a:noAutofit/>
                        </wps:bodyPr>
                      </wps:wsp>
                      <wps:wsp>
                        <wps:cNvPr id="19" name="Textbox 19"/>
                        <wps:cNvSpPr txBox="1"/>
                        <wps:spPr>
                          <a:xfrm>
                            <a:off x="1730070" y="534923"/>
                            <a:ext cx="1028700" cy="184785"/>
                          </a:xfrm>
                          <a:prstGeom prst="rect">
                            <a:avLst/>
                          </a:prstGeom>
                          <a:ln w="6096">
                            <a:solidFill>
                              <a:srgbClr val="000000"/>
                            </a:solidFill>
                            <a:prstDash val="solid"/>
                          </a:ln>
                        </wps:spPr>
                        <wps:txbx>
                          <w:txbxContent>
                            <w:p w14:paraId="2F6B1C08" w14:textId="77777777" w:rsidR="007664E7" w:rsidRDefault="00000000">
                              <w:pPr>
                                <w:spacing w:line="252" w:lineRule="exact"/>
                                <w:ind w:left="247"/>
                              </w:pPr>
                              <w:r>
                                <w:t>издадена</w:t>
                              </w:r>
                              <w:r>
                                <w:rPr>
                                  <w:spacing w:val="-2"/>
                                </w:rPr>
                                <w:t xml:space="preserve"> </w:t>
                              </w:r>
                              <w:r>
                                <w:rPr>
                                  <w:spacing w:val="-5"/>
                                </w:rPr>
                                <w:t>на</w:t>
                              </w:r>
                            </w:p>
                          </w:txbxContent>
                        </wps:txbx>
                        <wps:bodyPr wrap="square" lIns="0" tIns="0" rIns="0" bIns="0" rtlCol="0">
                          <a:noAutofit/>
                        </wps:bodyPr>
                      </wps:wsp>
                    </wpg:wgp>
                  </a:graphicData>
                </a:graphic>
              </wp:anchor>
            </w:drawing>
          </mc:Choice>
          <mc:Fallback>
            <w:pict>
              <v:group w14:anchorId="2FA5C54C" id="Group 12" o:spid="_x0000_s1036" style="position:absolute;left:0;text-align:left;margin-left:65.3pt;margin-top:9.3pt;width:502.2pt;height:71.4pt;z-index:-16082432;mso-wrap-distance-left:0;mso-wrap-distance-right:0;mso-position-horizontal-relative:page;mso-position-vertical-relative:text" coordsize="63779,9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">
                <v:shape id="Graphic 13" o:spid="_x0000_s1037" style="position:absolute;left:6400;width:57378;height:5384;visibility:visible;mso-wrap-style:square;v-text-anchor:top" coordsize="5737860,53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" path="m1086916,531876r-1080820,l,531876r,6083l6096,537959r1080820,l1086916,531876xem1381112,184391r-6083,l1207389,184391r-6096,l1201293,190487r,167640l1207389,358127r,-167640l1375029,190487r6083,l1381112,184391xem2467724,531876r-6083,l2121789,531876r-6096,l2115693,537959r6096,l2461641,537959r6083,l2467724,531876xem3196513,531876r-728776,l2467737,537959r728776,l3196513,531876xem4470832,l4296791,r-6096,l4290695,6083r,178308l4115435,184391r,-178308l4290695,6083r,-6083l4115435,r-6096,l4109339,6083r,178308l3935603,184391r,-178308l4109339,6083r,-6083l3935603,r-6096,l3929507,6083r,178308l3202559,184391r-6096,l1381125,184391r,6096l3196463,190487r6096,l4470832,190487r,-6096l4296791,184391r,-178308l4470832,6083r,-6083xem5376151,r-6083,l5370068,6083r,178308l5196332,184391r,-178308l5370068,6083r,-6083l5196332,r-6096,l5190236,6083r,178308l5016500,184391r,-178308l5190236,6083r,-6083l5016500,r-6096,l5010404,6083r,178308l4836668,184391r,-178308l5010404,6083r,-6083l4836668,r-6096,l4830572,6083r,178308l4656836,184391r,-178308l4830572,6083r,-6083l4656836,r-6096,l4650740,6083r,178308l4477004,184391r,-178308l4650740,6083r,-6083l4477004,r-6096,l4470908,6083r,178308l4470908,190487r6096,l5376151,190487r,-6096l5376151,6083r,-6083xem5549887,184391r-173723,l5376164,190487r173723,l5549887,184391xem5549887,l5376164,r,6083l5549887,6083r,-6083xem5731243,l5555996,r-6096,l5549900,6083r,178308l5549900,190487r6096,l5731243,190487r,-6096l5555996,184391r,-178308l5731243,6083r,-6083xem5737339,r-6083,l5731256,6083r,178308l5731256,190487r,167640l5737339,358127r,-167640l5737339,184391r,-178308l5737339,xe" fillcolor="black" stroked="f">
                  <v:path arrowok="t"/>
                </v:shape>
                <v:shape id="Graphic 14" o:spid="_x0000_s1038" style="position:absolute;left:6400;top:5318;width:57378;height:3753;visibility:visible;mso-wrap-style:square;v-text-anchor:top" coordsize="5737860,37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" path="m6096,6083l,6083,,184391r,6096l6096,190487r,-6096l6096,6083xem3196513,l2467737,r,6083l3196513,6083r,-6083xem3201035,368795r-2107946,l1093089,190487r1022604,l2121789,190487r339852,l2467724,190487r,-6096l2461641,184391r-339852,l2121789,6083r-6096,l2115693,184391r-1022604,l1086993,184391r,6096l1086993,368795r,6096l1093089,374891r2107946,l3201035,368795xem3201085,184391r-733348,l2467737,190487r733348,l3201085,184391xem3664318,r-6083,l3658235,6083r,178308l3658235,190487r,178308l3658235,374891r6083,l3664318,368795r,-178308l3664318,184391r,-178308l3664318,xem5731129,368795r-2066798,l3664331,374891r2066798,l5731129,368795xem5731129,184391r-2066798,l3664331,190487r2066798,l5731129,184391xem5731129,l3664331,r,6083l5731129,6083r,-6083xem5737339,r-6083,l5731256,6083r,178308l5731256,190487r,178308l5731256,374891r6083,l5737339,368795r,-178308l5737339,184391r,-178308l5737339,xe" fillcolor="black" stroked="f">
                  <v:path arrowok="t"/>
                </v:shape>
                <v:shape id="Textbox 15" o:spid="_x0000_s1039" type="#_x0000_t202" style="position:absolute;left:38441;top:7193;width:4572;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" filled="f" strokeweight=".16931mm">
                  <v:textbox inset="0,0,0,0">
                    <w:txbxContent>
                      <w:p w14:paraId="14C21CA1" w14:textId="77777777" w:rsidR="007664E7" w:rsidRDefault="00000000">
                        <w:pPr>
                          <w:spacing w:line="252" w:lineRule="exact"/>
                          <w:jc w:val="center"/>
                        </w:pPr>
                        <w:r>
                          <w:rPr>
                            <w:spacing w:val="-5"/>
                          </w:rPr>
                          <w:t>от</w:t>
                        </w:r>
                      </w:p>
                    </w:txbxContent>
                  </v:textbox>
                </v:shape>
                <v:shape id="Textbox 16" o:spid="_x0000_s1040" type="#_x0000_t202" style="position:absolute;left:38441;top:5349;width:4572;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" filled="f" strokeweight=".16931mm">
                  <v:textbox inset="0,0,0,0">
                    <w:txbxContent>
                      <w:p w14:paraId="713CF2C4" w14:textId="77777777" w:rsidR="007664E7" w:rsidRDefault="00000000">
                        <w:pPr>
                          <w:spacing w:line="252" w:lineRule="exact"/>
                          <w:jc w:val="center"/>
                        </w:pPr>
                        <w:r>
                          <w:rPr>
                            <w:spacing w:val="-5"/>
                          </w:rPr>
                          <w:t>от</w:t>
                        </w:r>
                      </w:p>
                    </w:txbxContent>
                  </v:textbox>
                </v:shape>
                <v:shape id="Textbox 17" o:spid="_x0000_s1041" type="#_x0000_t202" style="position:absolute;left:18443;top:3611;width:45301;height:1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" filled="f" strokeweight=".16931mm">
                  <v:textbox inset="0,0,0,0">
                    <w:txbxContent>
                      <w:p w14:paraId="37923E60" w14:textId="77777777" w:rsidR="007664E7" w:rsidRDefault="00000000">
                        <w:pPr>
                          <w:spacing w:line="252" w:lineRule="exact"/>
                          <w:ind w:left="372"/>
                          <w:rPr>
                            <w:b/>
                            <w:i/>
                          </w:rPr>
                        </w:pPr>
                        <w:r>
                          <w:rPr>
                            <w:b/>
                            <w:i/>
                          </w:rPr>
                          <w:t>e-</w:t>
                        </w:r>
                        <w:proofErr w:type="spellStart"/>
                        <w:r>
                          <w:rPr>
                            <w:b/>
                            <w:i/>
                            <w:spacing w:val="-2"/>
                          </w:rPr>
                          <w:t>mail</w:t>
                        </w:r>
                        <w:proofErr w:type="spellEnd"/>
                        <w:r>
                          <w:rPr>
                            <w:b/>
                            <w:i/>
                            <w:spacing w:val="-2"/>
                          </w:rPr>
                          <w:t>:</w:t>
                        </w:r>
                      </w:p>
                    </w:txbxContent>
                  </v:textbox>
                </v:shape>
                <v:shape id="Textbox 18" o:spid="_x0000_s1042" type="#_x0000_t202" style="position:absolute;left:30;top:7193;width:17272;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" filled="f" strokeweight=".48pt">
                  <v:textbox inset="0,0,0,0">
                    <w:txbxContent>
                      <w:p w14:paraId="5A85188A" w14:textId="77777777" w:rsidR="007664E7" w:rsidRDefault="00000000">
                        <w:pPr>
                          <w:spacing w:line="252" w:lineRule="exact"/>
                          <w:ind w:left="103"/>
                        </w:pPr>
                        <w:r>
                          <w:t>Пълномощно,</w:t>
                        </w:r>
                        <w:r>
                          <w:rPr>
                            <w:spacing w:val="-5"/>
                          </w:rPr>
                          <w:t xml:space="preserve"> </w:t>
                        </w:r>
                        <w:r>
                          <w:t>заверено</w:t>
                        </w:r>
                        <w:r>
                          <w:rPr>
                            <w:spacing w:val="-2"/>
                          </w:rPr>
                          <w:t xml:space="preserve"> </w:t>
                        </w:r>
                        <w:r>
                          <w:rPr>
                            <w:spacing w:val="-7"/>
                          </w:rPr>
                          <w:t>на</w:t>
                        </w:r>
                      </w:p>
                    </w:txbxContent>
                  </v:textbox>
                </v:shape>
                <v:shape id="Textbox 19" o:spid="_x0000_s1043" type="#_x0000_t202" style="position:absolute;left:17300;top:5349;width:10287;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" filled="f" strokeweight=".48pt">
                  <v:textbox inset="0,0,0,0">
                    <w:txbxContent>
                      <w:p w14:paraId="2F6B1C08" w14:textId="77777777" w:rsidR="007664E7" w:rsidRDefault="00000000">
                        <w:pPr>
                          <w:spacing w:line="252" w:lineRule="exact"/>
                          <w:ind w:left="247"/>
                        </w:pPr>
                        <w:r>
                          <w:t>издадена</w:t>
                        </w:r>
                        <w:r>
                          <w:rPr>
                            <w:spacing w:val="-2"/>
                          </w:rPr>
                          <w:t xml:space="preserve"> </w:t>
                        </w:r>
                        <w:r>
                          <w:rPr>
                            <w:spacing w:val="-5"/>
                          </w:rPr>
                          <w:t>на</w:t>
                        </w:r>
                      </w:p>
                    </w:txbxContent>
                  </v:textbox>
                </v:shape>
                <w10:wrap anchorx="page"/>
              </v:group>
            </w:pict>
          </mc:Fallback>
        </mc:AlternateContent>
      </w:r>
      <w:r>
        <w:rPr>
          <w:i/>
          <w:sz w:val="16"/>
        </w:rPr>
        <w:t>/трите</w:t>
      </w:r>
      <w:r>
        <w:rPr>
          <w:i/>
          <w:spacing w:val="-7"/>
          <w:sz w:val="16"/>
        </w:rPr>
        <w:t xml:space="preserve"> </w:t>
      </w:r>
      <w:r>
        <w:rPr>
          <w:i/>
          <w:sz w:val="16"/>
        </w:rPr>
        <w:t>имена</w:t>
      </w:r>
      <w:r>
        <w:rPr>
          <w:i/>
          <w:spacing w:val="-6"/>
          <w:sz w:val="16"/>
        </w:rPr>
        <w:t xml:space="preserve"> </w:t>
      </w:r>
      <w:r>
        <w:rPr>
          <w:i/>
          <w:sz w:val="16"/>
        </w:rPr>
        <w:t>на</w:t>
      </w:r>
      <w:r>
        <w:rPr>
          <w:i/>
          <w:spacing w:val="-5"/>
          <w:sz w:val="16"/>
        </w:rPr>
        <w:t xml:space="preserve"> </w:t>
      </w:r>
      <w:r>
        <w:rPr>
          <w:i/>
          <w:sz w:val="16"/>
        </w:rPr>
        <w:t>представителя</w:t>
      </w:r>
      <w:r>
        <w:rPr>
          <w:i/>
          <w:spacing w:val="-5"/>
          <w:sz w:val="16"/>
        </w:rPr>
        <w:t xml:space="preserve"> </w:t>
      </w:r>
      <w:r>
        <w:rPr>
          <w:i/>
          <w:sz w:val="16"/>
        </w:rPr>
        <w:t>или</w:t>
      </w:r>
      <w:r>
        <w:rPr>
          <w:i/>
          <w:spacing w:val="-5"/>
          <w:sz w:val="16"/>
        </w:rPr>
        <w:t xml:space="preserve"> </w:t>
      </w:r>
      <w:r>
        <w:rPr>
          <w:i/>
          <w:spacing w:val="-2"/>
          <w:sz w:val="16"/>
        </w:rPr>
        <w:t>пълномощника/</w:t>
      </w:r>
    </w:p>
    <w:p w14:paraId="3FCDE24E" w14:textId="77777777" w:rsidR="007664E7" w:rsidRDefault="00000000">
      <w:pPr>
        <w:spacing w:before="7" w:line="276" w:lineRule="auto"/>
        <w:ind w:left="218" w:right="4705"/>
      </w:pPr>
      <w:r>
        <w:t>ЕГН/ЛНЧ/ЛН</w:t>
      </w:r>
      <w:r>
        <w:rPr>
          <w:spacing w:val="-6"/>
        </w:rPr>
        <w:t xml:space="preserve"> </w:t>
      </w:r>
      <w:r>
        <w:t>или</w:t>
      </w:r>
      <w:r>
        <w:rPr>
          <w:spacing w:val="-6"/>
        </w:rPr>
        <w:t xml:space="preserve"> </w:t>
      </w:r>
      <w:r>
        <w:t>служебен</w:t>
      </w:r>
      <w:r>
        <w:rPr>
          <w:spacing w:val="-5"/>
        </w:rPr>
        <w:t xml:space="preserve"> </w:t>
      </w:r>
      <w:r>
        <w:t>№</w:t>
      </w:r>
      <w:r>
        <w:rPr>
          <w:spacing w:val="-5"/>
        </w:rPr>
        <w:t xml:space="preserve"> </w:t>
      </w:r>
      <w:r>
        <w:t>за</w:t>
      </w:r>
      <w:r>
        <w:rPr>
          <w:spacing w:val="-5"/>
        </w:rPr>
        <w:t xml:space="preserve"> </w:t>
      </w:r>
      <w:r>
        <w:t>чужд</w:t>
      </w:r>
      <w:r>
        <w:rPr>
          <w:spacing w:val="-7"/>
        </w:rPr>
        <w:t xml:space="preserve"> </w:t>
      </w:r>
      <w:r>
        <w:t>гражданин/ Адрес за кореспонденция</w:t>
      </w:r>
    </w:p>
    <w:p w14:paraId="586FA1B3" w14:textId="77777777" w:rsidR="007664E7" w:rsidRDefault="007664E7">
      <w:pPr>
        <w:pStyle w:val="a3"/>
        <w:spacing w:before="3"/>
        <w:rPr>
          <w:sz w:val="22"/>
        </w:rPr>
      </w:pPr>
    </w:p>
    <w:p w14:paraId="4D9B4849" w14:textId="77777777" w:rsidR="007664E7" w:rsidRDefault="00000000">
      <w:pPr>
        <w:ind w:left="218"/>
      </w:pPr>
      <w:proofErr w:type="spellStart"/>
      <w:r>
        <w:t>л.к</w:t>
      </w:r>
      <w:proofErr w:type="spellEnd"/>
      <w:r>
        <w:t xml:space="preserve">. </w:t>
      </w:r>
      <w:r>
        <w:rPr>
          <w:spacing w:val="-10"/>
        </w:rPr>
        <w:t>№</w:t>
      </w:r>
    </w:p>
    <w:p w14:paraId="593106D0" w14:textId="77777777" w:rsidR="007664E7" w:rsidRDefault="007664E7">
      <w:pPr>
        <w:pStyle w:val="a3"/>
      </w:pPr>
    </w:p>
    <w:p w14:paraId="48DF41CA" w14:textId="77777777" w:rsidR="007664E7" w:rsidRDefault="007664E7">
      <w:pPr>
        <w:pStyle w:val="a3"/>
        <w:spacing w:before="52"/>
      </w:pPr>
    </w:p>
    <w:p w14:paraId="37EBAF43" w14:textId="77777777" w:rsidR="007664E7" w:rsidRDefault="00000000">
      <w:pPr>
        <w:ind w:left="926"/>
        <w:rPr>
          <w:b/>
          <w:sz w:val="24"/>
        </w:rPr>
      </w:pPr>
      <w:r>
        <w:rPr>
          <w:b/>
          <w:sz w:val="24"/>
          <w:u w:val="single"/>
        </w:rPr>
        <w:t>Настоящата</w:t>
      </w:r>
      <w:r>
        <w:rPr>
          <w:b/>
          <w:spacing w:val="-5"/>
          <w:sz w:val="24"/>
          <w:u w:val="single"/>
        </w:rPr>
        <w:t xml:space="preserve"> </w:t>
      </w:r>
      <w:r>
        <w:rPr>
          <w:b/>
          <w:sz w:val="24"/>
          <w:u w:val="single"/>
        </w:rPr>
        <w:t>декларация</w:t>
      </w:r>
      <w:r>
        <w:rPr>
          <w:b/>
          <w:spacing w:val="-3"/>
          <w:sz w:val="24"/>
          <w:u w:val="single"/>
        </w:rPr>
        <w:t xml:space="preserve"> </w:t>
      </w:r>
      <w:r>
        <w:rPr>
          <w:b/>
          <w:sz w:val="24"/>
          <w:u w:val="single"/>
        </w:rPr>
        <w:t>се</w:t>
      </w:r>
      <w:r>
        <w:rPr>
          <w:b/>
          <w:spacing w:val="-4"/>
          <w:sz w:val="24"/>
          <w:u w:val="single"/>
        </w:rPr>
        <w:t xml:space="preserve"> </w:t>
      </w:r>
      <w:r>
        <w:rPr>
          <w:b/>
          <w:sz w:val="24"/>
          <w:u w:val="single"/>
        </w:rPr>
        <w:t>подава</w:t>
      </w:r>
      <w:r>
        <w:rPr>
          <w:b/>
          <w:spacing w:val="-3"/>
          <w:sz w:val="24"/>
          <w:u w:val="single"/>
        </w:rPr>
        <w:t xml:space="preserve"> </w:t>
      </w:r>
      <w:r>
        <w:rPr>
          <w:b/>
          <w:sz w:val="24"/>
          <w:u w:val="single"/>
        </w:rPr>
        <w:t>във</w:t>
      </w:r>
      <w:r>
        <w:rPr>
          <w:b/>
          <w:spacing w:val="-3"/>
          <w:sz w:val="24"/>
          <w:u w:val="single"/>
        </w:rPr>
        <w:t xml:space="preserve"> </w:t>
      </w:r>
      <w:r>
        <w:rPr>
          <w:b/>
          <w:sz w:val="24"/>
          <w:u w:val="single"/>
        </w:rPr>
        <w:t>връзка</w:t>
      </w:r>
      <w:r>
        <w:rPr>
          <w:b/>
          <w:spacing w:val="-2"/>
          <w:sz w:val="24"/>
          <w:u w:val="single"/>
        </w:rPr>
        <w:t xml:space="preserve"> </w:t>
      </w:r>
      <w:r>
        <w:rPr>
          <w:b/>
          <w:spacing w:val="-5"/>
          <w:sz w:val="24"/>
          <w:u w:val="single"/>
        </w:rPr>
        <w:t>с:</w:t>
      </w:r>
    </w:p>
    <w:p w14:paraId="67AF5EC0" w14:textId="77777777" w:rsidR="007664E7" w:rsidRDefault="007664E7">
      <w:pPr>
        <w:pStyle w:val="a3"/>
        <w:spacing w:before="1"/>
        <w:rPr>
          <w:b/>
        </w:rPr>
      </w:pPr>
    </w:p>
    <w:p w14:paraId="4DD2DB8B" w14:textId="77777777" w:rsidR="007664E7" w:rsidRDefault="00000000">
      <w:pPr>
        <w:pStyle w:val="a3"/>
        <w:tabs>
          <w:tab w:val="left" w:pos="7299"/>
        </w:tabs>
        <w:ind w:left="938" w:right="1205" w:hanging="12"/>
      </w:pPr>
      <w:r>
        <w:rPr>
          <w:noProof/>
        </w:rPr>
        <mc:AlternateContent>
          <mc:Choice Requires="wps">
            <w:drawing>
              <wp:anchor distT="0" distB="0" distL="0" distR="0" simplePos="0" relativeHeight="15731200" behindDoc="0" locked="0" layoutInCell="1" allowOverlap="1" wp14:anchorId="51FA8A4D" wp14:editId="13989FF7">
                <wp:simplePos x="0" y="0"/>
                <wp:positionH relativeFrom="page">
                  <wp:posOffset>900430</wp:posOffset>
                </wp:positionH>
                <wp:positionV relativeFrom="paragraph">
                  <wp:posOffset>135706</wp:posOffset>
                </wp:positionV>
                <wp:extent cx="228600" cy="22860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custGeom>
                          <a:avLst/>
                          <a:gdLst/>
                          <a:ahLst/>
                          <a:cxnLst/>
                          <a:rect l="l" t="t" r="r" b="b"/>
                          <a:pathLst>
                            <a:path w="228600" h="228600">
                              <a:moveTo>
                                <a:pt x="0" y="228600"/>
                              </a:moveTo>
                              <a:lnTo>
                                <a:pt x="228600" y="228600"/>
                              </a:lnTo>
                              <a:lnTo>
                                <a:pt x="228600" y="0"/>
                              </a:lnTo>
                              <a:lnTo>
                                <a:pt x="0" y="0"/>
                              </a:lnTo>
                              <a:lnTo>
                                <a:pt x="0" y="2286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EC7187" id="Graphic 20" o:spid="_x0000_s1026" style="position:absolute;margin-left:70.9pt;margin-top:10.7pt;width:18pt;height:18pt;z-index:15731200;visibility:visible;mso-wrap-style:square;mso-wrap-distance-left:0;mso-wrap-distance-top:0;mso-wrap-distance-right:0;mso-wrap-distance-bottom:0;mso-position-horizontal:absolute;mso-position-horizontal-relative:page;mso-position-vertical:absolute;mso-position-vertical-relative:text;v-text-anchor:top"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" path="m,228600r228600,l228600,,,,,228600xe" filled="f">
                <v:path arrowok="t"/>
                <w10:wrap anchorx="page"/>
              </v:shape>
            </w:pict>
          </mc:Fallback>
        </mc:AlternateContent>
      </w:r>
      <w:r>
        <w:t>обстоятелства, свързани с определянето на основата за ТБО</w:t>
      </w:r>
      <w:r>
        <w:tab/>
        <w:t>дата</w:t>
      </w:r>
      <w:r>
        <w:rPr>
          <w:spacing w:val="-15"/>
        </w:rPr>
        <w:t xml:space="preserve"> </w:t>
      </w:r>
      <w:r>
        <w:t>..................... за 2026 година</w:t>
      </w:r>
    </w:p>
    <w:p w14:paraId="21725D66" w14:textId="77777777" w:rsidR="007664E7" w:rsidRDefault="007664E7">
      <w:pPr>
        <w:pStyle w:val="a3"/>
      </w:pPr>
    </w:p>
    <w:p w14:paraId="3B75DAF6" w14:textId="77777777" w:rsidR="007664E7" w:rsidRDefault="00000000">
      <w:pPr>
        <w:pStyle w:val="a3"/>
        <w:ind w:left="926"/>
      </w:pPr>
      <w:r>
        <w:rPr>
          <w:noProof/>
        </w:rPr>
        <mc:AlternateContent>
          <mc:Choice Requires="wps">
            <w:drawing>
              <wp:anchor distT="0" distB="0" distL="0" distR="0" simplePos="0" relativeHeight="15731712" behindDoc="0" locked="0" layoutInCell="1" allowOverlap="1" wp14:anchorId="613D8119" wp14:editId="0F8E8908">
                <wp:simplePos x="0" y="0"/>
                <wp:positionH relativeFrom="page">
                  <wp:posOffset>900430</wp:posOffset>
                </wp:positionH>
                <wp:positionV relativeFrom="paragraph">
                  <wp:posOffset>-31873</wp:posOffset>
                </wp:positionV>
                <wp:extent cx="228600" cy="22860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custGeom>
                          <a:avLst/>
                          <a:gdLst/>
                          <a:ahLst/>
                          <a:cxnLst/>
                          <a:rect l="l" t="t" r="r" b="b"/>
                          <a:pathLst>
                            <a:path w="228600" h="228600">
                              <a:moveTo>
                                <a:pt x="0" y="228600"/>
                              </a:moveTo>
                              <a:lnTo>
                                <a:pt x="228600" y="228600"/>
                              </a:lnTo>
                              <a:lnTo>
                                <a:pt x="228600" y="0"/>
                              </a:lnTo>
                              <a:lnTo>
                                <a:pt x="0" y="0"/>
                              </a:lnTo>
                              <a:lnTo>
                                <a:pt x="0" y="2286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5E2063" id="Graphic 21" o:spid="_x0000_s1026" style="position:absolute;margin-left:70.9pt;margin-top:-2.5pt;width:18pt;height:18pt;z-index:15731712;visibility:visible;mso-wrap-style:square;mso-wrap-distance-left:0;mso-wrap-distance-top:0;mso-wrap-distance-right:0;mso-wrap-distance-bottom:0;mso-position-horizontal:absolute;mso-position-horizontal-relative:page;mso-position-vertical:absolute;mso-position-vertical-relative:text;v-text-anchor:top"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" path="m,228600r228600,l228600,,,,,228600xe" filled="f">
                <v:path arrowok="t"/>
                <w10:wrap anchorx="page"/>
              </v:shape>
            </w:pict>
          </mc:Fallback>
        </mc:AlternateContent>
      </w:r>
      <w:r>
        <w:t>прекратяване</w:t>
      </w:r>
      <w:r>
        <w:rPr>
          <w:spacing w:val="-4"/>
        </w:rPr>
        <w:t xml:space="preserve"> </w:t>
      </w:r>
      <w:r>
        <w:t>на</w:t>
      </w:r>
      <w:r>
        <w:rPr>
          <w:spacing w:val="-2"/>
        </w:rPr>
        <w:t xml:space="preserve"> </w:t>
      </w:r>
      <w:r>
        <w:t>дейност,</w:t>
      </w:r>
      <w:r>
        <w:rPr>
          <w:spacing w:val="-1"/>
        </w:rPr>
        <w:t xml:space="preserve"> </w:t>
      </w:r>
      <w:r>
        <w:t>свързана</w:t>
      </w:r>
      <w:r>
        <w:rPr>
          <w:spacing w:val="-2"/>
        </w:rPr>
        <w:t xml:space="preserve"> </w:t>
      </w:r>
      <w:r>
        <w:rPr>
          <w:spacing w:val="-10"/>
        </w:rPr>
        <w:t>с</w:t>
      </w:r>
    </w:p>
    <w:p w14:paraId="335DDF18" w14:textId="77777777" w:rsidR="007664E7" w:rsidRDefault="00000000">
      <w:pPr>
        <w:pStyle w:val="a3"/>
        <w:tabs>
          <w:tab w:val="left" w:pos="7281"/>
        </w:tabs>
        <w:ind w:left="938"/>
      </w:pPr>
      <w:r>
        <w:t>определянето</w:t>
      </w:r>
      <w:r>
        <w:rPr>
          <w:spacing w:val="-3"/>
        </w:rPr>
        <w:t xml:space="preserve"> </w:t>
      </w:r>
      <w:r>
        <w:t>на</w:t>
      </w:r>
      <w:r>
        <w:rPr>
          <w:spacing w:val="-2"/>
        </w:rPr>
        <w:t xml:space="preserve"> </w:t>
      </w:r>
      <w:r>
        <w:t>основата</w:t>
      </w:r>
      <w:r>
        <w:rPr>
          <w:spacing w:val="-1"/>
        </w:rPr>
        <w:t xml:space="preserve"> </w:t>
      </w:r>
      <w:r>
        <w:t>за</w:t>
      </w:r>
      <w:r>
        <w:rPr>
          <w:spacing w:val="-2"/>
        </w:rPr>
        <w:t xml:space="preserve"> </w:t>
      </w:r>
      <w:r>
        <w:t>ТБО</w:t>
      </w:r>
      <w:r>
        <w:rPr>
          <w:spacing w:val="-2"/>
        </w:rPr>
        <w:t xml:space="preserve"> </w:t>
      </w:r>
      <w:r>
        <w:t>за</w:t>
      </w:r>
      <w:r>
        <w:rPr>
          <w:spacing w:val="-2"/>
        </w:rPr>
        <w:t xml:space="preserve"> </w:t>
      </w:r>
      <w:r>
        <w:t>20……</w:t>
      </w:r>
      <w:r>
        <w:rPr>
          <w:spacing w:val="13"/>
        </w:rPr>
        <w:t xml:space="preserve"> </w:t>
      </w:r>
      <w:r>
        <w:rPr>
          <w:spacing w:val="-7"/>
        </w:rPr>
        <w:t>г.</w:t>
      </w:r>
      <w:r>
        <w:tab/>
      </w:r>
      <w:r>
        <w:rPr>
          <w:spacing w:val="-2"/>
        </w:rPr>
        <w:t>дата………………..</w:t>
      </w:r>
    </w:p>
    <w:p w14:paraId="6025F13F" w14:textId="77777777" w:rsidR="007664E7" w:rsidRDefault="007664E7">
      <w:pPr>
        <w:pStyle w:val="a3"/>
      </w:pPr>
    </w:p>
    <w:p w14:paraId="2AA4E643" w14:textId="77777777" w:rsidR="007664E7" w:rsidRDefault="00000000">
      <w:pPr>
        <w:pStyle w:val="a3"/>
        <w:tabs>
          <w:tab w:val="left" w:pos="7229"/>
        </w:tabs>
        <w:ind w:left="926"/>
      </w:pPr>
      <w:r>
        <w:rPr>
          <w:noProof/>
        </w:rPr>
        <mc:AlternateContent>
          <mc:Choice Requires="wps">
            <w:drawing>
              <wp:anchor distT="0" distB="0" distL="0" distR="0" simplePos="0" relativeHeight="15732224" behindDoc="0" locked="0" layoutInCell="1" allowOverlap="1" wp14:anchorId="6A2BAF6D" wp14:editId="28F5D94B">
                <wp:simplePos x="0" y="0"/>
                <wp:positionH relativeFrom="page">
                  <wp:posOffset>900430</wp:posOffset>
                </wp:positionH>
                <wp:positionV relativeFrom="paragraph">
                  <wp:posOffset>-43244</wp:posOffset>
                </wp:positionV>
                <wp:extent cx="228600" cy="22860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custGeom>
                          <a:avLst/>
                          <a:gdLst/>
                          <a:ahLst/>
                          <a:cxnLst/>
                          <a:rect l="l" t="t" r="r" b="b"/>
                          <a:pathLst>
                            <a:path w="228600" h="228600">
                              <a:moveTo>
                                <a:pt x="0" y="228599"/>
                              </a:moveTo>
                              <a:lnTo>
                                <a:pt x="228600" y="228599"/>
                              </a:lnTo>
                              <a:lnTo>
                                <a:pt x="228600" y="0"/>
                              </a:lnTo>
                              <a:lnTo>
                                <a:pt x="0" y="0"/>
                              </a:lnTo>
                              <a:lnTo>
                                <a:pt x="0" y="22859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214874" id="Graphic 22" o:spid="_x0000_s1026" style="position:absolute;margin-left:70.9pt;margin-top:-3.4pt;width:18pt;height:18pt;z-index:15732224;visibility:visible;mso-wrap-style:square;mso-wrap-distance-left:0;mso-wrap-distance-top:0;mso-wrap-distance-right:0;mso-wrap-distance-bottom:0;mso-position-horizontal:absolute;mso-position-horizontal-relative:page;mso-position-vertical:absolute;mso-position-vertical-relative:text;v-text-anchor:top"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" path="m,228599r228600,l228600,,,,,228599xe" filled="f">
                <v:path arrowok="t"/>
                <w10:wrap anchorx="page"/>
              </v:shape>
            </w:pict>
          </mc:Fallback>
        </mc:AlternateContent>
      </w:r>
      <w:r>
        <w:t>настъпила</w:t>
      </w:r>
      <w:r>
        <w:rPr>
          <w:spacing w:val="-6"/>
        </w:rPr>
        <w:t xml:space="preserve"> </w:t>
      </w:r>
      <w:r>
        <w:t>промяна</w:t>
      </w:r>
      <w:r>
        <w:rPr>
          <w:spacing w:val="-4"/>
        </w:rPr>
        <w:t xml:space="preserve"> </w:t>
      </w:r>
      <w:r>
        <w:t>във</w:t>
      </w:r>
      <w:r>
        <w:rPr>
          <w:spacing w:val="-3"/>
        </w:rPr>
        <w:t xml:space="preserve"> </w:t>
      </w:r>
      <w:r>
        <w:t>вече</w:t>
      </w:r>
      <w:r>
        <w:rPr>
          <w:spacing w:val="-4"/>
        </w:rPr>
        <w:t xml:space="preserve"> </w:t>
      </w:r>
      <w:r>
        <w:t>декларирани</w:t>
      </w:r>
      <w:r>
        <w:rPr>
          <w:spacing w:val="-2"/>
        </w:rPr>
        <w:t xml:space="preserve"> обстоятелства</w:t>
      </w:r>
      <w:r>
        <w:tab/>
      </w:r>
      <w:r>
        <w:rPr>
          <w:spacing w:val="-2"/>
        </w:rPr>
        <w:t>дата……………..</w:t>
      </w:r>
    </w:p>
    <w:p w14:paraId="13227328" w14:textId="77777777" w:rsidR="007664E7" w:rsidRDefault="007664E7">
      <w:pPr>
        <w:pStyle w:val="a3"/>
      </w:pPr>
    </w:p>
    <w:p w14:paraId="2BA87EB4" w14:textId="77777777" w:rsidR="007664E7" w:rsidRDefault="00000000">
      <w:pPr>
        <w:ind w:left="9" w:right="764"/>
        <w:jc w:val="center"/>
        <w:rPr>
          <w:b/>
          <w:sz w:val="24"/>
        </w:rPr>
      </w:pPr>
      <w:r>
        <w:rPr>
          <w:b/>
          <w:spacing w:val="-2"/>
          <w:sz w:val="24"/>
        </w:rPr>
        <w:t>ДЕКЛАРИРАМ,</w:t>
      </w:r>
    </w:p>
    <w:p w14:paraId="7A118991" w14:textId="77777777" w:rsidR="007664E7" w:rsidRDefault="00000000">
      <w:pPr>
        <w:pStyle w:val="a3"/>
        <w:ind w:left="218"/>
      </w:pPr>
      <w:r>
        <w:t>В</w:t>
      </w:r>
      <w:r>
        <w:rPr>
          <w:spacing w:val="-4"/>
        </w:rPr>
        <w:t xml:space="preserve"> </w:t>
      </w:r>
      <w:r>
        <w:t>качеството</w:t>
      </w:r>
      <w:r>
        <w:rPr>
          <w:spacing w:val="-2"/>
        </w:rPr>
        <w:t xml:space="preserve"> </w:t>
      </w:r>
      <w:r>
        <w:t>си</w:t>
      </w:r>
      <w:r>
        <w:rPr>
          <w:spacing w:val="-1"/>
        </w:rPr>
        <w:t xml:space="preserve"> </w:t>
      </w:r>
      <w:r>
        <w:rPr>
          <w:spacing w:val="-5"/>
        </w:rPr>
        <w:t>на</w:t>
      </w:r>
    </w:p>
    <w:p w14:paraId="0DD77923" w14:textId="77777777" w:rsidR="007664E7" w:rsidRDefault="00000000">
      <w:pPr>
        <w:spacing w:before="137"/>
        <w:ind w:left="218"/>
        <w:rPr>
          <w:sz w:val="24"/>
        </w:rPr>
      </w:pPr>
      <w:r>
        <w:rPr>
          <w:spacing w:val="-2"/>
          <w:sz w:val="24"/>
        </w:rPr>
        <w:t>………………………………………………………………………………………………….</w:t>
      </w:r>
    </w:p>
    <w:p w14:paraId="1E4EF820" w14:textId="77777777" w:rsidR="007664E7" w:rsidRDefault="00000000">
      <w:pPr>
        <w:spacing w:before="141"/>
        <w:ind w:left="25" w:right="764"/>
        <w:jc w:val="center"/>
        <w:rPr>
          <w:i/>
          <w:sz w:val="20"/>
        </w:rPr>
      </w:pPr>
      <w:r>
        <w:rPr>
          <w:i/>
          <w:sz w:val="18"/>
        </w:rPr>
        <w:t>/</w:t>
      </w:r>
      <w:r>
        <w:rPr>
          <w:i/>
          <w:sz w:val="20"/>
        </w:rPr>
        <w:t>собственик,</w:t>
      </w:r>
      <w:r>
        <w:rPr>
          <w:i/>
          <w:spacing w:val="-7"/>
          <w:sz w:val="20"/>
        </w:rPr>
        <w:t xml:space="preserve"> </w:t>
      </w:r>
      <w:r>
        <w:rPr>
          <w:i/>
          <w:sz w:val="20"/>
        </w:rPr>
        <w:t>съсобственик,</w:t>
      </w:r>
      <w:r>
        <w:rPr>
          <w:i/>
          <w:spacing w:val="-8"/>
          <w:sz w:val="20"/>
        </w:rPr>
        <w:t xml:space="preserve"> </w:t>
      </w:r>
      <w:proofErr w:type="spellStart"/>
      <w:r>
        <w:rPr>
          <w:i/>
          <w:sz w:val="20"/>
        </w:rPr>
        <w:t>ползвател,наемател</w:t>
      </w:r>
      <w:proofErr w:type="spellEnd"/>
      <w:r>
        <w:rPr>
          <w:i/>
          <w:sz w:val="20"/>
        </w:rPr>
        <w:t>,</w:t>
      </w:r>
      <w:r>
        <w:rPr>
          <w:i/>
          <w:spacing w:val="-8"/>
          <w:sz w:val="20"/>
        </w:rPr>
        <w:t xml:space="preserve"> </w:t>
      </w:r>
      <w:r>
        <w:rPr>
          <w:i/>
          <w:sz w:val="20"/>
        </w:rPr>
        <w:t>лице</w:t>
      </w:r>
      <w:r>
        <w:rPr>
          <w:i/>
          <w:spacing w:val="-9"/>
          <w:sz w:val="20"/>
        </w:rPr>
        <w:t xml:space="preserve"> </w:t>
      </w:r>
      <w:r>
        <w:rPr>
          <w:i/>
          <w:sz w:val="20"/>
        </w:rPr>
        <w:t>пребиваващо</w:t>
      </w:r>
      <w:r>
        <w:rPr>
          <w:i/>
          <w:spacing w:val="-7"/>
          <w:sz w:val="20"/>
        </w:rPr>
        <w:t xml:space="preserve"> </w:t>
      </w:r>
      <w:r>
        <w:rPr>
          <w:i/>
          <w:sz w:val="20"/>
        </w:rPr>
        <w:t>на</w:t>
      </w:r>
      <w:r>
        <w:rPr>
          <w:i/>
          <w:spacing w:val="-10"/>
          <w:sz w:val="20"/>
        </w:rPr>
        <w:t xml:space="preserve"> </w:t>
      </w:r>
      <w:r>
        <w:rPr>
          <w:i/>
          <w:sz w:val="20"/>
        </w:rPr>
        <w:t>друго</w:t>
      </w:r>
      <w:r>
        <w:rPr>
          <w:i/>
          <w:spacing w:val="-8"/>
          <w:sz w:val="20"/>
        </w:rPr>
        <w:t xml:space="preserve"> </w:t>
      </w:r>
      <w:r>
        <w:rPr>
          <w:i/>
          <w:spacing w:val="-2"/>
          <w:sz w:val="20"/>
        </w:rPr>
        <w:t>основание/</w:t>
      </w:r>
    </w:p>
    <w:p w14:paraId="5691B73E" w14:textId="77777777" w:rsidR="007664E7" w:rsidRDefault="00000000">
      <w:pPr>
        <w:pStyle w:val="a3"/>
        <w:tabs>
          <w:tab w:val="left" w:leader="dot" w:pos="9128"/>
        </w:tabs>
        <w:spacing w:before="112"/>
        <w:ind w:left="278"/>
      </w:pPr>
      <w:r>
        <w:t>за</w:t>
      </w:r>
      <w:r>
        <w:rPr>
          <w:spacing w:val="-3"/>
        </w:rPr>
        <w:t xml:space="preserve"> </w:t>
      </w:r>
      <w:r>
        <w:t>недвижим</w:t>
      </w:r>
      <w:r>
        <w:rPr>
          <w:spacing w:val="-3"/>
        </w:rPr>
        <w:t xml:space="preserve"> </w:t>
      </w:r>
      <w:r>
        <w:t>имот</w:t>
      </w:r>
      <w:r>
        <w:rPr>
          <w:spacing w:val="-2"/>
        </w:rPr>
        <w:t xml:space="preserve"> </w:t>
      </w:r>
      <w:r>
        <w:t>с</w:t>
      </w:r>
      <w:r>
        <w:rPr>
          <w:spacing w:val="-2"/>
        </w:rPr>
        <w:t xml:space="preserve"> </w:t>
      </w:r>
      <w:r>
        <w:t>партиден</w:t>
      </w:r>
      <w:r>
        <w:rPr>
          <w:spacing w:val="-2"/>
        </w:rPr>
        <w:t xml:space="preserve"> </w:t>
      </w:r>
      <w:r>
        <w:rPr>
          <w:spacing w:val="-10"/>
        </w:rPr>
        <w:t>№</w:t>
      </w:r>
      <w:r>
        <w:tab/>
      </w:r>
      <w:r>
        <w:rPr>
          <w:spacing w:val="-10"/>
        </w:rPr>
        <w:t>,</w:t>
      </w:r>
    </w:p>
    <w:p w14:paraId="2F2FBAA3" w14:textId="77777777" w:rsidR="007664E7" w:rsidRDefault="007664E7">
      <w:pPr>
        <w:pStyle w:val="a3"/>
      </w:pPr>
    </w:p>
    <w:p w14:paraId="5517D562" w14:textId="77777777" w:rsidR="007664E7" w:rsidRDefault="007664E7">
      <w:pPr>
        <w:pStyle w:val="a3"/>
      </w:pPr>
    </w:p>
    <w:p w14:paraId="0E61E619" w14:textId="77777777" w:rsidR="007664E7" w:rsidRDefault="00000000">
      <w:pPr>
        <w:ind w:left="218"/>
        <w:rPr>
          <w:sz w:val="24"/>
        </w:rPr>
      </w:pPr>
      <w:r>
        <w:rPr>
          <w:b/>
          <w:sz w:val="24"/>
        </w:rPr>
        <w:t>за</w:t>
      </w:r>
      <w:r>
        <w:rPr>
          <w:b/>
          <w:spacing w:val="-1"/>
          <w:sz w:val="24"/>
        </w:rPr>
        <w:t xml:space="preserve"> </w:t>
      </w:r>
      <w:r>
        <w:rPr>
          <w:b/>
          <w:sz w:val="24"/>
        </w:rPr>
        <w:t>обект</w:t>
      </w:r>
      <w:r>
        <w:rPr>
          <w:b/>
          <w:spacing w:val="-2"/>
          <w:sz w:val="24"/>
        </w:rPr>
        <w:t xml:space="preserve"> представляващ</w:t>
      </w:r>
      <w:r>
        <w:rPr>
          <w:spacing w:val="-2"/>
          <w:sz w:val="24"/>
        </w:rPr>
        <w:t>……………………………………………………………………..</w:t>
      </w:r>
    </w:p>
    <w:p w14:paraId="5CC50A39" w14:textId="77777777" w:rsidR="007664E7" w:rsidRDefault="00000000">
      <w:pPr>
        <w:spacing w:before="140"/>
        <w:ind w:right="764"/>
        <w:jc w:val="center"/>
        <w:rPr>
          <w:i/>
          <w:sz w:val="20"/>
        </w:rPr>
      </w:pPr>
      <w:r>
        <w:rPr>
          <w:i/>
          <w:sz w:val="20"/>
        </w:rPr>
        <w:t>/</w:t>
      </w:r>
      <w:r>
        <w:rPr>
          <w:i/>
          <w:spacing w:val="-5"/>
          <w:sz w:val="20"/>
        </w:rPr>
        <w:t xml:space="preserve"> </w:t>
      </w:r>
      <w:r>
        <w:rPr>
          <w:i/>
          <w:sz w:val="20"/>
        </w:rPr>
        <w:t>посочва</w:t>
      </w:r>
      <w:r>
        <w:rPr>
          <w:i/>
          <w:spacing w:val="-5"/>
          <w:sz w:val="20"/>
        </w:rPr>
        <w:t xml:space="preserve"> </w:t>
      </w:r>
      <w:r>
        <w:rPr>
          <w:i/>
          <w:sz w:val="20"/>
        </w:rPr>
        <w:t>се</w:t>
      </w:r>
      <w:r>
        <w:rPr>
          <w:i/>
          <w:spacing w:val="-4"/>
          <w:sz w:val="20"/>
        </w:rPr>
        <w:t xml:space="preserve"> </w:t>
      </w:r>
      <w:r>
        <w:rPr>
          <w:i/>
          <w:sz w:val="20"/>
        </w:rPr>
        <w:t>вида</w:t>
      </w:r>
      <w:r>
        <w:rPr>
          <w:i/>
          <w:spacing w:val="-3"/>
          <w:sz w:val="20"/>
        </w:rPr>
        <w:t xml:space="preserve"> </w:t>
      </w:r>
      <w:r>
        <w:rPr>
          <w:i/>
          <w:sz w:val="20"/>
        </w:rPr>
        <w:t>на</w:t>
      </w:r>
      <w:r>
        <w:rPr>
          <w:i/>
          <w:spacing w:val="-6"/>
          <w:sz w:val="20"/>
        </w:rPr>
        <w:t xml:space="preserve"> </w:t>
      </w:r>
      <w:r>
        <w:rPr>
          <w:i/>
          <w:sz w:val="20"/>
        </w:rPr>
        <w:t>обекта</w:t>
      </w:r>
      <w:r>
        <w:rPr>
          <w:i/>
          <w:spacing w:val="-4"/>
          <w:sz w:val="20"/>
        </w:rPr>
        <w:t xml:space="preserve"> </w:t>
      </w:r>
      <w:r>
        <w:rPr>
          <w:i/>
          <w:sz w:val="20"/>
        </w:rPr>
        <w:t>описан</w:t>
      </w:r>
      <w:r>
        <w:rPr>
          <w:i/>
          <w:spacing w:val="-5"/>
          <w:sz w:val="20"/>
        </w:rPr>
        <w:t xml:space="preserve"> </w:t>
      </w:r>
      <w:r>
        <w:rPr>
          <w:i/>
          <w:sz w:val="20"/>
        </w:rPr>
        <w:t>в</w:t>
      </w:r>
      <w:r>
        <w:rPr>
          <w:i/>
          <w:spacing w:val="-4"/>
          <w:sz w:val="20"/>
        </w:rPr>
        <w:t xml:space="preserve"> </w:t>
      </w:r>
      <w:r>
        <w:rPr>
          <w:i/>
          <w:sz w:val="20"/>
        </w:rPr>
        <w:t>указанията</w:t>
      </w:r>
      <w:r>
        <w:rPr>
          <w:i/>
          <w:spacing w:val="-3"/>
          <w:sz w:val="20"/>
        </w:rPr>
        <w:t xml:space="preserve"> </w:t>
      </w:r>
      <w:r>
        <w:rPr>
          <w:i/>
          <w:sz w:val="20"/>
        </w:rPr>
        <w:t>за</w:t>
      </w:r>
      <w:r>
        <w:rPr>
          <w:i/>
          <w:spacing w:val="-3"/>
          <w:sz w:val="20"/>
        </w:rPr>
        <w:t xml:space="preserve"> </w:t>
      </w:r>
      <w:r>
        <w:rPr>
          <w:i/>
          <w:sz w:val="20"/>
        </w:rPr>
        <w:t>попълване</w:t>
      </w:r>
      <w:r>
        <w:rPr>
          <w:i/>
          <w:spacing w:val="-5"/>
          <w:sz w:val="20"/>
        </w:rPr>
        <w:t xml:space="preserve"> </w:t>
      </w:r>
      <w:r>
        <w:rPr>
          <w:i/>
          <w:sz w:val="20"/>
        </w:rPr>
        <w:t>на</w:t>
      </w:r>
      <w:r>
        <w:rPr>
          <w:i/>
          <w:spacing w:val="-3"/>
          <w:sz w:val="20"/>
        </w:rPr>
        <w:t xml:space="preserve"> </w:t>
      </w:r>
      <w:r>
        <w:rPr>
          <w:i/>
          <w:spacing w:val="-2"/>
          <w:sz w:val="20"/>
        </w:rPr>
        <w:t>декларацията/</w:t>
      </w:r>
    </w:p>
    <w:p w14:paraId="0E260EF1" w14:textId="77777777" w:rsidR="007664E7" w:rsidRDefault="00000000">
      <w:pPr>
        <w:pStyle w:val="2"/>
        <w:spacing w:before="115"/>
        <w:ind w:left="218"/>
      </w:pPr>
      <w:r>
        <w:t>находящ</w:t>
      </w:r>
      <w:r>
        <w:rPr>
          <w:spacing w:val="-2"/>
        </w:rPr>
        <w:t xml:space="preserve"> </w:t>
      </w:r>
      <w:r>
        <w:t>се</w:t>
      </w:r>
      <w:r>
        <w:rPr>
          <w:spacing w:val="-2"/>
        </w:rPr>
        <w:t xml:space="preserve"> </w:t>
      </w:r>
      <w:r>
        <w:t xml:space="preserve">на </w:t>
      </w:r>
      <w:r>
        <w:rPr>
          <w:spacing w:val="-2"/>
        </w:rPr>
        <w:t>адрес:</w:t>
      </w:r>
    </w:p>
    <w:p w14:paraId="6517EC0B" w14:textId="77777777" w:rsidR="007664E7" w:rsidRDefault="00000000">
      <w:pPr>
        <w:spacing w:before="137"/>
        <w:ind w:left="218"/>
        <w:rPr>
          <w:sz w:val="24"/>
        </w:rPr>
      </w:pPr>
      <w:r>
        <w:rPr>
          <w:spacing w:val="-2"/>
          <w:sz w:val="24"/>
        </w:rPr>
        <w:t>………….......................................................................................................................................</w:t>
      </w:r>
    </w:p>
    <w:p w14:paraId="61C7608C" w14:textId="77777777" w:rsidR="007664E7" w:rsidRDefault="00000000">
      <w:pPr>
        <w:spacing w:before="139"/>
        <w:ind w:right="398"/>
        <w:jc w:val="center"/>
        <w:rPr>
          <w:i/>
          <w:sz w:val="24"/>
        </w:rPr>
      </w:pPr>
      <w:r>
        <w:rPr>
          <w:i/>
          <w:spacing w:val="-2"/>
          <w:sz w:val="24"/>
        </w:rPr>
        <w:t>/</w:t>
      </w:r>
      <w:r>
        <w:rPr>
          <w:i/>
          <w:spacing w:val="-2"/>
          <w:sz w:val="20"/>
        </w:rPr>
        <w:t>гр.(с.),общ.,жк,</w:t>
      </w:r>
      <w:proofErr w:type="spellStart"/>
      <w:r>
        <w:rPr>
          <w:i/>
          <w:spacing w:val="-2"/>
          <w:sz w:val="20"/>
        </w:rPr>
        <w:t>ул</w:t>
      </w:r>
      <w:proofErr w:type="spellEnd"/>
      <w:r>
        <w:rPr>
          <w:i/>
          <w:spacing w:val="-2"/>
          <w:sz w:val="20"/>
        </w:rPr>
        <w:t>.,</w:t>
      </w:r>
      <w:proofErr w:type="spellStart"/>
      <w:r>
        <w:rPr>
          <w:i/>
          <w:spacing w:val="-2"/>
          <w:sz w:val="20"/>
        </w:rPr>
        <w:t>бл</w:t>
      </w:r>
      <w:proofErr w:type="spellEnd"/>
      <w:r>
        <w:rPr>
          <w:i/>
          <w:spacing w:val="-2"/>
          <w:sz w:val="20"/>
        </w:rPr>
        <w:t>.,</w:t>
      </w:r>
      <w:proofErr w:type="spellStart"/>
      <w:r>
        <w:rPr>
          <w:i/>
          <w:spacing w:val="-2"/>
          <w:sz w:val="20"/>
        </w:rPr>
        <w:t>вх</w:t>
      </w:r>
      <w:proofErr w:type="spellEnd"/>
      <w:r>
        <w:rPr>
          <w:i/>
          <w:spacing w:val="-2"/>
          <w:sz w:val="20"/>
        </w:rPr>
        <w:t>.,</w:t>
      </w:r>
      <w:proofErr w:type="spellStart"/>
      <w:r>
        <w:rPr>
          <w:i/>
          <w:spacing w:val="-2"/>
          <w:sz w:val="20"/>
        </w:rPr>
        <w:t>ап</w:t>
      </w:r>
      <w:proofErr w:type="spellEnd"/>
      <w:r>
        <w:rPr>
          <w:i/>
          <w:spacing w:val="-2"/>
          <w:sz w:val="20"/>
        </w:rPr>
        <w:t>.,ет</w:t>
      </w:r>
      <w:r>
        <w:rPr>
          <w:i/>
          <w:spacing w:val="-2"/>
          <w:sz w:val="24"/>
        </w:rPr>
        <w:t>./</w:t>
      </w:r>
    </w:p>
    <w:p w14:paraId="38CFD30C" w14:textId="77777777" w:rsidR="007664E7" w:rsidRDefault="007664E7">
      <w:pPr>
        <w:jc w:val="center"/>
        <w:rPr>
          <w:sz w:val="24"/>
        </w:rPr>
        <w:sectPr w:rsidR="007664E7">
          <w:pgSz w:w="11910" w:h="16840"/>
          <w:pgMar w:top="480" w:right="440" w:bottom="280" w:left="1200" w:header="708" w:footer="708" w:gutter="0"/>
          <w:cols w:space="708"/>
        </w:sectPr>
      </w:pPr>
    </w:p>
    <w:p w14:paraId="17E03453" w14:textId="77777777" w:rsidR="007664E7" w:rsidRDefault="00000000">
      <w:pPr>
        <w:pStyle w:val="2"/>
        <w:spacing w:before="67"/>
        <w:ind w:left="278"/>
      </w:pPr>
      <w:r>
        <w:lastRenderedPageBreak/>
        <w:t>в</w:t>
      </w:r>
      <w:r>
        <w:rPr>
          <w:spacing w:val="-3"/>
        </w:rPr>
        <w:t xml:space="preserve"> </w:t>
      </w:r>
      <w:r>
        <w:t>който</w:t>
      </w:r>
      <w:r>
        <w:rPr>
          <w:spacing w:val="-3"/>
        </w:rPr>
        <w:t xml:space="preserve"> </w:t>
      </w:r>
      <w:r>
        <w:t>извършвам</w:t>
      </w:r>
      <w:r>
        <w:rPr>
          <w:spacing w:val="-4"/>
        </w:rPr>
        <w:t xml:space="preserve"> </w:t>
      </w:r>
      <w:r>
        <w:t>следната</w:t>
      </w:r>
      <w:r>
        <w:rPr>
          <w:spacing w:val="-2"/>
        </w:rPr>
        <w:t xml:space="preserve"> дейност:</w:t>
      </w:r>
    </w:p>
    <w:p w14:paraId="0F441A23" w14:textId="77777777" w:rsidR="007664E7" w:rsidRDefault="00000000">
      <w:pPr>
        <w:pStyle w:val="a4"/>
        <w:numPr>
          <w:ilvl w:val="0"/>
          <w:numId w:val="3"/>
        </w:numPr>
        <w:tabs>
          <w:tab w:val="left" w:pos="578"/>
        </w:tabs>
        <w:spacing w:before="139"/>
        <w:rPr>
          <w:sz w:val="24"/>
        </w:rPr>
      </w:pPr>
      <w:r>
        <w:rPr>
          <w:spacing w:val="-2"/>
          <w:sz w:val="24"/>
        </w:rPr>
        <w:t>……………………………………………………………………………………………</w:t>
      </w:r>
    </w:p>
    <w:p w14:paraId="42AB7D37" w14:textId="77777777" w:rsidR="007664E7" w:rsidRDefault="00000000">
      <w:pPr>
        <w:pStyle w:val="a4"/>
        <w:numPr>
          <w:ilvl w:val="0"/>
          <w:numId w:val="3"/>
        </w:numPr>
        <w:tabs>
          <w:tab w:val="left" w:pos="578"/>
        </w:tabs>
        <w:rPr>
          <w:sz w:val="24"/>
        </w:rPr>
      </w:pPr>
      <w:r>
        <w:rPr>
          <w:spacing w:val="-2"/>
          <w:sz w:val="24"/>
        </w:rPr>
        <w:t>……………………………………………………………………………………………</w:t>
      </w:r>
    </w:p>
    <w:p w14:paraId="47EF9247" w14:textId="77777777" w:rsidR="007664E7" w:rsidRDefault="00000000">
      <w:pPr>
        <w:pStyle w:val="a4"/>
        <w:numPr>
          <w:ilvl w:val="0"/>
          <w:numId w:val="3"/>
        </w:numPr>
        <w:tabs>
          <w:tab w:val="left" w:pos="578"/>
        </w:tabs>
        <w:rPr>
          <w:sz w:val="24"/>
        </w:rPr>
      </w:pPr>
      <w:r>
        <w:rPr>
          <w:spacing w:val="-2"/>
          <w:sz w:val="24"/>
        </w:rPr>
        <w:t>……………………………………………………………………………………………</w:t>
      </w:r>
    </w:p>
    <w:p w14:paraId="4CCB8BD4" w14:textId="77777777" w:rsidR="007664E7" w:rsidRDefault="00000000">
      <w:pPr>
        <w:pStyle w:val="a4"/>
        <w:numPr>
          <w:ilvl w:val="0"/>
          <w:numId w:val="3"/>
        </w:numPr>
        <w:tabs>
          <w:tab w:val="left" w:pos="578"/>
        </w:tabs>
        <w:spacing w:before="1"/>
        <w:rPr>
          <w:sz w:val="24"/>
        </w:rPr>
      </w:pPr>
      <w:r>
        <w:rPr>
          <w:spacing w:val="-2"/>
          <w:sz w:val="24"/>
        </w:rPr>
        <w:t>……………………………………………………………………………………………</w:t>
      </w:r>
    </w:p>
    <w:p w14:paraId="37C01C48" w14:textId="77777777" w:rsidR="007664E7" w:rsidRDefault="00000000">
      <w:pPr>
        <w:spacing w:before="1"/>
        <w:ind w:left="3015"/>
        <w:rPr>
          <w:i/>
          <w:sz w:val="20"/>
        </w:rPr>
      </w:pPr>
      <w:r>
        <w:rPr>
          <w:i/>
          <w:sz w:val="20"/>
        </w:rPr>
        <w:t>/описва</w:t>
      </w:r>
      <w:r>
        <w:rPr>
          <w:i/>
          <w:spacing w:val="-5"/>
          <w:sz w:val="20"/>
        </w:rPr>
        <w:t xml:space="preserve"> </w:t>
      </w:r>
      <w:r>
        <w:rPr>
          <w:i/>
          <w:sz w:val="20"/>
        </w:rPr>
        <w:t>се</w:t>
      </w:r>
      <w:r>
        <w:rPr>
          <w:i/>
          <w:spacing w:val="-5"/>
          <w:sz w:val="20"/>
        </w:rPr>
        <w:t xml:space="preserve"> </w:t>
      </w:r>
      <w:r>
        <w:rPr>
          <w:i/>
          <w:sz w:val="20"/>
        </w:rPr>
        <w:t>точно</w:t>
      </w:r>
      <w:r>
        <w:rPr>
          <w:i/>
          <w:spacing w:val="-5"/>
          <w:sz w:val="20"/>
        </w:rPr>
        <w:t xml:space="preserve"> </w:t>
      </w:r>
      <w:r>
        <w:rPr>
          <w:i/>
          <w:sz w:val="20"/>
        </w:rPr>
        <w:t>предмета</w:t>
      </w:r>
      <w:r>
        <w:rPr>
          <w:i/>
          <w:spacing w:val="-6"/>
          <w:sz w:val="20"/>
        </w:rPr>
        <w:t xml:space="preserve"> </w:t>
      </w:r>
      <w:r>
        <w:rPr>
          <w:i/>
          <w:sz w:val="20"/>
        </w:rPr>
        <w:t>на</w:t>
      </w:r>
      <w:r>
        <w:rPr>
          <w:i/>
          <w:spacing w:val="-5"/>
          <w:sz w:val="20"/>
        </w:rPr>
        <w:t xml:space="preserve"> </w:t>
      </w:r>
      <w:r>
        <w:rPr>
          <w:i/>
          <w:sz w:val="20"/>
        </w:rPr>
        <w:t>дейност</w:t>
      </w:r>
      <w:r>
        <w:rPr>
          <w:i/>
          <w:spacing w:val="-6"/>
          <w:sz w:val="20"/>
        </w:rPr>
        <w:t xml:space="preserve"> </w:t>
      </w:r>
      <w:r>
        <w:rPr>
          <w:i/>
          <w:spacing w:val="-10"/>
          <w:sz w:val="20"/>
        </w:rPr>
        <w:t>/</w:t>
      </w:r>
    </w:p>
    <w:p w14:paraId="6009CEF2" w14:textId="77777777" w:rsidR="007664E7" w:rsidRDefault="007664E7">
      <w:pPr>
        <w:pStyle w:val="a3"/>
        <w:spacing w:before="45"/>
        <w:rPr>
          <w:i/>
          <w:sz w:val="20"/>
        </w:rPr>
      </w:pPr>
    </w:p>
    <w:p w14:paraId="7354FD1E" w14:textId="77777777" w:rsidR="007664E7" w:rsidRDefault="00000000">
      <w:pPr>
        <w:pStyle w:val="a4"/>
        <w:numPr>
          <w:ilvl w:val="0"/>
          <w:numId w:val="4"/>
        </w:numPr>
        <w:tabs>
          <w:tab w:val="left" w:pos="1261"/>
        </w:tabs>
        <w:ind w:left="218" w:right="976" w:firstLine="707"/>
        <w:jc w:val="both"/>
        <w:rPr>
          <w:b/>
          <w:sz w:val="24"/>
        </w:rPr>
      </w:pPr>
      <w:r>
        <w:rPr>
          <w:sz w:val="24"/>
        </w:rPr>
        <w:t>Декларирам следните данни за обект, които да послужат като база за определяне на размера на дължимата такса смет /</w:t>
      </w:r>
      <w:r>
        <w:rPr>
          <w:i/>
          <w:sz w:val="24"/>
        </w:rPr>
        <w:t>при попълване да се ползват указанията към декларацията</w:t>
      </w:r>
      <w:r>
        <w:rPr>
          <w:sz w:val="24"/>
        </w:rPr>
        <w:t>/.</w:t>
      </w:r>
    </w:p>
    <w:p w14:paraId="1E7F549F" w14:textId="77777777" w:rsidR="007664E7" w:rsidRDefault="00000000">
      <w:pPr>
        <w:pStyle w:val="a4"/>
        <w:numPr>
          <w:ilvl w:val="0"/>
          <w:numId w:val="2"/>
        </w:numPr>
        <w:tabs>
          <w:tab w:val="left" w:pos="1166"/>
          <w:tab w:val="left" w:pos="6591"/>
        </w:tabs>
        <w:spacing w:before="274"/>
        <w:rPr>
          <w:sz w:val="24"/>
        </w:rPr>
      </w:pPr>
      <w:r>
        <w:rPr>
          <w:sz w:val="24"/>
        </w:rPr>
        <w:t>Брой</w:t>
      </w:r>
      <w:r>
        <w:rPr>
          <w:spacing w:val="-3"/>
          <w:sz w:val="24"/>
        </w:rPr>
        <w:t xml:space="preserve"> </w:t>
      </w:r>
      <w:r>
        <w:rPr>
          <w:sz w:val="24"/>
        </w:rPr>
        <w:t>места</w:t>
      </w:r>
      <w:r>
        <w:rPr>
          <w:spacing w:val="-2"/>
          <w:sz w:val="24"/>
        </w:rPr>
        <w:t xml:space="preserve"> </w:t>
      </w:r>
      <w:r>
        <w:rPr>
          <w:sz w:val="24"/>
        </w:rPr>
        <w:t>на</w:t>
      </w:r>
      <w:r>
        <w:rPr>
          <w:spacing w:val="-3"/>
          <w:sz w:val="24"/>
        </w:rPr>
        <w:t xml:space="preserve"> </w:t>
      </w:r>
      <w:r>
        <w:rPr>
          <w:spacing w:val="-2"/>
          <w:sz w:val="24"/>
        </w:rPr>
        <w:t>открито</w:t>
      </w:r>
      <w:r>
        <w:rPr>
          <w:sz w:val="24"/>
        </w:rPr>
        <w:tab/>
      </w:r>
      <w:r>
        <w:rPr>
          <w:spacing w:val="-2"/>
          <w:sz w:val="24"/>
        </w:rPr>
        <w:t>…………………………</w:t>
      </w:r>
    </w:p>
    <w:p w14:paraId="15DE20D2" w14:textId="77777777" w:rsidR="007664E7" w:rsidRDefault="007664E7">
      <w:pPr>
        <w:pStyle w:val="a3"/>
      </w:pPr>
    </w:p>
    <w:p w14:paraId="059DCF97" w14:textId="77777777" w:rsidR="007664E7" w:rsidRDefault="00000000">
      <w:pPr>
        <w:pStyle w:val="a4"/>
        <w:numPr>
          <w:ilvl w:val="0"/>
          <w:numId w:val="2"/>
        </w:numPr>
        <w:tabs>
          <w:tab w:val="left" w:pos="1166"/>
          <w:tab w:val="left" w:pos="6591"/>
        </w:tabs>
        <w:rPr>
          <w:sz w:val="24"/>
        </w:rPr>
      </w:pPr>
      <w:r>
        <w:rPr>
          <w:sz w:val="24"/>
        </w:rPr>
        <w:t>Брой</w:t>
      </w:r>
      <w:r>
        <w:rPr>
          <w:spacing w:val="-3"/>
          <w:sz w:val="24"/>
        </w:rPr>
        <w:t xml:space="preserve"> </w:t>
      </w:r>
      <w:r>
        <w:rPr>
          <w:sz w:val="24"/>
        </w:rPr>
        <w:t>места</w:t>
      </w:r>
      <w:r>
        <w:rPr>
          <w:spacing w:val="-2"/>
          <w:sz w:val="24"/>
        </w:rPr>
        <w:t xml:space="preserve"> </w:t>
      </w:r>
      <w:r>
        <w:rPr>
          <w:sz w:val="24"/>
        </w:rPr>
        <w:t>на</w:t>
      </w:r>
      <w:r>
        <w:rPr>
          <w:spacing w:val="-3"/>
          <w:sz w:val="24"/>
        </w:rPr>
        <w:t xml:space="preserve"> </w:t>
      </w:r>
      <w:r>
        <w:rPr>
          <w:spacing w:val="-2"/>
          <w:sz w:val="24"/>
        </w:rPr>
        <w:t>закрито</w:t>
      </w:r>
      <w:r>
        <w:rPr>
          <w:sz w:val="24"/>
        </w:rPr>
        <w:tab/>
      </w:r>
      <w:r>
        <w:rPr>
          <w:spacing w:val="-2"/>
          <w:sz w:val="24"/>
        </w:rPr>
        <w:t>………………………...</w:t>
      </w:r>
    </w:p>
    <w:p w14:paraId="12318948" w14:textId="77777777" w:rsidR="007664E7" w:rsidRDefault="007664E7">
      <w:pPr>
        <w:pStyle w:val="a3"/>
      </w:pPr>
    </w:p>
    <w:p w14:paraId="116C5631" w14:textId="77777777" w:rsidR="007664E7" w:rsidRDefault="00000000">
      <w:pPr>
        <w:pStyle w:val="a4"/>
        <w:numPr>
          <w:ilvl w:val="0"/>
          <w:numId w:val="2"/>
        </w:numPr>
        <w:tabs>
          <w:tab w:val="left" w:pos="1166"/>
          <w:tab w:val="left" w:pos="6591"/>
        </w:tabs>
        <w:rPr>
          <w:sz w:val="24"/>
        </w:rPr>
      </w:pPr>
      <w:r>
        <w:rPr>
          <w:sz w:val="24"/>
        </w:rPr>
        <w:t>Квадратен</w:t>
      </w:r>
      <w:r>
        <w:rPr>
          <w:spacing w:val="-3"/>
          <w:sz w:val="24"/>
        </w:rPr>
        <w:t xml:space="preserve"> </w:t>
      </w:r>
      <w:r>
        <w:rPr>
          <w:sz w:val="24"/>
        </w:rPr>
        <w:t>метър</w:t>
      </w:r>
      <w:r>
        <w:rPr>
          <w:spacing w:val="-3"/>
          <w:sz w:val="24"/>
        </w:rPr>
        <w:t xml:space="preserve"> </w:t>
      </w:r>
      <w:r>
        <w:rPr>
          <w:sz w:val="24"/>
        </w:rPr>
        <w:t>заета</w:t>
      </w:r>
      <w:r>
        <w:rPr>
          <w:spacing w:val="-3"/>
          <w:sz w:val="24"/>
        </w:rPr>
        <w:t xml:space="preserve"> </w:t>
      </w:r>
      <w:r>
        <w:rPr>
          <w:spacing w:val="-4"/>
          <w:sz w:val="24"/>
        </w:rPr>
        <w:t>площ</w:t>
      </w:r>
      <w:r>
        <w:rPr>
          <w:sz w:val="24"/>
        </w:rPr>
        <w:tab/>
      </w:r>
      <w:r>
        <w:rPr>
          <w:spacing w:val="-2"/>
          <w:sz w:val="24"/>
        </w:rPr>
        <w:t>………………………...</w:t>
      </w:r>
    </w:p>
    <w:p w14:paraId="043350C6" w14:textId="77777777" w:rsidR="007664E7" w:rsidRDefault="007664E7">
      <w:pPr>
        <w:pStyle w:val="a3"/>
      </w:pPr>
    </w:p>
    <w:p w14:paraId="3FAE6D88" w14:textId="77777777" w:rsidR="007664E7" w:rsidRDefault="00000000">
      <w:pPr>
        <w:pStyle w:val="a4"/>
        <w:numPr>
          <w:ilvl w:val="0"/>
          <w:numId w:val="2"/>
        </w:numPr>
        <w:tabs>
          <w:tab w:val="left" w:pos="1166"/>
          <w:tab w:val="left" w:pos="6591"/>
        </w:tabs>
        <w:rPr>
          <w:sz w:val="24"/>
        </w:rPr>
      </w:pPr>
      <w:r>
        <w:rPr>
          <w:sz w:val="24"/>
        </w:rPr>
        <w:t>Брой</w:t>
      </w:r>
      <w:r>
        <w:rPr>
          <w:spacing w:val="-4"/>
          <w:sz w:val="24"/>
        </w:rPr>
        <w:t xml:space="preserve"> </w:t>
      </w:r>
      <w:r>
        <w:rPr>
          <w:spacing w:val="-2"/>
          <w:sz w:val="24"/>
        </w:rPr>
        <w:t>легла</w:t>
      </w:r>
      <w:r>
        <w:rPr>
          <w:sz w:val="24"/>
        </w:rPr>
        <w:tab/>
      </w:r>
      <w:r>
        <w:rPr>
          <w:spacing w:val="-2"/>
          <w:sz w:val="24"/>
        </w:rPr>
        <w:t>………………………...</w:t>
      </w:r>
    </w:p>
    <w:p w14:paraId="21ACDDB0" w14:textId="77777777" w:rsidR="007664E7" w:rsidRDefault="007664E7">
      <w:pPr>
        <w:pStyle w:val="a3"/>
      </w:pPr>
    </w:p>
    <w:p w14:paraId="7FC17643" w14:textId="77777777" w:rsidR="007664E7" w:rsidRDefault="00000000">
      <w:pPr>
        <w:pStyle w:val="a4"/>
        <w:numPr>
          <w:ilvl w:val="0"/>
          <w:numId w:val="2"/>
        </w:numPr>
        <w:tabs>
          <w:tab w:val="left" w:pos="1166"/>
          <w:tab w:val="left" w:pos="6591"/>
        </w:tabs>
        <w:rPr>
          <w:sz w:val="24"/>
        </w:rPr>
      </w:pPr>
      <w:r>
        <w:rPr>
          <w:sz w:val="24"/>
        </w:rPr>
        <w:t>Брой</w:t>
      </w:r>
      <w:r>
        <w:rPr>
          <w:spacing w:val="-3"/>
          <w:sz w:val="24"/>
        </w:rPr>
        <w:t xml:space="preserve"> </w:t>
      </w:r>
      <w:r>
        <w:rPr>
          <w:sz w:val="24"/>
        </w:rPr>
        <w:t>персонал</w:t>
      </w:r>
      <w:r>
        <w:rPr>
          <w:spacing w:val="-3"/>
          <w:sz w:val="24"/>
        </w:rPr>
        <w:t xml:space="preserve"> </w:t>
      </w:r>
      <w:r>
        <w:rPr>
          <w:sz w:val="24"/>
        </w:rPr>
        <w:t>/средно</w:t>
      </w:r>
      <w:r>
        <w:rPr>
          <w:spacing w:val="-2"/>
          <w:sz w:val="24"/>
        </w:rPr>
        <w:t xml:space="preserve"> </w:t>
      </w:r>
      <w:r>
        <w:rPr>
          <w:sz w:val="24"/>
        </w:rPr>
        <w:t>списъчен</w:t>
      </w:r>
      <w:r>
        <w:rPr>
          <w:spacing w:val="-3"/>
          <w:sz w:val="24"/>
        </w:rPr>
        <w:t xml:space="preserve"> </w:t>
      </w:r>
      <w:r>
        <w:rPr>
          <w:sz w:val="24"/>
        </w:rPr>
        <w:t>към</w:t>
      </w:r>
      <w:r>
        <w:rPr>
          <w:spacing w:val="-2"/>
          <w:sz w:val="24"/>
        </w:rPr>
        <w:t xml:space="preserve"> 31.12.20….г./</w:t>
      </w:r>
      <w:r>
        <w:rPr>
          <w:sz w:val="24"/>
        </w:rPr>
        <w:tab/>
      </w:r>
      <w:r>
        <w:rPr>
          <w:spacing w:val="-2"/>
          <w:sz w:val="24"/>
        </w:rPr>
        <w:t>………………………...</w:t>
      </w:r>
    </w:p>
    <w:p w14:paraId="3BE2D390" w14:textId="77777777" w:rsidR="007664E7" w:rsidRDefault="007664E7">
      <w:pPr>
        <w:pStyle w:val="a3"/>
      </w:pPr>
    </w:p>
    <w:p w14:paraId="07DB1275" w14:textId="77777777" w:rsidR="007664E7" w:rsidRDefault="00000000">
      <w:pPr>
        <w:pStyle w:val="a4"/>
        <w:numPr>
          <w:ilvl w:val="0"/>
          <w:numId w:val="2"/>
        </w:numPr>
        <w:tabs>
          <w:tab w:val="left" w:pos="1166"/>
          <w:tab w:val="left" w:pos="6591"/>
        </w:tabs>
        <w:rPr>
          <w:sz w:val="24"/>
        </w:rPr>
      </w:pPr>
      <w:r>
        <w:rPr>
          <w:sz w:val="24"/>
        </w:rPr>
        <w:t>Брой</w:t>
      </w:r>
      <w:r>
        <w:rPr>
          <w:spacing w:val="-3"/>
          <w:sz w:val="24"/>
        </w:rPr>
        <w:t xml:space="preserve"> </w:t>
      </w:r>
      <w:r>
        <w:rPr>
          <w:sz w:val="24"/>
        </w:rPr>
        <w:t>работни</w:t>
      </w:r>
      <w:r>
        <w:rPr>
          <w:spacing w:val="-2"/>
          <w:sz w:val="24"/>
        </w:rPr>
        <w:t xml:space="preserve"> места</w:t>
      </w:r>
      <w:r>
        <w:rPr>
          <w:sz w:val="24"/>
        </w:rPr>
        <w:tab/>
      </w:r>
      <w:r>
        <w:rPr>
          <w:spacing w:val="-2"/>
          <w:sz w:val="24"/>
        </w:rPr>
        <w:t>………………………...</w:t>
      </w:r>
    </w:p>
    <w:p w14:paraId="7A5FCF7E" w14:textId="77777777" w:rsidR="007664E7" w:rsidRDefault="007664E7">
      <w:pPr>
        <w:pStyle w:val="a3"/>
      </w:pPr>
    </w:p>
    <w:p w14:paraId="48A80F6E" w14:textId="77777777" w:rsidR="007664E7" w:rsidRDefault="00000000">
      <w:pPr>
        <w:pStyle w:val="a4"/>
        <w:numPr>
          <w:ilvl w:val="0"/>
          <w:numId w:val="2"/>
        </w:numPr>
        <w:tabs>
          <w:tab w:val="left" w:pos="1166"/>
          <w:tab w:val="left" w:pos="6591"/>
        </w:tabs>
        <w:spacing w:before="1"/>
        <w:rPr>
          <w:sz w:val="24"/>
        </w:rPr>
      </w:pPr>
      <w:r>
        <w:rPr>
          <w:sz w:val="24"/>
        </w:rPr>
        <w:t>Квадратен</w:t>
      </w:r>
      <w:r>
        <w:rPr>
          <w:spacing w:val="-7"/>
          <w:sz w:val="24"/>
        </w:rPr>
        <w:t xml:space="preserve"> </w:t>
      </w:r>
      <w:r>
        <w:rPr>
          <w:sz w:val="24"/>
        </w:rPr>
        <w:t>метър</w:t>
      </w:r>
      <w:r>
        <w:rPr>
          <w:spacing w:val="-4"/>
          <w:sz w:val="24"/>
        </w:rPr>
        <w:t xml:space="preserve"> </w:t>
      </w:r>
      <w:r>
        <w:rPr>
          <w:sz w:val="24"/>
        </w:rPr>
        <w:t>застроена</w:t>
      </w:r>
      <w:r>
        <w:rPr>
          <w:spacing w:val="-5"/>
          <w:sz w:val="24"/>
        </w:rPr>
        <w:t xml:space="preserve"> </w:t>
      </w:r>
      <w:r>
        <w:rPr>
          <w:spacing w:val="-4"/>
          <w:sz w:val="24"/>
        </w:rPr>
        <w:t>площ</w:t>
      </w:r>
      <w:r>
        <w:rPr>
          <w:sz w:val="24"/>
        </w:rPr>
        <w:tab/>
      </w:r>
      <w:r>
        <w:rPr>
          <w:spacing w:val="-2"/>
          <w:sz w:val="24"/>
        </w:rPr>
        <w:t>………………………...</w:t>
      </w:r>
    </w:p>
    <w:p w14:paraId="7264D622" w14:textId="77777777" w:rsidR="007664E7" w:rsidRDefault="00000000">
      <w:pPr>
        <w:pStyle w:val="a4"/>
        <w:numPr>
          <w:ilvl w:val="0"/>
          <w:numId w:val="2"/>
        </w:numPr>
        <w:tabs>
          <w:tab w:val="left" w:pos="1166"/>
          <w:tab w:val="left" w:pos="6459"/>
        </w:tabs>
        <w:spacing w:before="276"/>
        <w:rPr>
          <w:sz w:val="24"/>
        </w:rPr>
      </w:pPr>
      <w:r>
        <w:rPr>
          <w:sz w:val="24"/>
        </w:rPr>
        <w:t>Квадратен</w:t>
      </w:r>
      <w:r>
        <w:rPr>
          <w:spacing w:val="-7"/>
          <w:sz w:val="24"/>
        </w:rPr>
        <w:t xml:space="preserve"> </w:t>
      </w:r>
      <w:r>
        <w:rPr>
          <w:sz w:val="24"/>
        </w:rPr>
        <w:t>метър</w:t>
      </w:r>
      <w:r>
        <w:rPr>
          <w:spacing w:val="-4"/>
          <w:sz w:val="24"/>
        </w:rPr>
        <w:t xml:space="preserve"> </w:t>
      </w:r>
      <w:r>
        <w:rPr>
          <w:sz w:val="24"/>
        </w:rPr>
        <w:t>разгъната</w:t>
      </w:r>
      <w:r>
        <w:rPr>
          <w:spacing w:val="-4"/>
          <w:sz w:val="24"/>
        </w:rPr>
        <w:t xml:space="preserve"> </w:t>
      </w:r>
      <w:r>
        <w:rPr>
          <w:sz w:val="24"/>
        </w:rPr>
        <w:t>застроена</w:t>
      </w:r>
      <w:r>
        <w:rPr>
          <w:spacing w:val="-4"/>
          <w:sz w:val="24"/>
        </w:rPr>
        <w:t xml:space="preserve"> площ</w:t>
      </w:r>
      <w:r>
        <w:rPr>
          <w:sz w:val="24"/>
        </w:rPr>
        <w:tab/>
      </w:r>
      <w:r>
        <w:rPr>
          <w:spacing w:val="-2"/>
          <w:sz w:val="24"/>
        </w:rPr>
        <w:t>………………………….</w:t>
      </w:r>
    </w:p>
    <w:p w14:paraId="2177DB20" w14:textId="77777777" w:rsidR="007664E7" w:rsidRDefault="00000000">
      <w:pPr>
        <w:pStyle w:val="a4"/>
        <w:numPr>
          <w:ilvl w:val="0"/>
          <w:numId w:val="2"/>
        </w:numPr>
        <w:tabs>
          <w:tab w:val="left" w:pos="1166"/>
          <w:tab w:val="left" w:pos="6484"/>
        </w:tabs>
        <w:spacing w:before="276"/>
        <w:rPr>
          <w:sz w:val="24"/>
        </w:rPr>
      </w:pPr>
      <w:r>
        <w:rPr>
          <w:sz w:val="24"/>
        </w:rPr>
        <w:t>Квадратен</w:t>
      </w:r>
      <w:r>
        <w:rPr>
          <w:spacing w:val="-6"/>
          <w:sz w:val="24"/>
        </w:rPr>
        <w:t xml:space="preserve"> </w:t>
      </w:r>
      <w:r>
        <w:rPr>
          <w:sz w:val="24"/>
        </w:rPr>
        <w:t>метър</w:t>
      </w:r>
      <w:r>
        <w:rPr>
          <w:spacing w:val="-3"/>
          <w:sz w:val="24"/>
        </w:rPr>
        <w:t xml:space="preserve"> </w:t>
      </w:r>
      <w:r>
        <w:rPr>
          <w:spacing w:val="-4"/>
          <w:sz w:val="24"/>
        </w:rPr>
        <w:t>земя</w:t>
      </w:r>
      <w:r>
        <w:rPr>
          <w:sz w:val="24"/>
        </w:rPr>
        <w:tab/>
      </w:r>
      <w:r>
        <w:rPr>
          <w:spacing w:val="-2"/>
          <w:sz w:val="24"/>
        </w:rPr>
        <w:t>…………………………</w:t>
      </w:r>
    </w:p>
    <w:p w14:paraId="0E1E2F5F" w14:textId="77777777" w:rsidR="007664E7" w:rsidRDefault="00000000">
      <w:pPr>
        <w:pStyle w:val="a4"/>
        <w:numPr>
          <w:ilvl w:val="0"/>
          <w:numId w:val="2"/>
        </w:numPr>
        <w:tabs>
          <w:tab w:val="left" w:pos="1286"/>
          <w:tab w:val="left" w:pos="6591"/>
        </w:tabs>
        <w:spacing w:before="276"/>
        <w:ind w:left="1286" w:hanging="360"/>
        <w:rPr>
          <w:sz w:val="24"/>
        </w:rPr>
      </w:pPr>
      <w:r>
        <w:rPr>
          <w:sz w:val="24"/>
        </w:rPr>
        <w:t>Брой</w:t>
      </w:r>
      <w:r>
        <w:rPr>
          <w:spacing w:val="-4"/>
          <w:sz w:val="24"/>
        </w:rPr>
        <w:t xml:space="preserve"> </w:t>
      </w:r>
      <w:r>
        <w:rPr>
          <w:spacing w:val="-2"/>
          <w:sz w:val="24"/>
        </w:rPr>
        <w:t>свещенослужители</w:t>
      </w:r>
      <w:r>
        <w:rPr>
          <w:sz w:val="24"/>
        </w:rPr>
        <w:tab/>
      </w:r>
      <w:r>
        <w:rPr>
          <w:spacing w:val="-2"/>
          <w:sz w:val="24"/>
        </w:rPr>
        <w:t>………………………...</w:t>
      </w:r>
    </w:p>
    <w:p w14:paraId="370C13B3" w14:textId="77777777" w:rsidR="007664E7" w:rsidRDefault="007664E7">
      <w:pPr>
        <w:pStyle w:val="a3"/>
      </w:pPr>
    </w:p>
    <w:p w14:paraId="655C78BE" w14:textId="77777777" w:rsidR="007664E7" w:rsidRDefault="00000000">
      <w:pPr>
        <w:pStyle w:val="a4"/>
        <w:numPr>
          <w:ilvl w:val="0"/>
          <w:numId w:val="2"/>
        </w:numPr>
        <w:tabs>
          <w:tab w:val="left" w:pos="1286"/>
          <w:tab w:val="left" w:pos="6591"/>
        </w:tabs>
        <w:ind w:left="1286" w:hanging="360"/>
        <w:rPr>
          <w:sz w:val="24"/>
        </w:rPr>
      </w:pPr>
      <w:r>
        <w:rPr>
          <w:sz w:val="24"/>
        </w:rPr>
        <w:t>Брой</w:t>
      </w:r>
      <w:r>
        <w:rPr>
          <w:spacing w:val="-3"/>
          <w:sz w:val="24"/>
        </w:rPr>
        <w:t xml:space="preserve"> </w:t>
      </w:r>
      <w:r>
        <w:rPr>
          <w:sz w:val="24"/>
        </w:rPr>
        <w:t>лица</w:t>
      </w:r>
      <w:r>
        <w:rPr>
          <w:spacing w:val="-4"/>
          <w:sz w:val="24"/>
        </w:rPr>
        <w:t xml:space="preserve"> </w:t>
      </w:r>
      <w:r>
        <w:rPr>
          <w:sz w:val="24"/>
        </w:rPr>
        <w:t>временно</w:t>
      </w:r>
      <w:r>
        <w:rPr>
          <w:spacing w:val="-2"/>
          <w:sz w:val="24"/>
        </w:rPr>
        <w:t xml:space="preserve"> пребиваващи</w:t>
      </w:r>
      <w:r>
        <w:rPr>
          <w:sz w:val="24"/>
        </w:rPr>
        <w:tab/>
      </w:r>
      <w:r>
        <w:rPr>
          <w:spacing w:val="-2"/>
          <w:sz w:val="24"/>
        </w:rPr>
        <w:t>………………………...</w:t>
      </w:r>
    </w:p>
    <w:p w14:paraId="2790EC23" w14:textId="77777777" w:rsidR="007664E7" w:rsidRDefault="007664E7">
      <w:pPr>
        <w:pStyle w:val="a3"/>
      </w:pPr>
    </w:p>
    <w:p w14:paraId="7DBFCFC1" w14:textId="77777777" w:rsidR="007664E7" w:rsidRDefault="00000000">
      <w:pPr>
        <w:pStyle w:val="a4"/>
        <w:numPr>
          <w:ilvl w:val="0"/>
          <w:numId w:val="2"/>
        </w:numPr>
        <w:tabs>
          <w:tab w:val="left" w:pos="1286"/>
          <w:tab w:val="left" w:pos="6648"/>
        </w:tabs>
        <w:ind w:left="1286" w:hanging="360"/>
        <w:rPr>
          <w:sz w:val="24"/>
        </w:rPr>
      </w:pPr>
      <w:r>
        <w:rPr>
          <w:spacing w:val="-2"/>
          <w:sz w:val="24"/>
        </w:rPr>
        <w:t>Друго</w:t>
      </w:r>
      <w:r>
        <w:rPr>
          <w:sz w:val="24"/>
        </w:rPr>
        <w:tab/>
      </w:r>
      <w:r>
        <w:rPr>
          <w:spacing w:val="-2"/>
          <w:sz w:val="24"/>
        </w:rPr>
        <w:t>………………………..</w:t>
      </w:r>
    </w:p>
    <w:p w14:paraId="42922589" w14:textId="77777777" w:rsidR="007664E7" w:rsidRDefault="007664E7">
      <w:pPr>
        <w:pStyle w:val="a3"/>
      </w:pPr>
    </w:p>
    <w:p w14:paraId="7BB6CD83" w14:textId="77777777" w:rsidR="007664E7" w:rsidRDefault="00000000">
      <w:pPr>
        <w:pStyle w:val="a3"/>
        <w:ind w:left="218" w:right="593" w:firstLine="707"/>
        <w:jc w:val="both"/>
      </w:pPr>
      <w:r>
        <w:rPr>
          <w:b/>
        </w:rPr>
        <w:t xml:space="preserve">Средният списъчен брой на персонала за годината </w:t>
      </w:r>
      <w:r>
        <w:t>се определя чрез сумиране на средния списъчен брой за всеки месец и полученият сбор се разделя на броя на месеците (12 месеца) или по пътя на сумиране на средния списъчен брой на четирите тримесечия и полученият сбор се раздели на 4. Ако предприятието не е работило пълна календарна година (поради сезонност, въвеждане в експлоатация през годината и т.н.), то средният списъчен брой за годината се определя чрез разделяне на сбора на средния списъчен брой за всички работни месеци на предприятието на броя на календарните месеци на годината, т.е. 12 месеца, а не на броя на месеците, през които предприятието е работило.</w:t>
      </w:r>
    </w:p>
    <w:p w14:paraId="2EF70524" w14:textId="77777777" w:rsidR="007664E7" w:rsidRDefault="007664E7">
      <w:pPr>
        <w:pStyle w:val="a3"/>
      </w:pPr>
    </w:p>
    <w:p w14:paraId="558CF4F1" w14:textId="77777777" w:rsidR="007664E7" w:rsidRDefault="00000000">
      <w:pPr>
        <w:pStyle w:val="a3"/>
        <w:ind w:left="218" w:right="589" w:firstLine="707"/>
        <w:jc w:val="both"/>
      </w:pPr>
      <w:r>
        <w:t>С настоящата декларация, предоставям/-е предварително информация, свързана с приложимостта на новите видове основи за определяне на размера на таксата за битови отпадъци, установени в</w:t>
      </w:r>
      <w:r>
        <w:rPr>
          <w:spacing w:val="-3"/>
        </w:rPr>
        <w:t xml:space="preserve"> </w:t>
      </w:r>
      <w:r>
        <w:t>чл.67 от Закона</w:t>
      </w:r>
      <w:r>
        <w:rPr>
          <w:spacing w:val="-1"/>
        </w:rPr>
        <w:t xml:space="preserve"> </w:t>
      </w:r>
      <w:r>
        <w:t>за</w:t>
      </w:r>
      <w:r>
        <w:rPr>
          <w:spacing w:val="-1"/>
        </w:rPr>
        <w:t xml:space="preserve"> </w:t>
      </w:r>
      <w:r>
        <w:t>местните данъци</w:t>
      </w:r>
      <w:r>
        <w:rPr>
          <w:spacing w:val="-2"/>
        </w:rPr>
        <w:t xml:space="preserve"> </w:t>
      </w:r>
      <w:r>
        <w:t>и такси (в</w:t>
      </w:r>
      <w:r>
        <w:rPr>
          <w:spacing w:val="-4"/>
        </w:rPr>
        <w:t xml:space="preserve"> </w:t>
      </w:r>
      <w:r>
        <w:t>сила</w:t>
      </w:r>
      <w:r>
        <w:rPr>
          <w:spacing w:val="-1"/>
        </w:rPr>
        <w:t xml:space="preserve"> </w:t>
      </w:r>
      <w:r>
        <w:t>от 01.01.2026г.).</w:t>
      </w:r>
    </w:p>
    <w:p w14:paraId="1B9DAA9A" w14:textId="77777777" w:rsidR="007664E7" w:rsidRDefault="007664E7">
      <w:pPr>
        <w:pStyle w:val="a3"/>
        <w:spacing w:before="1"/>
      </w:pPr>
    </w:p>
    <w:p w14:paraId="0AA6A2C0" w14:textId="77777777" w:rsidR="007664E7" w:rsidRDefault="00000000">
      <w:pPr>
        <w:pStyle w:val="2"/>
        <w:ind w:left="938"/>
      </w:pPr>
      <w:r>
        <w:t>Известно</w:t>
      </w:r>
      <w:r>
        <w:rPr>
          <w:spacing w:val="-5"/>
        </w:rPr>
        <w:t xml:space="preserve"> </w:t>
      </w:r>
      <w:r>
        <w:t>ми</w:t>
      </w:r>
      <w:r>
        <w:rPr>
          <w:spacing w:val="-2"/>
        </w:rPr>
        <w:t xml:space="preserve"> </w:t>
      </w:r>
      <w:r>
        <w:t>е,</w:t>
      </w:r>
      <w:r>
        <w:rPr>
          <w:spacing w:val="-3"/>
        </w:rPr>
        <w:t xml:space="preserve"> </w:t>
      </w:r>
      <w:r>
        <w:t>че</w:t>
      </w:r>
      <w:r>
        <w:rPr>
          <w:spacing w:val="-1"/>
        </w:rPr>
        <w:t xml:space="preserve"> </w:t>
      </w:r>
      <w:r>
        <w:t>за</w:t>
      </w:r>
      <w:r>
        <w:rPr>
          <w:spacing w:val="-2"/>
        </w:rPr>
        <w:t xml:space="preserve"> </w:t>
      </w:r>
      <w:r>
        <w:t>неверни</w:t>
      </w:r>
      <w:r>
        <w:rPr>
          <w:spacing w:val="-3"/>
        </w:rPr>
        <w:t xml:space="preserve"> </w:t>
      </w:r>
      <w:r>
        <w:t>данни,</w:t>
      </w:r>
      <w:r>
        <w:rPr>
          <w:spacing w:val="-2"/>
        </w:rPr>
        <w:t xml:space="preserve"> </w:t>
      </w:r>
      <w:r>
        <w:t>нося</w:t>
      </w:r>
      <w:r>
        <w:rPr>
          <w:spacing w:val="-2"/>
        </w:rPr>
        <w:t xml:space="preserve"> </w:t>
      </w:r>
      <w:r>
        <w:t>наказателна</w:t>
      </w:r>
      <w:r>
        <w:rPr>
          <w:spacing w:val="-3"/>
        </w:rPr>
        <w:t xml:space="preserve"> </w:t>
      </w:r>
      <w:r>
        <w:t>отговорност</w:t>
      </w:r>
      <w:r>
        <w:rPr>
          <w:spacing w:val="-3"/>
        </w:rPr>
        <w:t xml:space="preserve"> </w:t>
      </w:r>
      <w:r>
        <w:t>по</w:t>
      </w:r>
      <w:r>
        <w:rPr>
          <w:spacing w:val="-2"/>
        </w:rPr>
        <w:t xml:space="preserve"> </w:t>
      </w:r>
      <w:r>
        <w:rPr>
          <w:spacing w:val="-5"/>
        </w:rPr>
        <w:t>НК.</w:t>
      </w:r>
    </w:p>
    <w:p w14:paraId="35BE5A32" w14:textId="77777777" w:rsidR="007664E7" w:rsidRDefault="007664E7">
      <w:pPr>
        <w:pStyle w:val="a3"/>
        <w:rPr>
          <w:b/>
        </w:rPr>
      </w:pPr>
    </w:p>
    <w:p w14:paraId="6296FDB7" w14:textId="77777777" w:rsidR="007664E7" w:rsidRDefault="007664E7">
      <w:pPr>
        <w:pStyle w:val="a3"/>
        <w:rPr>
          <w:b/>
        </w:rPr>
      </w:pPr>
    </w:p>
    <w:p w14:paraId="55902F3E" w14:textId="77777777" w:rsidR="007664E7" w:rsidRDefault="00000000">
      <w:pPr>
        <w:pStyle w:val="a3"/>
        <w:ind w:left="218"/>
      </w:pPr>
      <w:r>
        <w:t>гр.</w:t>
      </w:r>
      <w:r>
        <w:rPr>
          <w:spacing w:val="-1"/>
        </w:rPr>
        <w:t xml:space="preserve"> </w:t>
      </w:r>
      <w:r>
        <w:rPr>
          <w:spacing w:val="-2"/>
        </w:rPr>
        <w:t>Видин</w:t>
      </w:r>
    </w:p>
    <w:p w14:paraId="17714E98" w14:textId="77777777" w:rsidR="007664E7" w:rsidRDefault="00000000">
      <w:pPr>
        <w:pStyle w:val="a3"/>
        <w:ind w:left="5715"/>
      </w:pPr>
      <w:r>
        <w:t>Декларатор:</w:t>
      </w:r>
      <w:r>
        <w:rPr>
          <w:spacing w:val="-3"/>
        </w:rPr>
        <w:t xml:space="preserve"> </w:t>
      </w:r>
      <w:r>
        <w:rPr>
          <w:spacing w:val="-2"/>
        </w:rPr>
        <w:t>………………….</w:t>
      </w:r>
    </w:p>
    <w:p w14:paraId="70E0D45D" w14:textId="77777777" w:rsidR="007664E7" w:rsidRDefault="00000000">
      <w:pPr>
        <w:pStyle w:val="a3"/>
        <w:tabs>
          <w:tab w:val="left" w:pos="7069"/>
        </w:tabs>
        <w:ind w:left="504"/>
      </w:pPr>
      <w:r>
        <w:t xml:space="preserve">Дата: ...................... 202…. </w:t>
      </w:r>
      <w:r>
        <w:rPr>
          <w:spacing w:val="-5"/>
        </w:rPr>
        <w:t>г.</w:t>
      </w:r>
      <w:r>
        <w:tab/>
        <w:t>/подпис</w:t>
      </w:r>
      <w:r>
        <w:rPr>
          <w:spacing w:val="-5"/>
        </w:rPr>
        <w:t xml:space="preserve"> </w:t>
      </w:r>
      <w:r>
        <w:t>и</w:t>
      </w:r>
      <w:r>
        <w:rPr>
          <w:spacing w:val="-1"/>
        </w:rPr>
        <w:t xml:space="preserve"> </w:t>
      </w:r>
      <w:r>
        <w:rPr>
          <w:spacing w:val="-2"/>
        </w:rPr>
        <w:t>печат/</w:t>
      </w:r>
    </w:p>
    <w:p w14:paraId="7C3FE7FF" w14:textId="77777777" w:rsidR="00290D04" w:rsidRPr="00290D04" w:rsidRDefault="00290D04">
      <w:pPr>
        <w:rPr>
          <w:lang w:val="en-US"/>
        </w:rPr>
        <w:sectPr w:rsidR="00290D04" w:rsidRPr="00290D04">
          <w:pgSz w:w="11910" w:h="16840"/>
          <w:pgMar w:top="480" w:right="440" w:bottom="280" w:left="1200" w:header="708" w:footer="708" w:gutter="0"/>
          <w:cols w:space="708"/>
        </w:sectPr>
      </w:pPr>
    </w:p>
    <w:p w14:paraId="3AB4175A" w14:textId="77777777" w:rsidR="007664E7" w:rsidRPr="00290D04" w:rsidRDefault="00000000" w:rsidP="00C80C35">
      <w:pPr>
        <w:tabs>
          <w:tab w:val="left" w:pos="8789"/>
        </w:tabs>
        <w:spacing w:before="67"/>
        <w:ind w:left="5" w:right="850"/>
        <w:jc w:val="center"/>
        <w:rPr>
          <w:sz w:val="40"/>
          <w:szCs w:val="40"/>
        </w:rPr>
      </w:pPr>
      <w:r w:rsidRPr="00290D04">
        <w:rPr>
          <w:sz w:val="40"/>
          <w:szCs w:val="40"/>
          <w:u w:val="single"/>
        </w:rPr>
        <w:lastRenderedPageBreak/>
        <w:t>ОБЩИНА</w:t>
      </w:r>
      <w:r w:rsidRPr="00290D04">
        <w:rPr>
          <w:spacing w:val="-16"/>
          <w:sz w:val="40"/>
          <w:szCs w:val="40"/>
          <w:u w:val="single"/>
        </w:rPr>
        <w:t xml:space="preserve"> </w:t>
      </w:r>
      <w:r w:rsidRPr="00290D04">
        <w:rPr>
          <w:spacing w:val="-2"/>
          <w:sz w:val="40"/>
          <w:szCs w:val="40"/>
          <w:u w:val="single"/>
        </w:rPr>
        <w:t>ВИДИН</w:t>
      </w:r>
    </w:p>
    <w:p w14:paraId="29F098F6" w14:textId="77777777" w:rsidR="007664E7" w:rsidRDefault="007664E7">
      <w:pPr>
        <w:pStyle w:val="a3"/>
        <w:spacing w:before="48"/>
        <w:rPr>
          <w:sz w:val="28"/>
        </w:rPr>
      </w:pPr>
    </w:p>
    <w:p w14:paraId="0E28D0DD" w14:textId="77777777" w:rsidR="007664E7" w:rsidRDefault="00000000" w:rsidP="00C80C35">
      <w:pPr>
        <w:pStyle w:val="1"/>
        <w:spacing w:line="321" w:lineRule="exact"/>
        <w:ind w:left="-142"/>
      </w:pPr>
      <w:r>
        <w:t>У</w:t>
      </w:r>
      <w:r>
        <w:rPr>
          <w:spacing w:val="-2"/>
        </w:rPr>
        <w:t xml:space="preserve"> </w:t>
      </w:r>
      <w:r>
        <w:t>к а</w:t>
      </w:r>
      <w:r>
        <w:rPr>
          <w:spacing w:val="-1"/>
        </w:rPr>
        <w:t xml:space="preserve"> </w:t>
      </w:r>
      <w:r>
        <w:t>з</w:t>
      </w:r>
      <w:r>
        <w:rPr>
          <w:spacing w:val="-1"/>
        </w:rPr>
        <w:t xml:space="preserve"> </w:t>
      </w:r>
      <w:r>
        <w:t>а н и я</w:t>
      </w:r>
      <w:r>
        <w:rPr>
          <w:spacing w:val="69"/>
        </w:rPr>
        <w:t xml:space="preserve">  </w:t>
      </w:r>
      <w:r>
        <w:t>з</w:t>
      </w:r>
      <w:r>
        <w:rPr>
          <w:spacing w:val="-1"/>
        </w:rPr>
        <w:t xml:space="preserve"> </w:t>
      </w:r>
      <w:r>
        <w:t>а</w:t>
      </w:r>
      <w:r>
        <w:rPr>
          <w:spacing w:val="69"/>
        </w:rPr>
        <w:t xml:space="preserve">  </w:t>
      </w:r>
      <w:r>
        <w:t>п о п</w:t>
      </w:r>
      <w:r>
        <w:rPr>
          <w:spacing w:val="-3"/>
        </w:rPr>
        <w:t xml:space="preserve"> </w:t>
      </w:r>
      <w:r>
        <w:t>ъ</w:t>
      </w:r>
      <w:r>
        <w:rPr>
          <w:spacing w:val="1"/>
        </w:rPr>
        <w:t xml:space="preserve"> </w:t>
      </w:r>
      <w:r>
        <w:t>л</w:t>
      </w:r>
      <w:r>
        <w:rPr>
          <w:spacing w:val="-2"/>
        </w:rPr>
        <w:t xml:space="preserve"> </w:t>
      </w:r>
      <w:r>
        <w:t>в</w:t>
      </w:r>
      <w:r>
        <w:rPr>
          <w:spacing w:val="-1"/>
        </w:rPr>
        <w:t xml:space="preserve"> </w:t>
      </w:r>
      <w:r>
        <w:t>а</w:t>
      </w:r>
      <w:r>
        <w:rPr>
          <w:spacing w:val="-1"/>
        </w:rPr>
        <w:t xml:space="preserve"> </w:t>
      </w:r>
      <w:r>
        <w:t>н е</w:t>
      </w:r>
      <w:r>
        <w:rPr>
          <w:spacing w:val="34"/>
        </w:rPr>
        <w:t xml:space="preserve">  </w:t>
      </w:r>
      <w:r>
        <w:t>н а</w:t>
      </w:r>
      <w:r>
        <w:rPr>
          <w:spacing w:val="67"/>
        </w:rPr>
        <w:t xml:space="preserve">  </w:t>
      </w:r>
      <w:r>
        <w:t>д</w:t>
      </w:r>
      <w:r>
        <w:rPr>
          <w:spacing w:val="2"/>
        </w:rPr>
        <w:t xml:space="preserve"> </w:t>
      </w:r>
      <w:r>
        <w:t>е</w:t>
      </w:r>
      <w:r>
        <w:rPr>
          <w:spacing w:val="-1"/>
        </w:rPr>
        <w:t xml:space="preserve"> </w:t>
      </w:r>
      <w:r>
        <w:t>к л</w:t>
      </w:r>
      <w:r>
        <w:rPr>
          <w:spacing w:val="-1"/>
        </w:rPr>
        <w:t xml:space="preserve"> </w:t>
      </w:r>
      <w:r>
        <w:t>а</w:t>
      </w:r>
      <w:r>
        <w:rPr>
          <w:spacing w:val="-1"/>
        </w:rPr>
        <w:t xml:space="preserve"> </w:t>
      </w:r>
      <w:r>
        <w:t>р</w:t>
      </w:r>
      <w:r>
        <w:rPr>
          <w:spacing w:val="1"/>
        </w:rPr>
        <w:t xml:space="preserve"> </w:t>
      </w:r>
      <w:r>
        <w:t>а</w:t>
      </w:r>
      <w:r>
        <w:rPr>
          <w:spacing w:val="-1"/>
        </w:rPr>
        <w:t xml:space="preserve"> </w:t>
      </w:r>
      <w:r>
        <w:t>ц и я</w:t>
      </w:r>
      <w:r>
        <w:rPr>
          <w:spacing w:val="-3"/>
        </w:rPr>
        <w:t xml:space="preserve"> </w:t>
      </w:r>
      <w:r>
        <w:t>т</w:t>
      </w:r>
      <w:r>
        <w:rPr>
          <w:spacing w:val="-1"/>
        </w:rPr>
        <w:t xml:space="preserve"> </w:t>
      </w:r>
      <w:r>
        <w:rPr>
          <w:spacing w:val="-10"/>
        </w:rPr>
        <w:t>а</w:t>
      </w:r>
    </w:p>
    <w:p w14:paraId="4EE16A4D" w14:textId="77777777" w:rsidR="007664E7" w:rsidRDefault="00000000" w:rsidP="00C80C35">
      <w:pPr>
        <w:pStyle w:val="a4"/>
        <w:numPr>
          <w:ilvl w:val="0"/>
          <w:numId w:val="1"/>
        </w:numPr>
        <w:tabs>
          <w:tab w:val="left" w:pos="284"/>
          <w:tab w:val="left" w:pos="1366"/>
        </w:tabs>
        <w:ind w:left="-142" w:right="972" w:firstLine="0"/>
        <w:jc w:val="both"/>
        <w:rPr>
          <w:sz w:val="24"/>
        </w:rPr>
      </w:pPr>
      <w:r>
        <w:rPr>
          <w:sz w:val="24"/>
        </w:rPr>
        <w:t>Декларацията се попълва от всички физически и юридически лица, притежаващи и /или извършващи дейност на територията на Община Видин за нежилищни имоти или жилищни, които се отдават под наем на хотелски принцип, за офиси, кантори, ателиета, козметични салони, лекарски кабинети или занаятчийски услуги.</w:t>
      </w:r>
    </w:p>
    <w:p w14:paraId="38B7F8C5" w14:textId="77777777" w:rsidR="007664E7" w:rsidRDefault="00000000" w:rsidP="00C80C35">
      <w:pPr>
        <w:pStyle w:val="a3"/>
        <w:tabs>
          <w:tab w:val="left" w:pos="284"/>
        </w:tabs>
        <w:ind w:left="-142"/>
        <w:jc w:val="both"/>
      </w:pPr>
      <w:r>
        <w:t>Срокове</w:t>
      </w:r>
      <w:r>
        <w:rPr>
          <w:spacing w:val="-5"/>
        </w:rPr>
        <w:t xml:space="preserve"> </w:t>
      </w:r>
      <w:r>
        <w:t>за</w:t>
      </w:r>
      <w:r>
        <w:rPr>
          <w:spacing w:val="-1"/>
        </w:rPr>
        <w:t xml:space="preserve"> </w:t>
      </w:r>
      <w:r>
        <w:t>подаване</w:t>
      </w:r>
      <w:r>
        <w:rPr>
          <w:spacing w:val="-2"/>
        </w:rPr>
        <w:t xml:space="preserve"> </w:t>
      </w:r>
      <w:r>
        <w:t>на</w:t>
      </w:r>
      <w:r>
        <w:rPr>
          <w:spacing w:val="-1"/>
        </w:rPr>
        <w:t xml:space="preserve"> </w:t>
      </w:r>
      <w:r>
        <w:t>декларацията-</w:t>
      </w:r>
      <w:r>
        <w:rPr>
          <w:spacing w:val="-2"/>
        </w:rPr>
        <w:t xml:space="preserve"> </w:t>
      </w:r>
      <w:r>
        <w:t>от 01.08.2026</w:t>
      </w:r>
      <w:r>
        <w:rPr>
          <w:spacing w:val="-1"/>
        </w:rPr>
        <w:t xml:space="preserve"> </w:t>
      </w:r>
      <w:r>
        <w:t>г. до</w:t>
      </w:r>
      <w:r>
        <w:rPr>
          <w:spacing w:val="-1"/>
        </w:rPr>
        <w:t xml:space="preserve"> </w:t>
      </w:r>
      <w:r>
        <w:t xml:space="preserve">31.11.2026 </w:t>
      </w:r>
      <w:r>
        <w:rPr>
          <w:spacing w:val="-5"/>
        </w:rPr>
        <w:t>г.</w:t>
      </w:r>
    </w:p>
    <w:p w14:paraId="04CF6D85" w14:textId="77777777" w:rsidR="007664E7" w:rsidRDefault="00000000" w:rsidP="00C80C35">
      <w:pPr>
        <w:pStyle w:val="a3"/>
        <w:tabs>
          <w:tab w:val="left" w:pos="284"/>
        </w:tabs>
        <w:ind w:left="-142" w:right="974"/>
        <w:jc w:val="both"/>
      </w:pPr>
      <w:r>
        <w:t>При започване на нова дейност и при настъпила промяна на вече декларирани</w:t>
      </w:r>
      <w:r>
        <w:rPr>
          <w:spacing w:val="-2"/>
        </w:rPr>
        <w:t xml:space="preserve"> </w:t>
      </w:r>
      <w:r>
        <w:t>обстоятелства,</w:t>
      </w:r>
      <w:r>
        <w:rPr>
          <w:spacing w:val="-2"/>
        </w:rPr>
        <w:t xml:space="preserve"> </w:t>
      </w:r>
      <w:r>
        <w:t>задължените</w:t>
      </w:r>
      <w:r>
        <w:rPr>
          <w:spacing w:val="-3"/>
        </w:rPr>
        <w:t xml:space="preserve"> </w:t>
      </w:r>
      <w:r>
        <w:t>лица</w:t>
      </w:r>
      <w:r>
        <w:rPr>
          <w:spacing w:val="-3"/>
        </w:rPr>
        <w:t xml:space="preserve"> </w:t>
      </w:r>
      <w:r>
        <w:t>следва да</w:t>
      </w:r>
      <w:r>
        <w:rPr>
          <w:spacing w:val="-2"/>
        </w:rPr>
        <w:t xml:space="preserve"> </w:t>
      </w:r>
      <w:r>
        <w:t>подадат</w:t>
      </w:r>
      <w:r>
        <w:rPr>
          <w:spacing w:val="-2"/>
        </w:rPr>
        <w:t xml:space="preserve"> </w:t>
      </w:r>
      <w:r>
        <w:t>декларация в 2 месечен срок от настъпване на съответните обстоятелства. Декларацията се подава за всеки отделен обект;</w:t>
      </w:r>
    </w:p>
    <w:p w14:paraId="24A93387" w14:textId="77777777" w:rsidR="007664E7" w:rsidRDefault="00000000" w:rsidP="00C80C35">
      <w:pPr>
        <w:pStyle w:val="a4"/>
        <w:numPr>
          <w:ilvl w:val="0"/>
          <w:numId w:val="1"/>
        </w:numPr>
        <w:tabs>
          <w:tab w:val="left" w:pos="284"/>
          <w:tab w:val="left" w:pos="1366"/>
        </w:tabs>
        <w:ind w:left="-142" w:firstLine="0"/>
        <w:jc w:val="both"/>
        <w:rPr>
          <w:sz w:val="24"/>
        </w:rPr>
      </w:pPr>
      <w:r>
        <w:rPr>
          <w:sz w:val="24"/>
        </w:rPr>
        <w:t>При</w:t>
      </w:r>
      <w:r>
        <w:rPr>
          <w:spacing w:val="-2"/>
          <w:sz w:val="24"/>
        </w:rPr>
        <w:t xml:space="preserve"> </w:t>
      </w:r>
      <w:r>
        <w:rPr>
          <w:sz w:val="24"/>
        </w:rPr>
        <w:t>попълване</w:t>
      </w:r>
      <w:r>
        <w:rPr>
          <w:spacing w:val="-3"/>
          <w:sz w:val="24"/>
        </w:rPr>
        <w:t xml:space="preserve"> </w:t>
      </w:r>
      <w:r>
        <w:rPr>
          <w:sz w:val="24"/>
        </w:rPr>
        <w:t>да</w:t>
      </w:r>
      <w:r>
        <w:rPr>
          <w:spacing w:val="-2"/>
          <w:sz w:val="24"/>
        </w:rPr>
        <w:t xml:space="preserve"> </w:t>
      </w:r>
      <w:r>
        <w:rPr>
          <w:sz w:val="24"/>
        </w:rPr>
        <w:t>се</w:t>
      </w:r>
      <w:r>
        <w:rPr>
          <w:spacing w:val="-3"/>
          <w:sz w:val="24"/>
        </w:rPr>
        <w:t xml:space="preserve"> </w:t>
      </w:r>
      <w:r>
        <w:rPr>
          <w:sz w:val="24"/>
        </w:rPr>
        <w:t>спазват</w:t>
      </w:r>
      <w:r>
        <w:rPr>
          <w:spacing w:val="-2"/>
          <w:sz w:val="24"/>
        </w:rPr>
        <w:t xml:space="preserve"> </w:t>
      </w:r>
      <w:r>
        <w:rPr>
          <w:sz w:val="24"/>
        </w:rPr>
        <w:t>следните</w:t>
      </w:r>
      <w:r>
        <w:rPr>
          <w:spacing w:val="-1"/>
          <w:sz w:val="24"/>
        </w:rPr>
        <w:t xml:space="preserve"> </w:t>
      </w:r>
      <w:r>
        <w:rPr>
          <w:spacing w:val="-2"/>
          <w:sz w:val="24"/>
        </w:rPr>
        <w:t>изисквания:</w:t>
      </w:r>
    </w:p>
    <w:p w14:paraId="0A2A7BF7" w14:textId="77777777" w:rsidR="007664E7" w:rsidRDefault="00000000" w:rsidP="00C80C35">
      <w:pPr>
        <w:pStyle w:val="a4"/>
        <w:numPr>
          <w:ilvl w:val="1"/>
          <w:numId w:val="1"/>
        </w:numPr>
        <w:tabs>
          <w:tab w:val="left" w:pos="709"/>
          <w:tab w:val="left" w:pos="1747"/>
        </w:tabs>
        <w:ind w:left="-142" w:right="979" w:firstLine="426"/>
        <w:jc w:val="both"/>
        <w:rPr>
          <w:sz w:val="24"/>
        </w:rPr>
      </w:pPr>
      <w:r>
        <w:rPr>
          <w:sz w:val="24"/>
        </w:rPr>
        <w:t>Лечебно заведение (в т.ч. болница, ДКЦ, медицински център, лекарски, стоматологичен, ветеринарен кабинет и др.); - т. 4, 5, 6, 7, 8 и 9</w:t>
      </w:r>
    </w:p>
    <w:p w14:paraId="1AE275DE" w14:textId="77777777" w:rsidR="007664E7" w:rsidRDefault="00000000" w:rsidP="00C80C35">
      <w:pPr>
        <w:pStyle w:val="a4"/>
        <w:numPr>
          <w:ilvl w:val="1"/>
          <w:numId w:val="1"/>
        </w:numPr>
        <w:tabs>
          <w:tab w:val="left" w:pos="709"/>
          <w:tab w:val="left" w:pos="1778"/>
        </w:tabs>
        <w:ind w:left="-142" w:right="974" w:firstLine="426"/>
        <w:jc w:val="both"/>
        <w:rPr>
          <w:sz w:val="24"/>
        </w:rPr>
      </w:pPr>
      <w:r>
        <w:rPr>
          <w:sz w:val="24"/>
        </w:rPr>
        <w:t>Хотел или друго място за настаняване, къщи за гости, семеен хотел, места за подслон, почивни бази и др.</w:t>
      </w:r>
      <w:r>
        <w:rPr>
          <w:spacing w:val="80"/>
          <w:sz w:val="24"/>
        </w:rPr>
        <w:t xml:space="preserve"> </w:t>
      </w:r>
      <w:r>
        <w:rPr>
          <w:sz w:val="24"/>
        </w:rPr>
        <w:t xml:space="preserve">(в т.ч. </w:t>
      </w:r>
      <w:proofErr w:type="spellStart"/>
      <w:r>
        <w:rPr>
          <w:sz w:val="24"/>
        </w:rPr>
        <w:t>хостел</w:t>
      </w:r>
      <w:proofErr w:type="spellEnd"/>
      <w:r>
        <w:rPr>
          <w:sz w:val="24"/>
        </w:rPr>
        <w:t>, стая за гости, апартамент за гости,</w:t>
      </w:r>
      <w:r>
        <w:rPr>
          <w:spacing w:val="40"/>
          <w:sz w:val="24"/>
        </w:rPr>
        <w:t xml:space="preserve"> </w:t>
      </w:r>
      <w:r>
        <w:rPr>
          <w:sz w:val="24"/>
        </w:rPr>
        <w:t>общежитие</w:t>
      </w:r>
      <w:r>
        <w:rPr>
          <w:spacing w:val="40"/>
          <w:sz w:val="24"/>
        </w:rPr>
        <w:t xml:space="preserve"> </w:t>
      </w:r>
      <w:r>
        <w:rPr>
          <w:sz w:val="24"/>
        </w:rPr>
        <w:t>и др.); - т. 4, 5, 6, 7, 8 и 9</w:t>
      </w:r>
    </w:p>
    <w:p w14:paraId="7CD095E5" w14:textId="77777777" w:rsidR="007664E7" w:rsidRDefault="00000000" w:rsidP="00C80C35">
      <w:pPr>
        <w:pStyle w:val="a4"/>
        <w:numPr>
          <w:ilvl w:val="1"/>
          <w:numId w:val="1"/>
        </w:numPr>
        <w:tabs>
          <w:tab w:val="left" w:pos="709"/>
          <w:tab w:val="left" w:pos="1855"/>
        </w:tabs>
        <w:ind w:left="-142" w:right="977" w:firstLine="426"/>
        <w:jc w:val="both"/>
        <w:rPr>
          <w:sz w:val="24"/>
        </w:rPr>
      </w:pPr>
      <w:r>
        <w:rPr>
          <w:sz w:val="24"/>
        </w:rPr>
        <w:t>Учебно заведение (ВУЗ, училище, читалище, библиотека, детска градина, друго учебно заведение); - т.</w:t>
      </w:r>
      <w:r>
        <w:rPr>
          <w:spacing w:val="40"/>
          <w:sz w:val="24"/>
        </w:rPr>
        <w:t xml:space="preserve"> </w:t>
      </w:r>
      <w:r>
        <w:rPr>
          <w:sz w:val="24"/>
        </w:rPr>
        <w:t>5, 6, 7, 8 , 9 и 11</w:t>
      </w:r>
    </w:p>
    <w:p w14:paraId="691360A2" w14:textId="54723F8E" w:rsidR="007664E7" w:rsidRDefault="002C699F" w:rsidP="00C80C35">
      <w:pPr>
        <w:pStyle w:val="a4"/>
        <w:numPr>
          <w:ilvl w:val="1"/>
          <w:numId w:val="1"/>
        </w:numPr>
        <w:tabs>
          <w:tab w:val="left" w:pos="709"/>
          <w:tab w:val="left" w:pos="1726"/>
        </w:tabs>
        <w:ind w:left="-142" w:firstLine="426"/>
        <w:jc w:val="both"/>
        <w:rPr>
          <w:sz w:val="24"/>
        </w:rPr>
      </w:pPr>
      <w:r>
        <w:rPr>
          <w:sz w:val="24"/>
        </w:rPr>
        <w:t xml:space="preserve"> Театър,</w:t>
      </w:r>
      <w:r>
        <w:rPr>
          <w:spacing w:val="-4"/>
          <w:sz w:val="24"/>
        </w:rPr>
        <w:t xml:space="preserve"> </w:t>
      </w:r>
      <w:r>
        <w:rPr>
          <w:sz w:val="24"/>
        </w:rPr>
        <w:t>кино,</w:t>
      </w:r>
      <w:r>
        <w:rPr>
          <w:spacing w:val="-1"/>
          <w:sz w:val="24"/>
        </w:rPr>
        <w:t xml:space="preserve"> </w:t>
      </w:r>
      <w:r>
        <w:rPr>
          <w:sz w:val="24"/>
        </w:rPr>
        <w:t>концертна</w:t>
      </w:r>
      <w:r>
        <w:rPr>
          <w:spacing w:val="-2"/>
          <w:sz w:val="24"/>
        </w:rPr>
        <w:t xml:space="preserve"> </w:t>
      </w:r>
      <w:r>
        <w:rPr>
          <w:sz w:val="24"/>
        </w:rPr>
        <w:t>зала,</w:t>
      </w:r>
      <w:r>
        <w:rPr>
          <w:spacing w:val="-2"/>
          <w:sz w:val="24"/>
        </w:rPr>
        <w:t xml:space="preserve"> </w:t>
      </w:r>
      <w:r>
        <w:rPr>
          <w:sz w:val="24"/>
        </w:rPr>
        <w:t>галерия,</w:t>
      </w:r>
      <w:r>
        <w:rPr>
          <w:spacing w:val="-1"/>
          <w:sz w:val="24"/>
        </w:rPr>
        <w:t xml:space="preserve"> </w:t>
      </w:r>
      <w:r>
        <w:rPr>
          <w:sz w:val="24"/>
        </w:rPr>
        <w:t>музей</w:t>
      </w:r>
      <w:r>
        <w:rPr>
          <w:spacing w:val="-1"/>
          <w:sz w:val="24"/>
        </w:rPr>
        <w:t xml:space="preserve"> </w:t>
      </w:r>
      <w:r>
        <w:rPr>
          <w:sz w:val="24"/>
        </w:rPr>
        <w:t>и</w:t>
      </w:r>
      <w:r>
        <w:rPr>
          <w:spacing w:val="-1"/>
          <w:sz w:val="24"/>
        </w:rPr>
        <w:t xml:space="preserve"> </w:t>
      </w:r>
      <w:r>
        <w:rPr>
          <w:sz w:val="24"/>
        </w:rPr>
        <w:t>др.;-</w:t>
      </w:r>
      <w:r>
        <w:rPr>
          <w:spacing w:val="-3"/>
          <w:sz w:val="24"/>
        </w:rPr>
        <w:t xml:space="preserve"> </w:t>
      </w:r>
      <w:r>
        <w:rPr>
          <w:sz w:val="24"/>
        </w:rPr>
        <w:t>т.</w:t>
      </w:r>
      <w:r>
        <w:rPr>
          <w:spacing w:val="-1"/>
          <w:sz w:val="24"/>
        </w:rPr>
        <w:t xml:space="preserve"> </w:t>
      </w:r>
      <w:r>
        <w:rPr>
          <w:sz w:val="24"/>
        </w:rPr>
        <w:t>2,3,5,6,7,8</w:t>
      </w:r>
      <w:r>
        <w:rPr>
          <w:spacing w:val="-4"/>
          <w:sz w:val="24"/>
        </w:rPr>
        <w:t xml:space="preserve"> </w:t>
      </w:r>
      <w:r>
        <w:rPr>
          <w:sz w:val="24"/>
        </w:rPr>
        <w:t>и</w:t>
      </w:r>
      <w:r>
        <w:rPr>
          <w:spacing w:val="-3"/>
          <w:sz w:val="24"/>
        </w:rPr>
        <w:t xml:space="preserve"> </w:t>
      </w:r>
      <w:r>
        <w:rPr>
          <w:spacing w:val="-10"/>
          <w:sz w:val="24"/>
        </w:rPr>
        <w:t>9</w:t>
      </w:r>
    </w:p>
    <w:p w14:paraId="276F1D2A" w14:textId="3DFD082C" w:rsidR="007664E7" w:rsidRDefault="002C699F" w:rsidP="00C80C35">
      <w:pPr>
        <w:pStyle w:val="a4"/>
        <w:numPr>
          <w:ilvl w:val="1"/>
          <w:numId w:val="1"/>
        </w:numPr>
        <w:tabs>
          <w:tab w:val="left" w:pos="709"/>
          <w:tab w:val="left" w:pos="1726"/>
        </w:tabs>
        <w:ind w:left="-142" w:firstLine="426"/>
        <w:jc w:val="both"/>
        <w:rPr>
          <w:sz w:val="24"/>
        </w:rPr>
      </w:pPr>
      <w:r>
        <w:rPr>
          <w:sz w:val="24"/>
        </w:rPr>
        <w:t xml:space="preserve"> Административна</w:t>
      </w:r>
      <w:r>
        <w:rPr>
          <w:spacing w:val="-3"/>
          <w:sz w:val="24"/>
        </w:rPr>
        <w:t xml:space="preserve"> </w:t>
      </w:r>
      <w:r>
        <w:rPr>
          <w:sz w:val="24"/>
        </w:rPr>
        <w:t>сграда</w:t>
      </w:r>
      <w:r>
        <w:rPr>
          <w:spacing w:val="-2"/>
          <w:sz w:val="24"/>
        </w:rPr>
        <w:t xml:space="preserve"> </w:t>
      </w:r>
      <w:r>
        <w:rPr>
          <w:sz w:val="24"/>
        </w:rPr>
        <w:t>(в</w:t>
      </w:r>
      <w:r>
        <w:rPr>
          <w:spacing w:val="-3"/>
          <w:sz w:val="24"/>
        </w:rPr>
        <w:t xml:space="preserve"> </w:t>
      </w:r>
      <w:r>
        <w:rPr>
          <w:sz w:val="24"/>
        </w:rPr>
        <w:t>т.ч.</w:t>
      </w:r>
      <w:r>
        <w:rPr>
          <w:spacing w:val="-1"/>
          <w:sz w:val="24"/>
        </w:rPr>
        <w:t xml:space="preserve"> </w:t>
      </w:r>
      <w:r>
        <w:rPr>
          <w:sz w:val="24"/>
        </w:rPr>
        <w:t>офис);-</w:t>
      </w:r>
      <w:r>
        <w:rPr>
          <w:spacing w:val="-2"/>
          <w:sz w:val="24"/>
        </w:rPr>
        <w:t xml:space="preserve"> </w:t>
      </w:r>
      <w:r>
        <w:rPr>
          <w:sz w:val="24"/>
        </w:rPr>
        <w:t>т.</w:t>
      </w:r>
      <w:r>
        <w:rPr>
          <w:spacing w:val="-1"/>
          <w:sz w:val="24"/>
        </w:rPr>
        <w:t xml:space="preserve"> </w:t>
      </w:r>
      <w:r>
        <w:rPr>
          <w:sz w:val="24"/>
        </w:rPr>
        <w:t>5,6,7,8</w:t>
      </w:r>
      <w:r>
        <w:rPr>
          <w:spacing w:val="-1"/>
          <w:sz w:val="24"/>
        </w:rPr>
        <w:t xml:space="preserve"> </w:t>
      </w:r>
      <w:r>
        <w:rPr>
          <w:sz w:val="24"/>
        </w:rPr>
        <w:t>и</w:t>
      </w:r>
      <w:r>
        <w:rPr>
          <w:spacing w:val="-1"/>
          <w:sz w:val="24"/>
        </w:rPr>
        <w:t xml:space="preserve"> </w:t>
      </w:r>
      <w:r>
        <w:rPr>
          <w:spacing w:val="-10"/>
          <w:sz w:val="24"/>
        </w:rPr>
        <w:t>9</w:t>
      </w:r>
    </w:p>
    <w:p w14:paraId="6CBEA6D4" w14:textId="77777777" w:rsidR="007664E7" w:rsidRDefault="00000000" w:rsidP="00C80C35">
      <w:pPr>
        <w:pStyle w:val="a4"/>
        <w:numPr>
          <w:ilvl w:val="1"/>
          <w:numId w:val="1"/>
        </w:numPr>
        <w:tabs>
          <w:tab w:val="left" w:pos="709"/>
          <w:tab w:val="left" w:pos="1752"/>
        </w:tabs>
        <w:ind w:left="-142" w:right="979" w:firstLine="426"/>
        <w:jc w:val="both"/>
        <w:rPr>
          <w:sz w:val="24"/>
        </w:rPr>
      </w:pPr>
      <w:r>
        <w:rPr>
          <w:sz w:val="24"/>
        </w:rPr>
        <w:t>Заведение за хранене и развлечение (ресторант, закусвалня, бар, нощен клуб, казино и др. подобни);- т. 1,2,3,5,6,7,8 и 9</w:t>
      </w:r>
    </w:p>
    <w:p w14:paraId="6912F34C" w14:textId="77777777" w:rsidR="007664E7" w:rsidRDefault="00000000" w:rsidP="00C80C35">
      <w:pPr>
        <w:pStyle w:val="a4"/>
        <w:numPr>
          <w:ilvl w:val="1"/>
          <w:numId w:val="1"/>
        </w:numPr>
        <w:tabs>
          <w:tab w:val="left" w:pos="709"/>
          <w:tab w:val="left" w:pos="1778"/>
        </w:tabs>
        <w:ind w:left="-142" w:right="984" w:firstLine="426"/>
        <w:jc w:val="both"/>
        <w:rPr>
          <w:sz w:val="24"/>
        </w:rPr>
      </w:pPr>
      <w:r>
        <w:rPr>
          <w:sz w:val="24"/>
        </w:rPr>
        <w:t>Обект за търговия с хранителни стоки на едро и/ или дребно (в т.ч. супермаркет, хипермаркет, склад и др.);- т. 3,5,6,7,8 и 9</w:t>
      </w:r>
    </w:p>
    <w:p w14:paraId="170C9430" w14:textId="77777777" w:rsidR="007664E7" w:rsidRDefault="00000000" w:rsidP="00C80C35">
      <w:pPr>
        <w:pStyle w:val="a4"/>
        <w:numPr>
          <w:ilvl w:val="1"/>
          <w:numId w:val="1"/>
        </w:numPr>
        <w:tabs>
          <w:tab w:val="left" w:pos="709"/>
          <w:tab w:val="left" w:pos="1762"/>
        </w:tabs>
        <w:ind w:left="-142" w:right="978" w:firstLine="426"/>
        <w:jc w:val="both"/>
        <w:rPr>
          <w:sz w:val="24"/>
        </w:rPr>
      </w:pPr>
      <w:r>
        <w:rPr>
          <w:sz w:val="24"/>
        </w:rPr>
        <w:t>Обект за търговия с нехранителни стоки на едро и/ или дребно (в т.ч. хипермаркет, склад и др. Към тази категория се отнасят и аптека, бензиностанция, газ/ метанстанция); - т. 3,5,6,7,8 и 9</w:t>
      </w:r>
    </w:p>
    <w:p w14:paraId="589DA64A" w14:textId="77777777" w:rsidR="007664E7" w:rsidRDefault="00000000" w:rsidP="00C80C35">
      <w:pPr>
        <w:pStyle w:val="a4"/>
        <w:numPr>
          <w:ilvl w:val="1"/>
          <w:numId w:val="1"/>
        </w:numPr>
        <w:tabs>
          <w:tab w:val="left" w:pos="709"/>
          <w:tab w:val="left" w:pos="1807"/>
        </w:tabs>
        <w:ind w:left="-142" w:right="974" w:firstLine="426"/>
        <w:jc w:val="both"/>
        <w:rPr>
          <w:sz w:val="24"/>
        </w:rPr>
      </w:pPr>
      <w:r>
        <w:rPr>
          <w:sz w:val="24"/>
        </w:rPr>
        <w:t>Обект за услуги (в т.ч. комунални услуги - обущар, шивач и др.; фризьорски, козметични, масажни и др. под. услуги; автосервизни и др. под. услуги) - 3,5,6,7,8 и 9</w:t>
      </w:r>
    </w:p>
    <w:p w14:paraId="33014F35" w14:textId="0D6FE360" w:rsidR="007664E7" w:rsidRDefault="002C699F" w:rsidP="00C80C35">
      <w:pPr>
        <w:pStyle w:val="a4"/>
        <w:numPr>
          <w:ilvl w:val="1"/>
          <w:numId w:val="1"/>
        </w:numPr>
        <w:tabs>
          <w:tab w:val="left" w:pos="709"/>
          <w:tab w:val="left" w:pos="1846"/>
        </w:tabs>
        <w:spacing w:before="1"/>
        <w:ind w:left="-142" w:firstLine="426"/>
        <w:jc w:val="both"/>
        <w:rPr>
          <w:sz w:val="24"/>
        </w:rPr>
      </w:pPr>
      <w:r>
        <w:rPr>
          <w:sz w:val="24"/>
        </w:rPr>
        <w:t xml:space="preserve"> Пазар;</w:t>
      </w:r>
      <w:r>
        <w:rPr>
          <w:spacing w:val="-3"/>
          <w:sz w:val="24"/>
        </w:rPr>
        <w:t xml:space="preserve"> </w:t>
      </w:r>
      <w:r>
        <w:rPr>
          <w:sz w:val="24"/>
        </w:rPr>
        <w:t>-т.</w:t>
      </w:r>
      <w:r>
        <w:rPr>
          <w:spacing w:val="-1"/>
          <w:sz w:val="24"/>
        </w:rPr>
        <w:t xml:space="preserve"> </w:t>
      </w:r>
      <w:r>
        <w:rPr>
          <w:sz w:val="24"/>
        </w:rPr>
        <w:t>1,2,3,7,8</w:t>
      </w:r>
      <w:r>
        <w:rPr>
          <w:spacing w:val="-1"/>
          <w:sz w:val="24"/>
        </w:rPr>
        <w:t xml:space="preserve"> </w:t>
      </w:r>
      <w:r>
        <w:rPr>
          <w:sz w:val="24"/>
        </w:rPr>
        <w:t>и</w:t>
      </w:r>
      <w:r>
        <w:rPr>
          <w:spacing w:val="-1"/>
          <w:sz w:val="24"/>
        </w:rPr>
        <w:t xml:space="preserve"> </w:t>
      </w:r>
      <w:r>
        <w:rPr>
          <w:spacing w:val="-10"/>
          <w:sz w:val="24"/>
        </w:rPr>
        <w:t>9</w:t>
      </w:r>
    </w:p>
    <w:p w14:paraId="5448746D" w14:textId="7F3AD521" w:rsidR="007664E7" w:rsidRDefault="002C699F" w:rsidP="00C80C35">
      <w:pPr>
        <w:pStyle w:val="a4"/>
        <w:numPr>
          <w:ilvl w:val="1"/>
          <w:numId w:val="1"/>
        </w:numPr>
        <w:tabs>
          <w:tab w:val="left" w:pos="709"/>
          <w:tab w:val="left" w:pos="1978"/>
        </w:tabs>
        <w:ind w:left="-142" w:right="980" w:firstLine="426"/>
        <w:jc w:val="both"/>
        <w:rPr>
          <w:sz w:val="24"/>
        </w:rPr>
      </w:pPr>
      <w:r>
        <w:rPr>
          <w:sz w:val="24"/>
        </w:rPr>
        <w:t>. Многофункционална сграда със смесено предназначение (в т.ч. търговски център/ МОЛ);- т. 1,2,3,5,6,7,8, и 9</w:t>
      </w:r>
    </w:p>
    <w:p w14:paraId="7AA76112" w14:textId="0F0F4D20" w:rsidR="007664E7" w:rsidRDefault="002C699F" w:rsidP="00C80C35">
      <w:pPr>
        <w:pStyle w:val="a4"/>
        <w:numPr>
          <w:ilvl w:val="1"/>
          <w:numId w:val="1"/>
        </w:numPr>
        <w:tabs>
          <w:tab w:val="left" w:pos="709"/>
          <w:tab w:val="left" w:pos="1846"/>
        </w:tabs>
        <w:ind w:left="-142" w:firstLine="426"/>
        <w:jc w:val="both"/>
        <w:rPr>
          <w:sz w:val="24"/>
        </w:rPr>
      </w:pPr>
      <w:r>
        <w:rPr>
          <w:sz w:val="24"/>
        </w:rPr>
        <w:t xml:space="preserve"> Паркинг,</w:t>
      </w:r>
      <w:r>
        <w:rPr>
          <w:spacing w:val="-2"/>
          <w:sz w:val="24"/>
        </w:rPr>
        <w:t xml:space="preserve"> </w:t>
      </w:r>
      <w:r>
        <w:rPr>
          <w:sz w:val="24"/>
        </w:rPr>
        <w:t>автокъща;-3,5,6,7,8,</w:t>
      </w:r>
      <w:r>
        <w:rPr>
          <w:spacing w:val="-2"/>
          <w:sz w:val="24"/>
        </w:rPr>
        <w:t xml:space="preserve"> </w:t>
      </w:r>
      <w:r>
        <w:rPr>
          <w:sz w:val="24"/>
        </w:rPr>
        <w:t xml:space="preserve">и </w:t>
      </w:r>
      <w:r>
        <w:rPr>
          <w:spacing w:val="-10"/>
          <w:sz w:val="24"/>
        </w:rPr>
        <w:t>9</w:t>
      </w:r>
    </w:p>
    <w:p w14:paraId="0243E9D3" w14:textId="34894090" w:rsidR="007664E7" w:rsidRDefault="002C699F" w:rsidP="00C80C35">
      <w:pPr>
        <w:pStyle w:val="a4"/>
        <w:numPr>
          <w:ilvl w:val="1"/>
          <w:numId w:val="1"/>
        </w:numPr>
        <w:tabs>
          <w:tab w:val="left" w:pos="709"/>
          <w:tab w:val="left" w:pos="1846"/>
        </w:tabs>
        <w:ind w:left="-142" w:firstLine="426"/>
        <w:jc w:val="both"/>
        <w:rPr>
          <w:sz w:val="24"/>
        </w:rPr>
      </w:pPr>
      <w:r>
        <w:rPr>
          <w:sz w:val="24"/>
        </w:rPr>
        <w:t xml:space="preserve"> Спортен</w:t>
      </w:r>
      <w:r>
        <w:rPr>
          <w:spacing w:val="-2"/>
          <w:sz w:val="24"/>
        </w:rPr>
        <w:t xml:space="preserve"> </w:t>
      </w:r>
      <w:r>
        <w:rPr>
          <w:sz w:val="24"/>
        </w:rPr>
        <w:t>обект –</w:t>
      </w:r>
      <w:r>
        <w:rPr>
          <w:spacing w:val="-1"/>
          <w:sz w:val="24"/>
        </w:rPr>
        <w:t xml:space="preserve"> </w:t>
      </w:r>
      <w:r>
        <w:rPr>
          <w:sz w:val="24"/>
        </w:rPr>
        <w:t>стадион,</w:t>
      </w:r>
      <w:r>
        <w:rPr>
          <w:spacing w:val="-2"/>
          <w:sz w:val="24"/>
        </w:rPr>
        <w:t xml:space="preserve"> </w:t>
      </w:r>
      <w:r>
        <w:rPr>
          <w:sz w:val="24"/>
        </w:rPr>
        <w:t>фитнес,</w:t>
      </w:r>
      <w:r>
        <w:rPr>
          <w:spacing w:val="-1"/>
          <w:sz w:val="24"/>
        </w:rPr>
        <w:t xml:space="preserve"> </w:t>
      </w:r>
      <w:r>
        <w:rPr>
          <w:sz w:val="24"/>
        </w:rPr>
        <w:t>тенискорт</w:t>
      </w:r>
      <w:r>
        <w:rPr>
          <w:spacing w:val="-2"/>
          <w:sz w:val="24"/>
        </w:rPr>
        <w:t xml:space="preserve"> </w:t>
      </w:r>
      <w:r>
        <w:rPr>
          <w:sz w:val="24"/>
        </w:rPr>
        <w:t>и</w:t>
      </w:r>
      <w:r>
        <w:rPr>
          <w:spacing w:val="-1"/>
          <w:sz w:val="24"/>
        </w:rPr>
        <w:t xml:space="preserve"> </w:t>
      </w:r>
      <w:r>
        <w:rPr>
          <w:sz w:val="24"/>
        </w:rPr>
        <w:t>др.;-</w:t>
      </w:r>
      <w:r>
        <w:rPr>
          <w:spacing w:val="-2"/>
          <w:sz w:val="24"/>
        </w:rPr>
        <w:t xml:space="preserve"> </w:t>
      </w:r>
      <w:r>
        <w:rPr>
          <w:sz w:val="24"/>
        </w:rPr>
        <w:t>т.</w:t>
      </w:r>
      <w:r>
        <w:rPr>
          <w:spacing w:val="-2"/>
          <w:sz w:val="24"/>
        </w:rPr>
        <w:t xml:space="preserve"> </w:t>
      </w:r>
      <w:r>
        <w:rPr>
          <w:sz w:val="24"/>
        </w:rPr>
        <w:t>1,2,3,5,6,7,</w:t>
      </w:r>
      <w:r>
        <w:rPr>
          <w:spacing w:val="-4"/>
          <w:sz w:val="24"/>
        </w:rPr>
        <w:t xml:space="preserve"> </w:t>
      </w:r>
      <w:r>
        <w:rPr>
          <w:sz w:val="24"/>
        </w:rPr>
        <w:t>8</w:t>
      </w:r>
      <w:r>
        <w:rPr>
          <w:spacing w:val="-2"/>
          <w:sz w:val="24"/>
        </w:rPr>
        <w:t xml:space="preserve"> </w:t>
      </w:r>
      <w:r>
        <w:rPr>
          <w:sz w:val="24"/>
        </w:rPr>
        <w:t>и</w:t>
      </w:r>
      <w:r>
        <w:rPr>
          <w:spacing w:val="-1"/>
          <w:sz w:val="24"/>
        </w:rPr>
        <w:t xml:space="preserve"> </w:t>
      </w:r>
      <w:r>
        <w:rPr>
          <w:spacing w:val="-10"/>
          <w:sz w:val="24"/>
        </w:rPr>
        <w:t>9</w:t>
      </w:r>
    </w:p>
    <w:p w14:paraId="026E07EB" w14:textId="241B75BB" w:rsidR="007664E7" w:rsidRDefault="002C699F" w:rsidP="00C80C35">
      <w:pPr>
        <w:pStyle w:val="a4"/>
        <w:numPr>
          <w:ilvl w:val="1"/>
          <w:numId w:val="1"/>
        </w:numPr>
        <w:tabs>
          <w:tab w:val="left" w:pos="709"/>
          <w:tab w:val="left" w:pos="1951"/>
        </w:tabs>
        <w:ind w:left="-142" w:right="973" w:firstLine="426"/>
        <w:jc w:val="both"/>
        <w:rPr>
          <w:sz w:val="24"/>
        </w:rPr>
      </w:pPr>
      <w:r>
        <w:rPr>
          <w:sz w:val="24"/>
        </w:rPr>
        <w:t>. Производствен обект за храни (в т.ч. цех, работилница и др.);- т.3,5,6,7,8 и 9</w:t>
      </w:r>
    </w:p>
    <w:p w14:paraId="523261B1" w14:textId="254FB0C0" w:rsidR="007664E7" w:rsidRDefault="002C699F" w:rsidP="00C80C35">
      <w:pPr>
        <w:pStyle w:val="a4"/>
        <w:numPr>
          <w:ilvl w:val="1"/>
          <w:numId w:val="1"/>
        </w:numPr>
        <w:tabs>
          <w:tab w:val="left" w:pos="709"/>
          <w:tab w:val="left" w:pos="1886"/>
        </w:tabs>
        <w:ind w:left="-142" w:right="972" w:firstLine="426"/>
        <w:jc w:val="both"/>
        <w:rPr>
          <w:sz w:val="24"/>
        </w:rPr>
      </w:pPr>
      <w:r>
        <w:rPr>
          <w:sz w:val="24"/>
        </w:rPr>
        <w:t xml:space="preserve">. Производствен обект за </w:t>
      </w:r>
      <w:proofErr w:type="spellStart"/>
      <w:r>
        <w:rPr>
          <w:sz w:val="24"/>
        </w:rPr>
        <w:t>НЕхрани</w:t>
      </w:r>
      <w:proofErr w:type="spellEnd"/>
      <w:r>
        <w:rPr>
          <w:sz w:val="24"/>
        </w:rPr>
        <w:t xml:space="preserve">, (в </w:t>
      </w:r>
      <w:proofErr w:type="spellStart"/>
      <w:r>
        <w:rPr>
          <w:sz w:val="24"/>
        </w:rPr>
        <w:t>т.ч.цех</w:t>
      </w:r>
      <w:proofErr w:type="spellEnd"/>
      <w:r>
        <w:rPr>
          <w:sz w:val="24"/>
        </w:rPr>
        <w:t>, работилница и др.); - т. 3, 5, 6, 7, 8 и 9</w:t>
      </w:r>
    </w:p>
    <w:p w14:paraId="71DAB14A" w14:textId="2AC56E1D" w:rsidR="007664E7" w:rsidRDefault="002C699F" w:rsidP="00C80C35">
      <w:pPr>
        <w:pStyle w:val="a4"/>
        <w:numPr>
          <w:ilvl w:val="1"/>
          <w:numId w:val="1"/>
        </w:numPr>
        <w:tabs>
          <w:tab w:val="left" w:pos="284"/>
          <w:tab w:val="left" w:pos="709"/>
          <w:tab w:val="left" w:pos="1850"/>
        </w:tabs>
        <w:ind w:left="-142" w:right="971" w:firstLine="426"/>
        <w:jc w:val="both"/>
        <w:rPr>
          <w:sz w:val="24"/>
        </w:rPr>
      </w:pPr>
      <w:r>
        <w:rPr>
          <w:sz w:val="24"/>
        </w:rPr>
        <w:t>. Селскостопански</w:t>
      </w:r>
      <w:r>
        <w:rPr>
          <w:spacing w:val="-1"/>
          <w:sz w:val="24"/>
        </w:rPr>
        <w:t xml:space="preserve"> </w:t>
      </w:r>
      <w:r>
        <w:rPr>
          <w:sz w:val="24"/>
        </w:rPr>
        <w:t>обекти (в</w:t>
      </w:r>
      <w:r>
        <w:rPr>
          <w:spacing w:val="-1"/>
          <w:sz w:val="24"/>
        </w:rPr>
        <w:t xml:space="preserve"> </w:t>
      </w:r>
      <w:r>
        <w:rPr>
          <w:sz w:val="24"/>
        </w:rPr>
        <w:t>т.ч. обект за</w:t>
      </w:r>
      <w:r>
        <w:rPr>
          <w:spacing w:val="-1"/>
          <w:sz w:val="24"/>
        </w:rPr>
        <w:t xml:space="preserve"> </w:t>
      </w:r>
      <w:r>
        <w:rPr>
          <w:sz w:val="24"/>
        </w:rPr>
        <w:t>животновъдство,</w:t>
      </w:r>
      <w:r>
        <w:rPr>
          <w:spacing w:val="-3"/>
          <w:sz w:val="24"/>
        </w:rPr>
        <w:t xml:space="preserve"> </w:t>
      </w:r>
      <w:r>
        <w:rPr>
          <w:sz w:val="24"/>
        </w:rPr>
        <w:t>птицевъдство, растениевъдство,</w:t>
      </w:r>
      <w:r>
        <w:rPr>
          <w:spacing w:val="40"/>
          <w:sz w:val="24"/>
        </w:rPr>
        <w:t xml:space="preserve"> </w:t>
      </w:r>
      <w:r>
        <w:rPr>
          <w:sz w:val="24"/>
        </w:rPr>
        <w:t>складове и навеси за съхранение на селскостопанска продукция, силози, екарисажи и др.);- т. 3,5,6,7,8 и 9</w:t>
      </w:r>
    </w:p>
    <w:p w14:paraId="6DD04EF4" w14:textId="038ECABC" w:rsidR="007664E7" w:rsidRDefault="002C699F" w:rsidP="00C80C35">
      <w:pPr>
        <w:pStyle w:val="a4"/>
        <w:numPr>
          <w:ilvl w:val="1"/>
          <w:numId w:val="1"/>
        </w:numPr>
        <w:tabs>
          <w:tab w:val="left" w:pos="284"/>
          <w:tab w:val="left" w:pos="709"/>
          <w:tab w:val="left" w:pos="1889"/>
        </w:tabs>
        <w:spacing w:before="1"/>
        <w:ind w:left="-142" w:right="972" w:firstLine="426"/>
        <w:jc w:val="both"/>
        <w:rPr>
          <w:sz w:val="24"/>
        </w:rPr>
      </w:pPr>
      <w:r>
        <w:rPr>
          <w:sz w:val="24"/>
        </w:rPr>
        <w:t xml:space="preserve">. Обект за производство, разпределение на електроенергия, помпени и водопречиствателни станции (в т.ч. трафопост, </w:t>
      </w:r>
      <w:proofErr w:type="spellStart"/>
      <w:r>
        <w:rPr>
          <w:sz w:val="24"/>
        </w:rPr>
        <w:t>хидрофор</w:t>
      </w:r>
      <w:proofErr w:type="spellEnd"/>
      <w:r>
        <w:rPr>
          <w:sz w:val="24"/>
        </w:rPr>
        <w:t xml:space="preserve"> и др. под.); - т. 3, 5, 6, 7, 8 и 9.</w:t>
      </w:r>
    </w:p>
    <w:p w14:paraId="6B71D635" w14:textId="18044B37" w:rsidR="007664E7" w:rsidRDefault="002C699F" w:rsidP="00C80C35">
      <w:pPr>
        <w:pStyle w:val="a4"/>
        <w:numPr>
          <w:ilvl w:val="1"/>
          <w:numId w:val="1"/>
        </w:numPr>
        <w:tabs>
          <w:tab w:val="left" w:pos="709"/>
          <w:tab w:val="left" w:pos="1846"/>
        </w:tabs>
        <w:ind w:left="-142" w:firstLine="426"/>
        <w:jc w:val="both"/>
        <w:rPr>
          <w:sz w:val="24"/>
        </w:rPr>
      </w:pPr>
      <w:r>
        <w:rPr>
          <w:sz w:val="24"/>
        </w:rPr>
        <w:t xml:space="preserve"> Незастроен</w:t>
      </w:r>
      <w:r>
        <w:rPr>
          <w:spacing w:val="-3"/>
          <w:sz w:val="24"/>
        </w:rPr>
        <w:t xml:space="preserve"> </w:t>
      </w:r>
      <w:r>
        <w:rPr>
          <w:sz w:val="24"/>
        </w:rPr>
        <w:t>имот</w:t>
      </w:r>
      <w:r>
        <w:rPr>
          <w:spacing w:val="-3"/>
          <w:sz w:val="24"/>
        </w:rPr>
        <w:t xml:space="preserve"> </w:t>
      </w:r>
      <w:r>
        <w:rPr>
          <w:sz w:val="24"/>
        </w:rPr>
        <w:t>(земя);</w:t>
      </w:r>
      <w:r>
        <w:rPr>
          <w:spacing w:val="-2"/>
          <w:sz w:val="24"/>
        </w:rPr>
        <w:t xml:space="preserve"> </w:t>
      </w:r>
      <w:r>
        <w:rPr>
          <w:sz w:val="24"/>
        </w:rPr>
        <w:t>т.</w:t>
      </w:r>
      <w:r>
        <w:rPr>
          <w:spacing w:val="-2"/>
          <w:sz w:val="24"/>
        </w:rPr>
        <w:t xml:space="preserve"> </w:t>
      </w:r>
      <w:r>
        <w:rPr>
          <w:spacing w:val="-10"/>
          <w:sz w:val="24"/>
        </w:rPr>
        <w:t>9.</w:t>
      </w:r>
    </w:p>
    <w:p w14:paraId="09339AEE" w14:textId="77C64A4E" w:rsidR="007664E7" w:rsidRDefault="002C699F" w:rsidP="00C80C35">
      <w:pPr>
        <w:pStyle w:val="a4"/>
        <w:numPr>
          <w:ilvl w:val="1"/>
          <w:numId w:val="1"/>
        </w:numPr>
        <w:tabs>
          <w:tab w:val="left" w:pos="709"/>
          <w:tab w:val="left" w:pos="1846"/>
        </w:tabs>
        <w:ind w:left="-142" w:firstLine="426"/>
        <w:jc w:val="both"/>
        <w:rPr>
          <w:sz w:val="24"/>
        </w:rPr>
      </w:pPr>
      <w:r>
        <w:rPr>
          <w:sz w:val="24"/>
        </w:rPr>
        <w:t xml:space="preserve"> Молитвени</w:t>
      </w:r>
      <w:r>
        <w:rPr>
          <w:spacing w:val="-2"/>
          <w:sz w:val="24"/>
        </w:rPr>
        <w:t xml:space="preserve"> </w:t>
      </w:r>
      <w:r>
        <w:rPr>
          <w:sz w:val="24"/>
        </w:rPr>
        <w:t>домове,</w:t>
      </w:r>
      <w:r>
        <w:rPr>
          <w:spacing w:val="-1"/>
          <w:sz w:val="24"/>
        </w:rPr>
        <w:t xml:space="preserve"> </w:t>
      </w:r>
      <w:r>
        <w:rPr>
          <w:sz w:val="24"/>
        </w:rPr>
        <w:t>храмове</w:t>
      </w:r>
      <w:r>
        <w:rPr>
          <w:spacing w:val="-3"/>
          <w:sz w:val="24"/>
        </w:rPr>
        <w:t xml:space="preserve"> </w:t>
      </w:r>
      <w:r>
        <w:rPr>
          <w:sz w:val="24"/>
        </w:rPr>
        <w:t>и</w:t>
      </w:r>
      <w:r>
        <w:rPr>
          <w:spacing w:val="-1"/>
          <w:sz w:val="24"/>
        </w:rPr>
        <w:t xml:space="preserve"> </w:t>
      </w:r>
      <w:r>
        <w:rPr>
          <w:sz w:val="24"/>
        </w:rPr>
        <w:t>т.н.; -</w:t>
      </w:r>
      <w:r>
        <w:rPr>
          <w:spacing w:val="-2"/>
          <w:sz w:val="24"/>
        </w:rPr>
        <w:t xml:space="preserve"> </w:t>
      </w:r>
      <w:r>
        <w:rPr>
          <w:sz w:val="24"/>
        </w:rPr>
        <w:t>т.</w:t>
      </w:r>
      <w:r>
        <w:rPr>
          <w:spacing w:val="-1"/>
          <w:sz w:val="24"/>
        </w:rPr>
        <w:t xml:space="preserve"> </w:t>
      </w:r>
      <w:r>
        <w:rPr>
          <w:sz w:val="24"/>
        </w:rPr>
        <w:t>7,8,9</w:t>
      </w:r>
      <w:r>
        <w:rPr>
          <w:spacing w:val="-1"/>
          <w:sz w:val="24"/>
        </w:rPr>
        <w:t xml:space="preserve"> </w:t>
      </w:r>
      <w:r>
        <w:rPr>
          <w:sz w:val="24"/>
        </w:rPr>
        <w:t>и</w:t>
      </w:r>
      <w:r>
        <w:rPr>
          <w:spacing w:val="-1"/>
          <w:sz w:val="24"/>
        </w:rPr>
        <w:t xml:space="preserve"> </w:t>
      </w:r>
      <w:r>
        <w:rPr>
          <w:spacing w:val="-5"/>
          <w:sz w:val="24"/>
        </w:rPr>
        <w:t>10.</w:t>
      </w:r>
    </w:p>
    <w:p w14:paraId="1BCB50B0" w14:textId="003C7099" w:rsidR="007664E7" w:rsidRDefault="002C699F" w:rsidP="00C80C35">
      <w:pPr>
        <w:pStyle w:val="a4"/>
        <w:numPr>
          <w:ilvl w:val="1"/>
          <w:numId w:val="1"/>
        </w:numPr>
        <w:tabs>
          <w:tab w:val="left" w:pos="709"/>
          <w:tab w:val="left" w:pos="1846"/>
        </w:tabs>
        <w:ind w:left="-142" w:firstLine="426"/>
        <w:jc w:val="both"/>
        <w:rPr>
          <w:sz w:val="24"/>
        </w:rPr>
      </w:pPr>
      <w:r>
        <w:rPr>
          <w:sz w:val="24"/>
        </w:rPr>
        <w:t xml:space="preserve"> Друго</w:t>
      </w:r>
      <w:r>
        <w:rPr>
          <w:spacing w:val="-2"/>
          <w:sz w:val="24"/>
        </w:rPr>
        <w:t xml:space="preserve"> </w:t>
      </w:r>
      <w:r>
        <w:rPr>
          <w:sz w:val="24"/>
        </w:rPr>
        <w:t>–</w:t>
      </w:r>
      <w:r>
        <w:rPr>
          <w:spacing w:val="-1"/>
          <w:sz w:val="24"/>
        </w:rPr>
        <w:t xml:space="preserve"> </w:t>
      </w:r>
      <w:r>
        <w:rPr>
          <w:sz w:val="24"/>
        </w:rPr>
        <w:t>описва</w:t>
      </w:r>
      <w:r>
        <w:rPr>
          <w:spacing w:val="-2"/>
          <w:sz w:val="24"/>
        </w:rPr>
        <w:t xml:space="preserve"> </w:t>
      </w:r>
      <w:r>
        <w:rPr>
          <w:spacing w:val="-5"/>
          <w:sz w:val="24"/>
        </w:rPr>
        <w:t>се.</w:t>
      </w:r>
    </w:p>
    <w:sectPr w:rsidR="007664E7" w:rsidSect="00C80C35">
      <w:pgSz w:w="11910" w:h="16840"/>
      <w:pgMar w:top="480" w:right="144" w:bottom="280"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46CB7" w14:textId="77777777" w:rsidR="006318B9" w:rsidRDefault="006318B9">
      <w:r>
        <w:separator/>
      </w:r>
    </w:p>
  </w:endnote>
  <w:endnote w:type="continuationSeparator" w:id="0">
    <w:p w14:paraId="07815FB3" w14:textId="77777777" w:rsidR="006318B9" w:rsidRDefault="00631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Futura Bk">
    <w:altName w:val="Century Gothic"/>
    <w:panose1 w:val="00000000000000000000"/>
    <w:charset w:val="CC"/>
    <w:family w:val="swiss"/>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Noto Serif CJK SC">
    <w:altName w:val="Times New Roman"/>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25285" w14:textId="77777777" w:rsidR="00EC7DE1" w:rsidRDefault="00EC7DE1" w:rsidP="00DA28AF">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9348891" w14:textId="77777777" w:rsidR="00EC7DE1" w:rsidRDefault="00EC7DE1">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5E447" w14:textId="77777777" w:rsidR="00EC7DE1" w:rsidRPr="00881454" w:rsidRDefault="00EC7DE1">
    <w:pPr>
      <w:pStyle w:val="a8"/>
      <w:jc w:val="right"/>
      <w:rPr>
        <w:lang w:val="bg-BG"/>
      </w:rPr>
    </w:pPr>
  </w:p>
  <w:p w14:paraId="67333C6D" w14:textId="77777777" w:rsidR="00EC7DE1" w:rsidRPr="00083A9C" w:rsidRDefault="00EC7DE1" w:rsidP="006F4422">
    <w:pPr>
      <w:jc w:val="both"/>
      <w:rPr>
        <w:rFonts w:cs="Arial"/>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B3002" w14:textId="77777777" w:rsidR="00EC7DE1" w:rsidRPr="00700D31" w:rsidRDefault="00EC7DE1" w:rsidP="00700D31">
    <w:pPr>
      <w:rPr>
        <w:rFonts w:cs="Arial"/>
        <w:sz w:val="16"/>
        <w:szCs w:val="16"/>
      </w:rPr>
    </w:pPr>
    <w:r w:rsidRPr="00700D31">
      <w:rPr>
        <w:rFonts w:cs="Arial"/>
        <w:sz w:val="16"/>
        <w:szCs w:val="16"/>
      </w:rPr>
      <w:t xml:space="preserve">Приета с Решение №12, взето с Протокол №2 от 02.02 2005 г. на Общински съвет – Видин, </w:t>
    </w:r>
  </w:p>
  <w:p w14:paraId="2D1DBA62" w14:textId="77777777" w:rsidR="00EC7DE1" w:rsidRPr="00700D31" w:rsidRDefault="00EC7DE1" w:rsidP="00700D31">
    <w:pPr>
      <w:pStyle w:val="a8"/>
      <w:ind w:right="360"/>
      <w:rPr>
        <w:sz w:val="16"/>
        <w:szCs w:val="16"/>
        <w:lang w:val="bg-BG"/>
      </w:rPr>
    </w:pPr>
    <w:r w:rsidRPr="002D1540">
      <w:rPr>
        <w:rFonts w:cs="Arial"/>
        <w:sz w:val="16"/>
        <w:szCs w:val="16"/>
        <w:lang w:val="ru-RU"/>
      </w:rPr>
      <w:t xml:space="preserve">изменена и </w:t>
    </w:r>
    <w:proofErr w:type="spellStart"/>
    <w:r w:rsidRPr="002D1540">
      <w:rPr>
        <w:rFonts w:cs="Arial"/>
        <w:sz w:val="16"/>
        <w:szCs w:val="16"/>
        <w:lang w:val="ru-RU"/>
      </w:rPr>
      <w:t>допълнена</w:t>
    </w:r>
    <w:proofErr w:type="spellEnd"/>
    <w:r w:rsidRPr="002D1540">
      <w:rPr>
        <w:rFonts w:cs="Arial"/>
        <w:sz w:val="16"/>
        <w:szCs w:val="16"/>
        <w:lang w:val="ru-RU"/>
      </w:rPr>
      <w:t xml:space="preserve"> с Решение №46 </w:t>
    </w:r>
    <w:proofErr w:type="spellStart"/>
    <w:r w:rsidRPr="002D1540">
      <w:rPr>
        <w:rFonts w:cs="Arial"/>
        <w:sz w:val="16"/>
        <w:szCs w:val="16"/>
        <w:lang w:val="ru-RU"/>
      </w:rPr>
      <w:t>взето</w:t>
    </w:r>
    <w:proofErr w:type="spellEnd"/>
    <w:r w:rsidRPr="002D1540">
      <w:rPr>
        <w:rFonts w:cs="Arial"/>
        <w:sz w:val="16"/>
        <w:szCs w:val="16"/>
        <w:lang w:val="ru-RU"/>
      </w:rPr>
      <w:t xml:space="preserve"> с Протокол №5/30.03.2005г. на </w:t>
    </w:r>
    <w:proofErr w:type="spellStart"/>
    <w:r w:rsidRPr="002D1540">
      <w:rPr>
        <w:rFonts w:cs="Arial"/>
        <w:sz w:val="16"/>
        <w:szCs w:val="16"/>
        <w:lang w:val="ru-RU"/>
      </w:rPr>
      <w:t>Общински</w:t>
    </w:r>
    <w:proofErr w:type="spellEnd"/>
    <w:r w:rsidRPr="002D1540">
      <w:rPr>
        <w:rFonts w:cs="Arial"/>
        <w:sz w:val="16"/>
        <w:szCs w:val="16"/>
        <w:lang w:val="ru-RU"/>
      </w:rPr>
      <w:t xml:space="preserve"> </w:t>
    </w:r>
    <w:proofErr w:type="spellStart"/>
    <w:r w:rsidRPr="002D1540">
      <w:rPr>
        <w:rFonts w:cs="Arial"/>
        <w:sz w:val="16"/>
        <w:szCs w:val="16"/>
        <w:lang w:val="ru-RU"/>
      </w:rPr>
      <w:t>съвет</w:t>
    </w:r>
    <w:proofErr w:type="spellEnd"/>
    <w:r w:rsidRPr="002D1540">
      <w:rPr>
        <w:rFonts w:cs="Arial"/>
        <w:sz w:val="16"/>
        <w:szCs w:val="16"/>
        <w:lang w:val="ru-RU"/>
      </w:rPr>
      <w:t xml:space="preserve"> – Видин, Решение №62 </w:t>
    </w:r>
    <w:proofErr w:type="spellStart"/>
    <w:r w:rsidRPr="002D1540">
      <w:rPr>
        <w:rFonts w:cs="Arial"/>
        <w:sz w:val="16"/>
        <w:szCs w:val="16"/>
        <w:lang w:val="ru-RU"/>
      </w:rPr>
      <w:t>взето</w:t>
    </w:r>
    <w:proofErr w:type="spellEnd"/>
    <w:r w:rsidRPr="002D1540">
      <w:rPr>
        <w:rFonts w:cs="Arial"/>
        <w:sz w:val="16"/>
        <w:szCs w:val="16"/>
        <w:lang w:val="ru-RU"/>
      </w:rPr>
      <w:t xml:space="preserve"> с Протокол №5/19.04.2006г. на </w:t>
    </w:r>
    <w:proofErr w:type="spellStart"/>
    <w:r w:rsidRPr="002D1540">
      <w:rPr>
        <w:rFonts w:cs="Arial"/>
        <w:sz w:val="16"/>
        <w:szCs w:val="16"/>
        <w:lang w:val="ru-RU"/>
      </w:rPr>
      <w:t>Общински</w:t>
    </w:r>
    <w:proofErr w:type="spellEnd"/>
    <w:r w:rsidRPr="002D1540">
      <w:rPr>
        <w:rFonts w:cs="Arial"/>
        <w:sz w:val="16"/>
        <w:szCs w:val="16"/>
        <w:lang w:val="ru-RU"/>
      </w:rPr>
      <w:t xml:space="preserve"> </w:t>
    </w:r>
    <w:proofErr w:type="spellStart"/>
    <w:r w:rsidRPr="002D1540">
      <w:rPr>
        <w:rFonts w:cs="Arial"/>
        <w:sz w:val="16"/>
        <w:szCs w:val="16"/>
        <w:lang w:val="ru-RU"/>
      </w:rPr>
      <w:t>съвет</w:t>
    </w:r>
    <w:proofErr w:type="spellEnd"/>
    <w:r w:rsidRPr="002D1540">
      <w:rPr>
        <w:rFonts w:cs="Arial"/>
        <w:sz w:val="16"/>
        <w:szCs w:val="16"/>
        <w:lang w:val="ru-RU"/>
      </w:rPr>
      <w:t xml:space="preserve"> – Видин, Решение №2 </w:t>
    </w:r>
    <w:proofErr w:type="spellStart"/>
    <w:r w:rsidRPr="002D1540">
      <w:rPr>
        <w:rFonts w:cs="Arial"/>
        <w:sz w:val="16"/>
        <w:szCs w:val="16"/>
        <w:lang w:val="ru-RU"/>
      </w:rPr>
      <w:t>взето</w:t>
    </w:r>
    <w:proofErr w:type="spellEnd"/>
    <w:r w:rsidRPr="002D1540">
      <w:rPr>
        <w:rFonts w:cs="Arial"/>
        <w:sz w:val="16"/>
        <w:szCs w:val="16"/>
        <w:lang w:val="ru-RU"/>
      </w:rPr>
      <w:t xml:space="preserve"> с Протокол №1/31.01.2007г. на </w:t>
    </w:r>
    <w:proofErr w:type="spellStart"/>
    <w:r w:rsidRPr="002D1540">
      <w:rPr>
        <w:rFonts w:cs="Arial"/>
        <w:sz w:val="16"/>
        <w:szCs w:val="16"/>
        <w:lang w:val="ru-RU"/>
      </w:rPr>
      <w:t>Общински</w:t>
    </w:r>
    <w:proofErr w:type="spellEnd"/>
    <w:r w:rsidRPr="002D1540">
      <w:rPr>
        <w:rFonts w:cs="Arial"/>
        <w:sz w:val="16"/>
        <w:szCs w:val="16"/>
        <w:lang w:val="ru-RU"/>
      </w:rPr>
      <w:t xml:space="preserve"> </w:t>
    </w:r>
    <w:proofErr w:type="spellStart"/>
    <w:r w:rsidRPr="002D1540">
      <w:rPr>
        <w:rFonts w:cs="Arial"/>
        <w:sz w:val="16"/>
        <w:szCs w:val="16"/>
        <w:lang w:val="ru-RU"/>
      </w:rPr>
      <w:t>съвет</w:t>
    </w:r>
    <w:proofErr w:type="spellEnd"/>
    <w:r w:rsidRPr="002D1540">
      <w:rPr>
        <w:rFonts w:cs="Arial"/>
        <w:sz w:val="16"/>
        <w:szCs w:val="16"/>
        <w:lang w:val="ru-RU"/>
      </w:rPr>
      <w:t xml:space="preserve"> – Видин, Решение №63 </w:t>
    </w:r>
    <w:proofErr w:type="spellStart"/>
    <w:r w:rsidRPr="002D1540">
      <w:rPr>
        <w:rFonts w:cs="Arial"/>
        <w:sz w:val="16"/>
        <w:szCs w:val="16"/>
        <w:lang w:val="ru-RU"/>
      </w:rPr>
      <w:t>взето</w:t>
    </w:r>
    <w:proofErr w:type="spellEnd"/>
    <w:r w:rsidRPr="002D1540">
      <w:rPr>
        <w:rFonts w:cs="Arial"/>
        <w:sz w:val="16"/>
        <w:szCs w:val="16"/>
        <w:lang w:val="ru-RU"/>
      </w:rPr>
      <w:t xml:space="preserve"> с Протокол №4/26.04.2007г. на </w:t>
    </w:r>
    <w:proofErr w:type="spellStart"/>
    <w:r w:rsidRPr="002D1540">
      <w:rPr>
        <w:rFonts w:cs="Arial"/>
        <w:sz w:val="16"/>
        <w:szCs w:val="16"/>
        <w:lang w:val="ru-RU"/>
      </w:rPr>
      <w:t>Общински</w:t>
    </w:r>
    <w:proofErr w:type="spellEnd"/>
    <w:r w:rsidRPr="002D1540">
      <w:rPr>
        <w:rFonts w:cs="Arial"/>
        <w:sz w:val="16"/>
        <w:szCs w:val="16"/>
        <w:lang w:val="ru-RU"/>
      </w:rPr>
      <w:t xml:space="preserve"> </w:t>
    </w:r>
    <w:proofErr w:type="spellStart"/>
    <w:r w:rsidRPr="002D1540">
      <w:rPr>
        <w:rFonts w:cs="Arial"/>
        <w:sz w:val="16"/>
        <w:szCs w:val="16"/>
        <w:lang w:val="ru-RU"/>
      </w:rPr>
      <w:t>съвет</w:t>
    </w:r>
    <w:proofErr w:type="spellEnd"/>
    <w:r w:rsidRPr="002D1540">
      <w:rPr>
        <w:rFonts w:cs="Arial"/>
        <w:sz w:val="16"/>
        <w:szCs w:val="16"/>
        <w:lang w:val="ru-RU"/>
      </w:rPr>
      <w:t xml:space="preserve"> – Видин, Решение №21 </w:t>
    </w:r>
    <w:proofErr w:type="spellStart"/>
    <w:r w:rsidRPr="002D1540">
      <w:rPr>
        <w:rFonts w:cs="Arial"/>
        <w:sz w:val="16"/>
        <w:szCs w:val="16"/>
        <w:lang w:val="ru-RU"/>
      </w:rPr>
      <w:t>взето</w:t>
    </w:r>
    <w:proofErr w:type="spellEnd"/>
    <w:r w:rsidRPr="002D1540">
      <w:rPr>
        <w:rFonts w:cs="Arial"/>
        <w:sz w:val="16"/>
        <w:szCs w:val="16"/>
        <w:lang w:val="ru-RU"/>
      </w:rPr>
      <w:t xml:space="preserve"> с Протокол №2/28.02.2008г. на </w:t>
    </w:r>
    <w:proofErr w:type="spellStart"/>
    <w:r w:rsidRPr="002D1540">
      <w:rPr>
        <w:rFonts w:cs="Arial"/>
        <w:sz w:val="16"/>
        <w:szCs w:val="16"/>
        <w:lang w:val="ru-RU"/>
      </w:rPr>
      <w:t>Общински</w:t>
    </w:r>
    <w:proofErr w:type="spellEnd"/>
    <w:r w:rsidRPr="002D1540">
      <w:rPr>
        <w:rFonts w:cs="Arial"/>
        <w:sz w:val="16"/>
        <w:szCs w:val="16"/>
        <w:lang w:val="ru-RU"/>
      </w:rPr>
      <w:t xml:space="preserve"> </w:t>
    </w:r>
    <w:proofErr w:type="spellStart"/>
    <w:r w:rsidRPr="002D1540">
      <w:rPr>
        <w:rFonts w:cs="Arial"/>
        <w:sz w:val="16"/>
        <w:szCs w:val="16"/>
        <w:lang w:val="ru-RU"/>
      </w:rPr>
      <w:t>съвет</w:t>
    </w:r>
    <w:proofErr w:type="spellEnd"/>
    <w:r w:rsidRPr="002D1540">
      <w:rPr>
        <w:rFonts w:cs="Arial"/>
        <w:sz w:val="16"/>
        <w:szCs w:val="16"/>
        <w:lang w:val="ru-RU"/>
      </w:rPr>
      <w:t xml:space="preserve"> – Видин, Решение №187 </w:t>
    </w:r>
    <w:proofErr w:type="spellStart"/>
    <w:r w:rsidRPr="002D1540">
      <w:rPr>
        <w:rFonts w:cs="Arial"/>
        <w:sz w:val="16"/>
        <w:szCs w:val="16"/>
        <w:lang w:val="ru-RU"/>
      </w:rPr>
      <w:t>взето</w:t>
    </w:r>
    <w:proofErr w:type="spellEnd"/>
    <w:r w:rsidRPr="002D1540">
      <w:rPr>
        <w:rFonts w:cs="Arial"/>
        <w:sz w:val="16"/>
        <w:szCs w:val="16"/>
        <w:lang w:val="ru-RU"/>
      </w:rPr>
      <w:t xml:space="preserve"> с Протокол №11/10.11. 2008г. на </w:t>
    </w:r>
    <w:proofErr w:type="spellStart"/>
    <w:r w:rsidRPr="002D1540">
      <w:rPr>
        <w:rFonts w:cs="Arial"/>
        <w:sz w:val="16"/>
        <w:szCs w:val="16"/>
        <w:lang w:val="ru-RU"/>
      </w:rPr>
      <w:t>Общински</w:t>
    </w:r>
    <w:proofErr w:type="spellEnd"/>
    <w:r w:rsidRPr="002D1540">
      <w:rPr>
        <w:rFonts w:cs="Arial"/>
        <w:sz w:val="16"/>
        <w:szCs w:val="16"/>
        <w:lang w:val="ru-RU"/>
      </w:rPr>
      <w:t xml:space="preserve"> </w:t>
    </w:r>
    <w:proofErr w:type="spellStart"/>
    <w:r w:rsidRPr="002D1540">
      <w:rPr>
        <w:rFonts w:cs="Arial"/>
        <w:sz w:val="16"/>
        <w:szCs w:val="16"/>
        <w:lang w:val="ru-RU"/>
      </w:rPr>
      <w:t>съвет</w:t>
    </w:r>
    <w:proofErr w:type="spellEnd"/>
    <w:r w:rsidRPr="002D1540">
      <w:rPr>
        <w:rFonts w:cs="Arial"/>
        <w:sz w:val="16"/>
        <w:szCs w:val="16"/>
        <w:lang w:val="ru-RU"/>
      </w:rPr>
      <w:t xml:space="preserve"> – Видин, Решение №212 </w:t>
    </w:r>
    <w:proofErr w:type="spellStart"/>
    <w:r w:rsidRPr="002D1540">
      <w:rPr>
        <w:rFonts w:cs="Arial"/>
        <w:sz w:val="16"/>
        <w:szCs w:val="16"/>
        <w:lang w:val="ru-RU"/>
      </w:rPr>
      <w:t>взето</w:t>
    </w:r>
    <w:proofErr w:type="spellEnd"/>
    <w:r w:rsidRPr="002D1540">
      <w:rPr>
        <w:rFonts w:cs="Arial"/>
        <w:sz w:val="16"/>
        <w:szCs w:val="16"/>
        <w:lang w:val="ru-RU"/>
      </w:rPr>
      <w:t xml:space="preserve"> с Протокол №13/30.12.2008г. на </w:t>
    </w:r>
    <w:proofErr w:type="spellStart"/>
    <w:r w:rsidRPr="002D1540">
      <w:rPr>
        <w:rFonts w:cs="Arial"/>
        <w:sz w:val="16"/>
        <w:szCs w:val="16"/>
        <w:lang w:val="ru-RU"/>
      </w:rPr>
      <w:t>Общински</w:t>
    </w:r>
    <w:proofErr w:type="spellEnd"/>
    <w:r w:rsidRPr="002D1540">
      <w:rPr>
        <w:rFonts w:cs="Arial"/>
        <w:sz w:val="16"/>
        <w:szCs w:val="16"/>
        <w:lang w:val="ru-RU"/>
      </w:rPr>
      <w:t xml:space="preserve"> </w:t>
    </w:r>
    <w:proofErr w:type="spellStart"/>
    <w:r w:rsidRPr="002D1540">
      <w:rPr>
        <w:rFonts w:cs="Arial"/>
        <w:sz w:val="16"/>
        <w:szCs w:val="16"/>
        <w:lang w:val="ru-RU"/>
      </w:rPr>
      <w:t>съвет</w:t>
    </w:r>
    <w:proofErr w:type="spellEnd"/>
    <w:r w:rsidRPr="002D1540">
      <w:rPr>
        <w:rFonts w:cs="Arial"/>
        <w:sz w:val="16"/>
        <w:szCs w:val="16"/>
        <w:lang w:val="ru-RU"/>
      </w:rPr>
      <w:t xml:space="preserve"> – Видин и Решение №5 </w:t>
    </w:r>
    <w:proofErr w:type="spellStart"/>
    <w:r w:rsidRPr="002D1540">
      <w:rPr>
        <w:rFonts w:cs="Arial"/>
        <w:sz w:val="16"/>
        <w:szCs w:val="16"/>
        <w:lang w:val="ru-RU"/>
      </w:rPr>
      <w:t>взето</w:t>
    </w:r>
    <w:proofErr w:type="spellEnd"/>
    <w:r w:rsidRPr="002D1540">
      <w:rPr>
        <w:rFonts w:cs="Arial"/>
        <w:sz w:val="16"/>
        <w:szCs w:val="16"/>
        <w:lang w:val="ru-RU"/>
      </w:rPr>
      <w:t xml:space="preserve"> с Протокол №1/28.01.2009г на </w:t>
    </w:r>
    <w:proofErr w:type="spellStart"/>
    <w:r w:rsidRPr="002D1540">
      <w:rPr>
        <w:rFonts w:cs="Arial"/>
        <w:sz w:val="16"/>
        <w:szCs w:val="16"/>
        <w:lang w:val="ru-RU"/>
      </w:rPr>
      <w:t>Общински</w:t>
    </w:r>
    <w:proofErr w:type="spellEnd"/>
    <w:r w:rsidRPr="002D1540">
      <w:rPr>
        <w:rFonts w:cs="Arial"/>
        <w:sz w:val="16"/>
        <w:szCs w:val="16"/>
        <w:lang w:val="ru-RU"/>
      </w:rPr>
      <w:t xml:space="preserve"> </w:t>
    </w:r>
    <w:proofErr w:type="spellStart"/>
    <w:r w:rsidRPr="002D1540">
      <w:rPr>
        <w:rFonts w:cs="Arial"/>
        <w:sz w:val="16"/>
        <w:szCs w:val="16"/>
        <w:lang w:val="ru-RU"/>
      </w:rPr>
      <w:t>съвет</w:t>
    </w:r>
    <w:proofErr w:type="spellEnd"/>
    <w:r w:rsidRPr="002D1540">
      <w:rPr>
        <w:rFonts w:cs="Arial"/>
        <w:sz w:val="16"/>
        <w:szCs w:val="16"/>
        <w:lang w:val="ru-RU"/>
      </w:rPr>
      <w:t xml:space="preserve"> – Видин</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BFD94" w14:textId="77777777" w:rsidR="006318B9" w:rsidRDefault="006318B9">
      <w:r>
        <w:separator/>
      </w:r>
    </w:p>
  </w:footnote>
  <w:footnote w:type="continuationSeparator" w:id="0">
    <w:p w14:paraId="5280781A" w14:textId="77777777" w:rsidR="006318B9" w:rsidRDefault="006318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FA086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354992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F74EE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20E177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1487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0BC622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AFA6AE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908C2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92CB4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C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5"/>
    <w:multiLevelType w:val="multilevel"/>
    <w:tmpl w:val="00000005"/>
    <w:name w:val="WWNum5"/>
    <w:lvl w:ilvl="0">
      <w:start w:val="1"/>
      <w:numFmt w:val="decimal"/>
      <w:lvlText w:val="%1."/>
      <w:lvlJc w:val="left"/>
      <w:pPr>
        <w:tabs>
          <w:tab w:val="num" w:pos="1080"/>
        </w:tabs>
        <w:ind w:left="1080" w:hanging="360"/>
      </w:pPr>
    </w:lvl>
    <w:lvl w:ilvl="1">
      <w:start w:val="200"/>
      <w:numFmt w:val="bullet"/>
      <w:lvlText w:val="-"/>
      <w:lvlJc w:val="left"/>
      <w:pPr>
        <w:tabs>
          <w:tab w:val="num" w:pos="72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08"/>
    <w:multiLevelType w:val="multilevel"/>
    <w:tmpl w:val="00000008"/>
    <w:name w:val="WWNum8"/>
    <w:lvl w:ilvl="0">
      <w:start w:val="2113"/>
      <w:numFmt w:val="bullet"/>
      <w:lvlText w:val="-"/>
      <w:lvlJc w:val="left"/>
      <w:pPr>
        <w:tabs>
          <w:tab w:val="num" w:pos="0"/>
        </w:tabs>
        <w:ind w:left="720" w:hanging="360"/>
      </w:pPr>
      <w:rPr>
        <w:rFonts w:ascii="Calibri"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9"/>
    <w:multiLevelType w:val="multilevel"/>
    <w:tmpl w:val="00000009"/>
    <w:name w:val="WWNum9"/>
    <w:lvl w:ilvl="0">
      <w:numFmt w:val="bullet"/>
      <w:lvlText w:val="-"/>
      <w:lvlJc w:val="left"/>
      <w:pPr>
        <w:tabs>
          <w:tab w:val="num" w:pos="0"/>
        </w:tabs>
        <w:ind w:left="720" w:hanging="360"/>
      </w:pPr>
      <w:rPr>
        <w:rFonts w:ascii="Calibri"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C"/>
    <w:multiLevelType w:val="multilevel"/>
    <w:tmpl w:val="0000000C"/>
    <w:name w:val="WWNum12"/>
    <w:lvl w:ilvl="0">
      <w:start w:val="7"/>
      <w:numFmt w:val="bullet"/>
      <w:lvlText w:val="-"/>
      <w:lvlJc w:val="left"/>
      <w:pPr>
        <w:tabs>
          <w:tab w:val="num" w:pos="720"/>
        </w:tabs>
        <w:ind w:left="36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4ED3576"/>
    <w:multiLevelType w:val="hybridMultilevel"/>
    <w:tmpl w:val="C7F0F660"/>
    <w:lvl w:ilvl="0" w:tplc="FFFFFFFF">
      <w:start w:val="1"/>
      <w:numFmt w:val="decimal"/>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5" w15:restartNumberingAfterBreak="0">
    <w:nsid w:val="174A27E7"/>
    <w:multiLevelType w:val="hybridMultilevel"/>
    <w:tmpl w:val="179AB2AA"/>
    <w:lvl w:ilvl="0" w:tplc="F2CAC786">
      <w:start w:val="8"/>
      <w:numFmt w:val="bullet"/>
      <w:lvlText w:val="-"/>
      <w:lvlJc w:val="left"/>
      <w:pPr>
        <w:ind w:left="432" w:hanging="360"/>
      </w:pPr>
      <w:rPr>
        <w:rFonts w:ascii="Arial" w:eastAsia="Times New Roman" w:hAnsi="Arial" w:cs="Arial" w:hint="default"/>
      </w:rPr>
    </w:lvl>
    <w:lvl w:ilvl="1" w:tplc="04020003" w:tentative="1">
      <w:start w:val="1"/>
      <w:numFmt w:val="bullet"/>
      <w:lvlText w:val="o"/>
      <w:lvlJc w:val="left"/>
      <w:pPr>
        <w:ind w:left="1152" w:hanging="360"/>
      </w:pPr>
      <w:rPr>
        <w:rFonts w:ascii="Courier New" w:hAnsi="Courier New" w:cs="Courier New" w:hint="default"/>
      </w:rPr>
    </w:lvl>
    <w:lvl w:ilvl="2" w:tplc="04020005" w:tentative="1">
      <w:start w:val="1"/>
      <w:numFmt w:val="bullet"/>
      <w:lvlText w:val=""/>
      <w:lvlJc w:val="left"/>
      <w:pPr>
        <w:ind w:left="1872" w:hanging="360"/>
      </w:pPr>
      <w:rPr>
        <w:rFonts w:ascii="Wingdings" w:hAnsi="Wingdings" w:hint="default"/>
      </w:rPr>
    </w:lvl>
    <w:lvl w:ilvl="3" w:tplc="04020001" w:tentative="1">
      <w:start w:val="1"/>
      <w:numFmt w:val="bullet"/>
      <w:lvlText w:val=""/>
      <w:lvlJc w:val="left"/>
      <w:pPr>
        <w:ind w:left="2592" w:hanging="360"/>
      </w:pPr>
      <w:rPr>
        <w:rFonts w:ascii="Symbol" w:hAnsi="Symbol" w:hint="default"/>
      </w:rPr>
    </w:lvl>
    <w:lvl w:ilvl="4" w:tplc="04020003" w:tentative="1">
      <w:start w:val="1"/>
      <w:numFmt w:val="bullet"/>
      <w:lvlText w:val="o"/>
      <w:lvlJc w:val="left"/>
      <w:pPr>
        <w:ind w:left="3312" w:hanging="360"/>
      </w:pPr>
      <w:rPr>
        <w:rFonts w:ascii="Courier New" w:hAnsi="Courier New" w:cs="Courier New" w:hint="default"/>
      </w:rPr>
    </w:lvl>
    <w:lvl w:ilvl="5" w:tplc="04020005" w:tentative="1">
      <w:start w:val="1"/>
      <w:numFmt w:val="bullet"/>
      <w:lvlText w:val=""/>
      <w:lvlJc w:val="left"/>
      <w:pPr>
        <w:ind w:left="4032" w:hanging="360"/>
      </w:pPr>
      <w:rPr>
        <w:rFonts w:ascii="Wingdings" w:hAnsi="Wingdings" w:hint="default"/>
      </w:rPr>
    </w:lvl>
    <w:lvl w:ilvl="6" w:tplc="04020001" w:tentative="1">
      <w:start w:val="1"/>
      <w:numFmt w:val="bullet"/>
      <w:lvlText w:val=""/>
      <w:lvlJc w:val="left"/>
      <w:pPr>
        <w:ind w:left="4752" w:hanging="360"/>
      </w:pPr>
      <w:rPr>
        <w:rFonts w:ascii="Symbol" w:hAnsi="Symbol" w:hint="default"/>
      </w:rPr>
    </w:lvl>
    <w:lvl w:ilvl="7" w:tplc="04020003" w:tentative="1">
      <w:start w:val="1"/>
      <w:numFmt w:val="bullet"/>
      <w:lvlText w:val="o"/>
      <w:lvlJc w:val="left"/>
      <w:pPr>
        <w:ind w:left="5472" w:hanging="360"/>
      </w:pPr>
      <w:rPr>
        <w:rFonts w:ascii="Courier New" w:hAnsi="Courier New" w:cs="Courier New" w:hint="default"/>
      </w:rPr>
    </w:lvl>
    <w:lvl w:ilvl="8" w:tplc="04020005" w:tentative="1">
      <w:start w:val="1"/>
      <w:numFmt w:val="bullet"/>
      <w:lvlText w:val=""/>
      <w:lvlJc w:val="left"/>
      <w:pPr>
        <w:ind w:left="6192" w:hanging="360"/>
      </w:pPr>
      <w:rPr>
        <w:rFonts w:ascii="Wingdings" w:hAnsi="Wingdings" w:hint="default"/>
      </w:rPr>
    </w:lvl>
  </w:abstractNum>
  <w:abstractNum w:abstractNumId="16" w15:restartNumberingAfterBreak="0">
    <w:nsid w:val="17D028C0"/>
    <w:multiLevelType w:val="hybridMultilevel"/>
    <w:tmpl w:val="744C0C3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19BF5C87"/>
    <w:multiLevelType w:val="hybridMultilevel"/>
    <w:tmpl w:val="BC9C4538"/>
    <w:lvl w:ilvl="0" w:tplc="DC28A6E2">
      <w:start w:val="1"/>
      <w:numFmt w:val="decimal"/>
      <w:lvlText w:val="%1."/>
      <w:lvlJc w:val="left"/>
      <w:pPr>
        <w:ind w:left="439" w:hanging="221"/>
        <w:jc w:val="right"/>
      </w:pPr>
      <w:rPr>
        <w:rFonts w:hint="default"/>
        <w:spacing w:val="0"/>
        <w:w w:val="100"/>
        <w:lang w:val="bg-BG" w:eastAsia="en-US" w:bidi="ar-SA"/>
      </w:rPr>
    </w:lvl>
    <w:lvl w:ilvl="1" w:tplc="B96C058C">
      <w:numFmt w:val="bullet"/>
      <w:lvlText w:val="•"/>
      <w:lvlJc w:val="left"/>
      <w:pPr>
        <w:ind w:left="1422" w:hanging="221"/>
      </w:pPr>
      <w:rPr>
        <w:rFonts w:hint="default"/>
        <w:lang w:val="bg-BG" w:eastAsia="en-US" w:bidi="ar-SA"/>
      </w:rPr>
    </w:lvl>
    <w:lvl w:ilvl="2" w:tplc="4A06272C">
      <w:numFmt w:val="bullet"/>
      <w:lvlText w:val="•"/>
      <w:lvlJc w:val="left"/>
      <w:pPr>
        <w:ind w:left="2405" w:hanging="221"/>
      </w:pPr>
      <w:rPr>
        <w:rFonts w:hint="default"/>
        <w:lang w:val="bg-BG" w:eastAsia="en-US" w:bidi="ar-SA"/>
      </w:rPr>
    </w:lvl>
    <w:lvl w:ilvl="3" w:tplc="280CD068">
      <w:numFmt w:val="bullet"/>
      <w:lvlText w:val="•"/>
      <w:lvlJc w:val="left"/>
      <w:pPr>
        <w:ind w:left="3387" w:hanging="221"/>
      </w:pPr>
      <w:rPr>
        <w:rFonts w:hint="default"/>
        <w:lang w:val="bg-BG" w:eastAsia="en-US" w:bidi="ar-SA"/>
      </w:rPr>
    </w:lvl>
    <w:lvl w:ilvl="4" w:tplc="A5426178">
      <w:numFmt w:val="bullet"/>
      <w:lvlText w:val="•"/>
      <w:lvlJc w:val="left"/>
      <w:pPr>
        <w:ind w:left="4370" w:hanging="221"/>
      </w:pPr>
      <w:rPr>
        <w:rFonts w:hint="default"/>
        <w:lang w:val="bg-BG" w:eastAsia="en-US" w:bidi="ar-SA"/>
      </w:rPr>
    </w:lvl>
    <w:lvl w:ilvl="5" w:tplc="A7F4BFE0">
      <w:numFmt w:val="bullet"/>
      <w:lvlText w:val="•"/>
      <w:lvlJc w:val="left"/>
      <w:pPr>
        <w:ind w:left="5353" w:hanging="221"/>
      </w:pPr>
      <w:rPr>
        <w:rFonts w:hint="default"/>
        <w:lang w:val="bg-BG" w:eastAsia="en-US" w:bidi="ar-SA"/>
      </w:rPr>
    </w:lvl>
    <w:lvl w:ilvl="6" w:tplc="96AE13FE">
      <w:numFmt w:val="bullet"/>
      <w:lvlText w:val="•"/>
      <w:lvlJc w:val="left"/>
      <w:pPr>
        <w:ind w:left="6335" w:hanging="221"/>
      </w:pPr>
      <w:rPr>
        <w:rFonts w:hint="default"/>
        <w:lang w:val="bg-BG" w:eastAsia="en-US" w:bidi="ar-SA"/>
      </w:rPr>
    </w:lvl>
    <w:lvl w:ilvl="7" w:tplc="7862A678">
      <w:numFmt w:val="bullet"/>
      <w:lvlText w:val="•"/>
      <w:lvlJc w:val="left"/>
      <w:pPr>
        <w:ind w:left="7318" w:hanging="221"/>
      </w:pPr>
      <w:rPr>
        <w:rFonts w:hint="default"/>
        <w:lang w:val="bg-BG" w:eastAsia="en-US" w:bidi="ar-SA"/>
      </w:rPr>
    </w:lvl>
    <w:lvl w:ilvl="8" w:tplc="E2A2EEAE">
      <w:numFmt w:val="bullet"/>
      <w:lvlText w:val="•"/>
      <w:lvlJc w:val="left"/>
      <w:pPr>
        <w:ind w:left="8301" w:hanging="221"/>
      </w:pPr>
      <w:rPr>
        <w:rFonts w:hint="default"/>
        <w:lang w:val="bg-BG" w:eastAsia="en-US" w:bidi="ar-SA"/>
      </w:rPr>
    </w:lvl>
  </w:abstractNum>
  <w:abstractNum w:abstractNumId="18" w15:restartNumberingAfterBreak="0">
    <w:nsid w:val="1A5270FF"/>
    <w:multiLevelType w:val="hybridMultilevel"/>
    <w:tmpl w:val="34841C70"/>
    <w:lvl w:ilvl="0" w:tplc="FFFFFFFF">
      <w:start w:val="1"/>
      <w:numFmt w:val="decimal"/>
      <w:lvlText w:val="%1."/>
      <w:lvlJc w:val="left"/>
      <w:pPr>
        <w:tabs>
          <w:tab w:val="num" w:pos="1065"/>
        </w:tabs>
        <w:ind w:left="1065" w:hanging="360"/>
      </w:pPr>
      <w:rPr>
        <w:rFonts w:hint="default"/>
      </w:rPr>
    </w:lvl>
    <w:lvl w:ilvl="1" w:tplc="FFFFFFFF">
      <w:start w:val="1"/>
      <w:numFmt w:val="lowerLetter"/>
      <w:lvlText w:val="%2."/>
      <w:lvlJc w:val="left"/>
      <w:pPr>
        <w:tabs>
          <w:tab w:val="num" w:pos="1785"/>
        </w:tabs>
        <w:ind w:left="1785" w:hanging="360"/>
      </w:pPr>
    </w:lvl>
    <w:lvl w:ilvl="2" w:tplc="FFFFFFFF">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9" w15:restartNumberingAfterBreak="0">
    <w:nsid w:val="1ACE095E"/>
    <w:multiLevelType w:val="hybridMultilevel"/>
    <w:tmpl w:val="33E42E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1C6F09C0"/>
    <w:multiLevelType w:val="hybridMultilevel"/>
    <w:tmpl w:val="8098B6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22804F6B"/>
    <w:multiLevelType w:val="hybridMultilevel"/>
    <w:tmpl w:val="E034EABC"/>
    <w:lvl w:ilvl="0" w:tplc="FFFFFFFF">
      <w:start w:val="1"/>
      <w:numFmt w:val="decimal"/>
      <w:lvlText w:val="%1."/>
      <w:lvlJc w:val="left"/>
      <w:pPr>
        <w:tabs>
          <w:tab w:val="num" w:pos="1080"/>
        </w:tabs>
        <w:ind w:left="1080" w:hanging="360"/>
      </w:pPr>
      <w:rPr>
        <w:rFonts w:hint="default"/>
      </w:rPr>
    </w:lvl>
    <w:lvl w:ilvl="1" w:tplc="FFFFFFFF">
      <w:start w:val="200"/>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262F01E6"/>
    <w:multiLevelType w:val="hybridMultilevel"/>
    <w:tmpl w:val="1BE446DC"/>
    <w:lvl w:ilvl="0" w:tplc="F72863F8">
      <w:start w:val="1"/>
      <w:numFmt w:val="decimal"/>
      <w:lvlText w:val="(%1)"/>
      <w:lvlJc w:val="left"/>
      <w:pPr>
        <w:ind w:left="780" w:hanging="420"/>
      </w:pPr>
      <w:rPr>
        <w:rFonts w:hint="default"/>
        <w:b/>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2C1566B9"/>
    <w:multiLevelType w:val="hybridMultilevel"/>
    <w:tmpl w:val="0A80368E"/>
    <w:lvl w:ilvl="0" w:tplc="C6A40F4A">
      <w:start w:val="19"/>
      <w:numFmt w:val="bullet"/>
      <w:lvlText w:val=""/>
      <w:lvlJc w:val="left"/>
      <w:pPr>
        <w:ind w:left="720" w:hanging="360"/>
      </w:pPr>
      <w:rPr>
        <w:rFonts w:ascii="Wingdings" w:eastAsia="Times New Roman" w:hAnsi="Wingdings"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2C602D54"/>
    <w:multiLevelType w:val="hybridMultilevel"/>
    <w:tmpl w:val="3C2E4250"/>
    <w:lvl w:ilvl="0" w:tplc="E5DCE10C">
      <w:numFmt w:val="bullet"/>
      <w:lvlText w:val="-"/>
      <w:lvlJc w:val="left"/>
      <w:pPr>
        <w:tabs>
          <w:tab w:val="num" w:pos="1155"/>
        </w:tabs>
        <w:ind w:left="1155" w:hanging="360"/>
      </w:pPr>
      <w:rPr>
        <w:rFonts w:ascii="Times New Roman" w:eastAsia="Times New Roman" w:hAnsi="Times New Roman" w:cs="Times New Roman" w:hint="default"/>
      </w:rPr>
    </w:lvl>
    <w:lvl w:ilvl="1" w:tplc="04020003" w:tentative="1">
      <w:start w:val="1"/>
      <w:numFmt w:val="bullet"/>
      <w:lvlText w:val="o"/>
      <w:lvlJc w:val="left"/>
      <w:pPr>
        <w:tabs>
          <w:tab w:val="num" w:pos="1875"/>
        </w:tabs>
        <w:ind w:left="1875" w:hanging="360"/>
      </w:pPr>
      <w:rPr>
        <w:rFonts w:ascii="Courier New" w:hAnsi="Courier New" w:cs="Courier New" w:hint="default"/>
      </w:rPr>
    </w:lvl>
    <w:lvl w:ilvl="2" w:tplc="04020005" w:tentative="1">
      <w:start w:val="1"/>
      <w:numFmt w:val="bullet"/>
      <w:lvlText w:val=""/>
      <w:lvlJc w:val="left"/>
      <w:pPr>
        <w:tabs>
          <w:tab w:val="num" w:pos="2595"/>
        </w:tabs>
        <w:ind w:left="2595" w:hanging="360"/>
      </w:pPr>
      <w:rPr>
        <w:rFonts w:ascii="Wingdings" w:hAnsi="Wingdings" w:hint="default"/>
      </w:rPr>
    </w:lvl>
    <w:lvl w:ilvl="3" w:tplc="04020001" w:tentative="1">
      <w:start w:val="1"/>
      <w:numFmt w:val="bullet"/>
      <w:lvlText w:val=""/>
      <w:lvlJc w:val="left"/>
      <w:pPr>
        <w:tabs>
          <w:tab w:val="num" w:pos="3315"/>
        </w:tabs>
        <w:ind w:left="3315" w:hanging="360"/>
      </w:pPr>
      <w:rPr>
        <w:rFonts w:ascii="Symbol" w:hAnsi="Symbol" w:hint="default"/>
      </w:rPr>
    </w:lvl>
    <w:lvl w:ilvl="4" w:tplc="04020003" w:tentative="1">
      <w:start w:val="1"/>
      <w:numFmt w:val="bullet"/>
      <w:lvlText w:val="o"/>
      <w:lvlJc w:val="left"/>
      <w:pPr>
        <w:tabs>
          <w:tab w:val="num" w:pos="4035"/>
        </w:tabs>
        <w:ind w:left="4035" w:hanging="360"/>
      </w:pPr>
      <w:rPr>
        <w:rFonts w:ascii="Courier New" w:hAnsi="Courier New" w:cs="Courier New" w:hint="default"/>
      </w:rPr>
    </w:lvl>
    <w:lvl w:ilvl="5" w:tplc="04020005" w:tentative="1">
      <w:start w:val="1"/>
      <w:numFmt w:val="bullet"/>
      <w:lvlText w:val=""/>
      <w:lvlJc w:val="left"/>
      <w:pPr>
        <w:tabs>
          <w:tab w:val="num" w:pos="4755"/>
        </w:tabs>
        <w:ind w:left="4755" w:hanging="360"/>
      </w:pPr>
      <w:rPr>
        <w:rFonts w:ascii="Wingdings" w:hAnsi="Wingdings" w:hint="default"/>
      </w:rPr>
    </w:lvl>
    <w:lvl w:ilvl="6" w:tplc="04020001" w:tentative="1">
      <w:start w:val="1"/>
      <w:numFmt w:val="bullet"/>
      <w:lvlText w:val=""/>
      <w:lvlJc w:val="left"/>
      <w:pPr>
        <w:tabs>
          <w:tab w:val="num" w:pos="5475"/>
        </w:tabs>
        <w:ind w:left="5475" w:hanging="360"/>
      </w:pPr>
      <w:rPr>
        <w:rFonts w:ascii="Symbol" w:hAnsi="Symbol" w:hint="default"/>
      </w:rPr>
    </w:lvl>
    <w:lvl w:ilvl="7" w:tplc="04020003" w:tentative="1">
      <w:start w:val="1"/>
      <w:numFmt w:val="bullet"/>
      <w:lvlText w:val="o"/>
      <w:lvlJc w:val="left"/>
      <w:pPr>
        <w:tabs>
          <w:tab w:val="num" w:pos="6195"/>
        </w:tabs>
        <w:ind w:left="6195" w:hanging="360"/>
      </w:pPr>
      <w:rPr>
        <w:rFonts w:ascii="Courier New" w:hAnsi="Courier New" w:cs="Courier New" w:hint="default"/>
      </w:rPr>
    </w:lvl>
    <w:lvl w:ilvl="8" w:tplc="04020005" w:tentative="1">
      <w:start w:val="1"/>
      <w:numFmt w:val="bullet"/>
      <w:lvlText w:val=""/>
      <w:lvlJc w:val="left"/>
      <w:pPr>
        <w:tabs>
          <w:tab w:val="num" w:pos="6915"/>
        </w:tabs>
        <w:ind w:left="6915" w:hanging="360"/>
      </w:pPr>
      <w:rPr>
        <w:rFonts w:ascii="Wingdings" w:hAnsi="Wingdings" w:hint="default"/>
      </w:rPr>
    </w:lvl>
  </w:abstractNum>
  <w:abstractNum w:abstractNumId="25" w15:restartNumberingAfterBreak="0">
    <w:nsid w:val="2D512901"/>
    <w:multiLevelType w:val="hybridMultilevel"/>
    <w:tmpl w:val="AAF27790"/>
    <w:lvl w:ilvl="0" w:tplc="6A2EC652">
      <w:start w:val="51"/>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30F13B92"/>
    <w:multiLevelType w:val="hybridMultilevel"/>
    <w:tmpl w:val="B97C65DC"/>
    <w:lvl w:ilvl="0" w:tplc="FFFFFFFF">
      <w:start w:val="1"/>
      <w:numFmt w:val="decimal"/>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7" w15:restartNumberingAfterBreak="0">
    <w:nsid w:val="33B037BC"/>
    <w:multiLevelType w:val="multilevel"/>
    <w:tmpl w:val="0DE42910"/>
    <w:lvl w:ilvl="0">
      <w:start w:val="1"/>
      <w:numFmt w:val="decimal"/>
      <w:lvlText w:val="%1."/>
      <w:lvlJc w:val="left"/>
      <w:pPr>
        <w:tabs>
          <w:tab w:val="num" w:pos="1776"/>
        </w:tabs>
        <w:ind w:left="1776"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8" w15:restartNumberingAfterBreak="0">
    <w:nsid w:val="345B3805"/>
    <w:multiLevelType w:val="hybridMultilevel"/>
    <w:tmpl w:val="3E48B1FE"/>
    <w:lvl w:ilvl="0" w:tplc="11F4FEF2">
      <w:start w:val="3"/>
      <w:numFmt w:val="bullet"/>
      <w:lvlText w:val="-"/>
      <w:lvlJc w:val="left"/>
      <w:pPr>
        <w:ind w:left="360" w:hanging="360"/>
      </w:pPr>
      <w:rPr>
        <w:rFonts w:ascii="Times New Roman" w:eastAsia="Times New Roman" w:hAnsi="Times New Roman" w:hint="default"/>
        <w:i w:val="0"/>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29" w15:restartNumberingAfterBreak="0">
    <w:nsid w:val="34CD574D"/>
    <w:multiLevelType w:val="hybridMultilevel"/>
    <w:tmpl w:val="ECF2C156"/>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0" w15:restartNumberingAfterBreak="0">
    <w:nsid w:val="35E55DDD"/>
    <w:multiLevelType w:val="multilevel"/>
    <w:tmpl w:val="332A2FA2"/>
    <w:lvl w:ilvl="0">
      <w:start w:val="1"/>
      <w:numFmt w:val="decimal"/>
      <w:lvlText w:val="%1."/>
      <w:lvlJc w:val="left"/>
      <w:pPr>
        <w:ind w:left="1366"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start w:val="1"/>
      <w:numFmt w:val="decimal"/>
      <w:lvlText w:val="%1.%2"/>
      <w:lvlJc w:val="left"/>
      <w:pPr>
        <w:ind w:left="1366" w:hanging="382"/>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3141" w:hanging="382"/>
      </w:pPr>
      <w:rPr>
        <w:rFonts w:hint="default"/>
        <w:lang w:val="bg-BG" w:eastAsia="en-US" w:bidi="ar-SA"/>
      </w:rPr>
    </w:lvl>
    <w:lvl w:ilvl="3">
      <w:numFmt w:val="bullet"/>
      <w:lvlText w:val="•"/>
      <w:lvlJc w:val="left"/>
      <w:pPr>
        <w:ind w:left="4031" w:hanging="382"/>
      </w:pPr>
      <w:rPr>
        <w:rFonts w:hint="default"/>
        <w:lang w:val="bg-BG" w:eastAsia="en-US" w:bidi="ar-SA"/>
      </w:rPr>
    </w:lvl>
    <w:lvl w:ilvl="4">
      <w:numFmt w:val="bullet"/>
      <w:lvlText w:val="•"/>
      <w:lvlJc w:val="left"/>
      <w:pPr>
        <w:ind w:left="4922" w:hanging="382"/>
      </w:pPr>
      <w:rPr>
        <w:rFonts w:hint="default"/>
        <w:lang w:val="bg-BG" w:eastAsia="en-US" w:bidi="ar-SA"/>
      </w:rPr>
    </w:lvl>
    <w:lvl w:ilvl="5">
      <w:numFmt w:val="bullet"/>
      <w:lvlText w:val="•"/>
      <w:lvlJc w:val="left"/>
      <w:pPr>
        <w:ind w:left="5813" w:hanging="382"/>
      </w:pPr>
      <w:rPr>
        <w:rFonts w:hint="default"/>
        <w:lang w:val="bg-BG" w:eastAsia="en-US" w:bidi="ar-SA"/>
      </w:rPr>
    </w:lvl>
    <w:lvl w:ilvl="6">
      <w:numFmt w:val="bullet"/>
      <w:lvlText w:val="•"/>
      <w:lvlJc w:val="left"/>
      <w:pPr>
        <w:ind w:left="6703" w:hanging="382"/>
      </w:pPr>
      <w:rPr>
        <w:rFonts w:hint="default"/>
        <w:lang w:val="bg-BG" w:eastAsia="en-US" w:bidi="ar-SA"/>
      </w:rPr>
    </w:lvl>
    <w:lvl w:ilvl="7">
      <w:numFmt w:val="bullet"/>
      <w:lvlText w:val="•"/>
      <w:lvlJc w:val="left"/>
      <w:pPr>
        <w:ind w:left="7594" w:hanging="382"/>
      </w:pPr>
      <w:rPr>
        <w:rFonts w:hint="default"/>
        <w:lang w:val="bg-BG" w:eastAsia="en-US" w:bidi="ar-SA"/>
      </w:rPr>
    </w:lvl>
    <w:lvl w:ilvl="8">
      <w:numFmt w:val="bullet"/>
      <w:lvlText w:val="•"/>
      <w:lvlJc w:val="left"/>
      <w:pPr>
        <w:ind w:left="8485" w:hanging="382"/>
      </w:pPr>
      <w:rPr>
        <w:rFonts w:hint="default"/>
        <w:lang w:val="bg-BG" w:eastAsia="en-US" w:bidi="ar-SA"/>
      </w:rPr>
    </w:lvl>
  </w:abstractNum>
  <w:abstractNum w:abstractNumId="31" w15:restartNumberingAfterBreak="0">
    <w:nsid w:val="372D7CA6"/>
    <w:multiLevelType w:val="hybridMultilevel"/>
    <w:tmpl w:val="A454A128"/>
    <w:lvl w:ilvl="0" w:tplc="04090001">
      <w:start w:val="1"/>
      <w:numFmt w:val="bullet"/>
      <w:lvlText w:val=""/>
      <w:lvlJc w:val="left"/>
      <w:pPr>
        <w:ind w:left="981" w:hanging="360"/>
      </w:pPr>
      <w:rPr>
        <w:rFonts w:ascii="Symbol" w:hAnsi="Symbol" w:hint="default"/>
      </w:rPr>
    </w:lvl>
    <w:lvl w:ilvl="1" w:tplc="04090003" w:tentative="1">
      <w:start w:val="1"/>
      <w:numFmt w:val="bullet"/>
      <w:lvlText w:val="o"/>
      <w:lvlJc w:val="left"/>
      <w:pPr>
        <w:ind w:left="1701" w:hanging="360"/>
      </w:pPr>
      <w:rPr>
        <w:rFonts w:ascii="Courier New" w:hAnsi="Courier New" w:cs="Courier New" w:hint="default"/>
      </w:rPr>
    </w:lvl>
    <w:lvl w:ilvl="2" w:tplc="04090005" w:tentative="1">
      <w:start w:val="1"/>
      <w:numFmt w:val="bullet"/>
      <w:lvlText w:val=""/>
      <w:lvlJc w:val="left"/>
      <w:pPr>
        <w:ind w:left="2421" w:hanging="360"/>
      </w:pPr>
      <w:rPr>
        <w:rFonts w:ascii="Wingdings" w:hAnsi="Wingdings" w:hint="default"/>
      </w:rPr>
    </w:lvl>
    <w:lvl w:ilvl="3" w:tplc="04090001" w:tentative="1">
      <w:start w:val="1"/>
      <w:numFmt w:val="bullet"/>
      <w:lvlText w:val=""/>
      <w:lvlJc w:val="left"/>
      <w:pPr>
        <w:ind w:left="3141" w:hanging="360"/>
      </w:pPr>
      <w:rPr>
        <w:rFonts w:ascii="Symbol" w:hAnsi="Symbol" w:hint="default"/>
      </w:rPr>
    </w:lvl>
    <w:lvl w:ilvl="4" w:tplc="04090003" w:tentative="1">
      <w:start w:val="1"/>
      <w:numFmt w:val="bullet"/>
      <w:lvlText w:val="o"/>
      <w:lvlJc w:val="left"/>
      <w:pPr>
        <w:ind w:left="3861" w:hanging="360"/>
      </w:pPr>
      <w:rPr>
        <w:rFonts w:ascii="Courier New" w:hAnsi="Courier New" w:cs="Courier New" w:hint="default"/>
      </w:rPr>
    </w:lvl>
    <w:lvl w:ilvl="5" w:tplc="04090005" w:tentative="1">
      <w:start w:val="1"/>
      <w:numFmt w:val="bullet"/>
      <w:lvlText w:val=""/>
      <w:lvlJc w:val="left"/>
      <w:pPr>
        <w:ind w:left="4581" w:hanging="360"/>
      </w:pPr>
      <w:rPr>
        <w:rFonts w:ascii="Wingdings" w:hAnsi="Wingdings" w:hint="default"/>
      </w:rPr>
    </w:lvl>
    <w:lvl w:ilvl="6" w:tplc="04090001" w:tentative="1">
      <w:start w:val="1"/>
      <w:numFmt w:val="bullet"/>
      <w:lvlText w:val=""/>
      <w:lvlJc w:val="left"/>
      <w:pPr>
        <w:ind w:left="5301" w:hanging="360"/>
      </w:pPr>
      <w:rPr>
        <w:rFonts w:ascii="Symbol" w:hAnsi="Symbol" w:hint="default"/>
      </w:rPr>
    </w:lvl>
    <w:lvl w:ilvl="7" w:tplc="04090003" w:tentative="1">
      <w:start w:val="1"/>
      <w:numFmt w:val="bullet"/>
      <w:lvlText w:val="o"/>
      <w:lvlJc w:val="left"/>
      <w:pPr>
        <w:ind w:left="6021" w:hanging="360"/>
      </w:pPr>
      <w:rPr>
        <w:rFonts w:ascii="Courier New" w:hAnsi="Courier New" w:cs="Courier New" w:hint="default"/>
      </w:rPr>
    </w:lvl>
    <w:lvl w:ilvl="8" w:tplc="04090005" w:tentative="1">
      <w:start w:val="1"/>
      <w:numFmt w:val="bullet"/>
      <w:lvlText w:val=""/>
      <w:lvlJc w:val="left"/>
      <w:pPr>
        <w:ind w:left="6741" w:hanging="360"/>
      </w:pPr>
      <w:rPr>
        <w:rFonts w:ascii="Wingdings" w:hAnsi="Wingdings" w:hint="default"/>
      </w:rPr>
    </w:lvl>
  </w:abstractNum>
  <w:abstractNum w:abstractNumId="32" w15:restartNumberingAfterBreak="0">
    <w:nsid w:val="38AB478B"/>
    <w:multiLevelType w:val="hybridMultilevel"/>
    <w:tmpl w:val="012A1230"/>
    <w:lvl w:ilvl="0" w:tplc="8E584838">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33" w15:restartNumberingAfterBreak="0">
    <w:nsid w:val="3D7744AE"/>
    <w:multiLevelType w:val="singleLevel"/>
    <w:tmpl w:val="1D8867AA"/>
    <w:lvl w:ilvl="0">
      <w:start w:val="1"/>
      <w:numFmt w:val="decimal"/>
      <w:lvlText w:val="(%1)"/>
      <w:lvlJc w:val="left"/>
      <w:pPr>
        <w:tabs>
          <w:tab w:val="num" w:pos="1140"/>
        </w:tabs>
        <w:ind w:left="1140" w:hanging="420"/>
      </w:pPr>
      <w:rPr>
        <w:rFonts w:hint="default"/>
      </w:rPr>
    </w:lvl>
  </w:abstractNum>
  <w:abstractNum w:abstractNumId="34" w15:restartNumberingAfterBreak="0">
    <w:nsid w:val="405425A3"/>
    <w:multiLevelType w:val="hybridMultilevel"/>
    <w:tmpl w:val="216688E2"/>
    <w:lvl w:ilvl="0" w:tplc="9D9E3F44">
      <w:start w:val="1"/>
      <w:numFmt w:val="bullet"/>
      <w:lvlText w:val=""/>
      <w:lvlJc w:val="left"/>
      <w:pPr>
        <w:tabs>
          <w:tab w:val="num" w:pos="2880"/>
        </w:tabs>
        <w:ind w:left="2880" w:hanging="360"/>
      </w:pPr>
      <w:rPr>
        <w:rFonts w:ascii="Symbol" w:hAnsi="Symbol" w:hint="default"/>
      </w:rPr>
    </w:lvl>
    <w:lvl w:ilvl="1" w:tplc="9D9E3F44">
      <w:start w:val="1"/>
      <w:numFmt w:val="bullet"/>
      <w:lvlText w:val=""/>
      <w:lvlJc w:val="left"/>
      <w:pPr>
        <w:tabs>
          <w:tab w:val="num" w:pos="2160"/>
        </w:tabs>
        <w:ind w:left="2160" w:hanging="360"/>
      </w:pPr>
      <w:rPr>
        <w:rFonts w:ascii="Symbol" w:hAnsi="Symbol"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41510FF9"/>
    <w:multiLevelType w:val="hybridMultilevel"/>
    <w:tmpl w:val="BF3CEC8E"/>
    <w:lvl w:ilvl="0" w:tplc="6F5C7CBC">
      <w:start w:val="49"/>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46A741FE"/>
    <w:multiLevelType w:val="hybridMultilevel"/>
    <w:tmpl w:val="6B3096D2"/>
    <w:lvl w:ilvl="0" w:tplc="78EC71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80350FE"/>
    <w:multiLevelType w:val="multilevel"/>
    <w:tmpl w:val="584261D0"/>
    <w:lvl w:ilvl="0">
      <w:start w:val="7"/>
      <w:numFmt w:val="decimal"/>
      <w:lvlText w:val="%1."/>
      <w:lvlJc w:val="left"/>
      <w:pPr>
        <w:tabs>
          <w:tab w:val="num" w:pos="1800"/>
        </w:tabs>
        <w:ind w:left="1800" w:hanging="36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38" w15:restartNumberingAfterBreak="0">
    <w:nsid w:val="4C40090C"/>
    <w:multiLevelType w:val="singleLevel"/>
    <w:tmpl w:val="90E4EC96"/>
    <w:lvl w:ilvl="0">
      <w:start w:val="2"/>
      <w:numFmt w:val="decimal"/>
      <w:lvlText w:val="(%1)"/>
      <w:lvlJc w:val="left"/>
      <w:pPr>
        <w:tabs>
          <w:tab w:val="num" w:pos="1080"/>
        </w:tabs>
        <w:ind w:left="1080" w:hanging="360"/>
      </w:pPr>
      <w:rPr>
        <w:rFonts w:hint="default"/>
      </w:rPr>
    </w:lvl>
  </w:abstractNum>
  <w:abstractNum w:abstractNumId="39" w15:restartNumberingAfterBreak="0">
    <w:nsid w:val="4CF4619C"/>
    <w:multiLevelType w:val="hybridMultilevel"/>
    <w:tmpl w:val="DC4E3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6123DAB"/>
    <w:multiLevelType w:val="hybridMultilevel"/>
    <w:tmpl w:val="14C40056"/>
    <w:lvl w:ilvl="0" w:tplc="EFDED8B8">
      <w:start w:val="2113"/>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89D4F3D"/>
    <w:multiLevelType w:val="hybridMultilevel"/>
    <w:tmpl w:val="AC18ACE0"/>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5BCF59DD"/>
    <w:multiLevelType w:val="hybridMultilevel"/>
    <w:tmpl w:val="BF56F1BE"/>
    <w:lvl w:ilvl="0" w:tplc="5A0AC652">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5FA2223A"/>
    <w:multiLevelType w:val="multilevel"/>
    <w:tmpl w:val="C0262E14"/>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067269D"/>
    <w:multiLevelType w:val="hybridMultilevel"/>
    <w:tmpl w:val="4BFA18AE"/>
    <w:lvl w:ilvl="0" w:tplc="4C1E86EC">
      <w:start w:val="3"/>
      <w:numFmt w:val="decimal"/>
      <w:lvlText w:val="(%1)"/>
      <w:lvlJc w:val="left"/>
      <w:pPr>
        <w:ind w:left="927" w:hanging="360"/>
      </w:pPr>
      <w:rPr>
        <w:rFonts w:hint="default"/>
        <w:b/>
        <w:bCs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5" w15:restartNumberingAfterBreak="0">
    <w:nsid w:val="686954A5"/>
    <w:multiLevelType w:val="hybridMultilevel"/>
    <w:tmpl w:val="FF260106"/>
    <w:lvl w:ilvl="0" w:tplc="87AC42D2">
      <w:start w:val="48"/>
      <w:numFmt w:val="bullet"/>
      <w:lvlText w:val="-"/>
      <w:lvlJc w:val="left"/>
      <w:pPr>
        <w:ind w:left="780" w:hanging="360"/>
      </w:pPr>
      <w:rPr>
        <w:rFonts w:ascii="Arial" w:eastAsia="Times New Roman" w:hAnsi="Arial" w:cs="Aria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46" w15:restartNumberingAfterBreak="0">
    <w:nsid w:val="6A063F5E"/>
    <w:multiLevelType w:val="hybridMultilevel"/>
    <w:tmpl w:val="91E6BDBE"/>
    <w:lvl w:ilvl="0" w:tplc="9E8E1BAE">
      <w:start w:val="1"/>
      <w:numFmt w:val="decimal"/>
      <w:lvlText w:val="%1."/>
      <w:lvlJc w:val="left"/>
      <w:pPr>
        <w:ind w:left="578"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48AE9CC2">
      <w:numFmt w:val="bullet"/>
      <w:lvlText w:val="•"/>
      <w:lvlJc w:val="left"/>
      <w:pPr>
        <w:ind w:left="1548" w:hanging="360"/>
      </w:pPr>
      <w:rPr>
        <w:rFonts w:hint="default"/>
        <w:lang w:val="bg-BG" w:eastAsia="en-US" w:bidi="ar-SA"/>
      </w:rPr>
    </w:lvl>
    <w:lvl w:ilvl="2" w:tplc="3796EC72">
      <w:numFmt w:val="bullet"/>
      <w:lvlText w:val="•"/>
      <w:lvlJc w:val="left"/>
      <w:pPr>
        <w:ind w:left="2517" w:hanging="360"/>
      </w:pPr>
      <w:rPr>
        <w:rFonts w:hint="default"/>
        <w:lang w:val="bg-BG" w:eastAsia="en-US" w:bidi="ar-SA"/>
      </w:rPr>
    </w:lvl>
    <w:lvl w:ilvl="3" w:tplc="9A94CE1C">
      <w:numFmt w:val="bullet"/>
      <w:lvlText w:val="•"/>
      <w:lvlJc w:val="left"/>
      <w:pPr>
        <w:ind w:left="3485" w:hanging="360"/>
      </w:pPr>
      <w:rPr>
        <w:rFonts w:hint="default"/>
        <w:lang w:val="bg-BG" w:eastAsia="en-US" w:bidi="ar-SA"/>
      </w:rPr>
    </w:lvl>
    <w:lvl w:ilvl="4" w:tplc="96444B90">
      <w:numFmt w:val="bullet"/>
      <w:lvlText w:val="•"/>
      <w:lvlJc w:val="left"/>
      <w:pPr>
        <w:ind w:left="4454" w:hanging="360"/>
      </w:pPr>
      <w:rPr>
        <w:rFonts w:hint="default"/>
        <w:lang w:val="bg-BG" w:eastAsia="en-US" w:bidi="ar-SA"/>
      </w:rPr>
    </w:lvl>
    <w:lvl w:ilvl="5" w:tplc="32EAB722">
      <w:numFmt w:val="bullet"/>
      <w:lvlText w:val="•"/>
      <w:lvlJc w:val="left"/>
      <w:pPr>
        <w:ind w:left="5423" w:hanging="360"/>
      </w:pPr>
      <w:rPr>
        <w:rFonts w:hint="default"/>
        <w:lang w:val="bg-BG" w:eastAsia="en-US" w:bidi="ar-SA"/>
      </w:rPr>
    </w:lvl>
    <w:lvl w:ilvl="6" w:tplc="36CE0404">
      <w:numFmt w:val="bullet"/>
      <w:lvlText w:val="•"/>
      <w:lvlJc w:val="left"/>
      <w:pPr>
        <w:ind w:left="6391" w:hanging="360"/>
      </w:pPr>
      <w:rPr>
        <w:rFonts w:hint="default"/>
        <w:lang w:val="bg-BG" w:eastAsia="en-US" w:bidi="ar-SA"/>
      </w:rPr>
    </w:lvl>
    <w:lvl w:ilvl="7" w:tplc="75FE087E">
      <w:numFmt w:val="bullet"/>
      <w:lvlText w:val="•"/>
      <w:lvlJc w:val="left"/>
      <w:pPr>
        <w:ind w:left="7360" w:hanging="360"/>
      </w:pPr>
      <w:rPr>
        <w:rFonts w:hint="default"/>
        <w:lang w:val="bg-BG" w:eastAsia="en-US" w:bidi="ar-SA"/>
      </w:rPr>
    </w:lvl>
    <w:lvl w:ilvl="8" w:tplc="2606F798">
      <w:numFmt w:val="bullet"/>
      <w:lvlText w:val="•"/>
      <w:lvlJc w:val="left"/>
      <w:pPr>
        <w:ind w:left="8329" w:hanging="360"/>
      </w:pPr>
      <w:rPr>
        <w:rFonts w:hint="default"/>
        <w:lang w:val="bg-BG" w:eastAsia="en-US" w:bidi="ar-SA"/>
      </w:rPr>
    </w:lvl>
  </w:abstractNum>
  <w:abstractNum w:abstractNumId="47" w15:restartNumberingAfterBreak="0">
    <w:nsid w:val="6FE31DE9"/>
    <w:multiLevelType w:val="hybridMultilevel"/>
    <w:tmpl w:val="30E4E1A2"/>
    <w:lvl w:ilvl="0" w:tplc="926241D4">
      <w:start w:val="1"/>
      <w:numFmt w:val="decimal"/>
      <w:lvlText w:val="%1."/>
      <w:lvlJc w:val="left"/>
      <w:pPr>
        <w:ind w:left="1166"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E2E2A2AA">
      <w:numFmt w:val="bullet"/>
      <w:lvlText w:val="•"/>
      <w:lvlJc w:val="left"/>
      <w:pPr>
        <w:ind w:left="2070" w:hanging="240"/>
      </w:pPr>
      <w:rPr>
        <w:rFonts w:hint="default"/>
        <w:lang w:val="bg-BG" w:eastAsia="en-US" w:bidi="ar-SA"/>
      </w:rPr>
    </w:lvl>
    <w:lvl w:ilvl="2" w:tplc="DDB043EE">
      <w:numFmt w:val="bullet"/>
      <w:lvlText w:val="•"/>
      <w:lvlJc w:val="left"/>
      <w:pPr>
        <w:ind w:left="2981" w:hanging="240"/>
      </w:pPr>
      <w:rPr>
        <w:rFonts w:hint="default"/>
        <w:lang w:val="bg-BG" w:eastAsia="en-US" w:bidi="ar-SA"/>
      </w:rPr>
    </w:lvl>
    <w:lvl w:ilvl="3" w:tplc="7DA46530">
      <w:numFmt w:val="bullet"/>
      <w:lvlText w:val="•"/>
      <w:lvlJc w:val="left"/>
      <w:pPr>
        <w:ind w:left="3891" w:hanging="240"/>
      </w:pPr>
      <w:rPr>
        <w:rFonts w:hint="default"/>
        <w:lang w:val="bg-BG" w:eastAsia="en-US" w:bidi="ar-SA"/>
      </w:rPr>
    </w:lvl>
    <w:lvl w:ilvl="4" w:tplc="7C28AEE2">
      <w:numFmt w:val="bullet"/>
      <w:lvlText w:val="•"/>
      <w:lvlJc w:val="left"/>
      <w:pPr>
        <w:ind w:left="4802" w:hanging="240"/>
      </w:pPr>
      <w:rPr>
        <w:rFonts w:hint="default"/>
        <w:lang w:val="bg-BG" w:eastAsia="en-US" w:bidi="ar-SA"/>
      </w:rPr>
    </w:lvl>
    <w:lvl w:ilvl="5" w:tplc="812A8524">
      <w:numFmt w:val="bullet"/>
      <w:lvlText w:val="•"/>
      <w:lvlJc w:val="left"/>
      <w:pPr>
        <w:ind w:left="5713" w:hanging="240"/>
      </w:pPr>
      <w:rPr>
        <w:rFonts w:hint="default"/>
        <w:lang w:val="bg-BG" w:eastAsia="en-US" w:bidi="ar-SA"/>
      </w:rPr>
    </w:lvl>
    <w:lvl w:ilvl="6" w:tplc="2E6AEDD6">
      <w:numFmt w:val="bullet"/>
      <w:lvlText w:val="•"/>
      <w:lvlJc w:val="left"/>
      <w:pPr>
        <w:ind w:left="6623" w:hanging="240"/>
      </w:pPr>
      <w:rPr>
        <w:rFonts w:hint="default"/>
        <w:lang w:val="bg-BG" w:eastAsia="en-US" w:bidi="ar-SA"/>
      </w:rPr>
    </w:lvl>
    <w:lvl w:ilvl="7" w:tplc="BAC00D5A">
      <w:numFmt w:val="bullet"/>
      <w:lvlText w:val="•"/>
      <w:lvlJc w:val="left"/>
      <w:pPr>
        <w:ind w:left="7534" w:hanging="240"/>
      </w:pPr>
      <w:rPr>
        <w:rFonts w:hint="default"/>
        <w:lang w:val="bg-BG" w:eastAsia="en-US" w:bidi="ar-SA"/>
      </w:rPr>
    </w:lvl>
    <w:lvl w:ilvl="8" w:tplc="B7CEE8E0">
      <w:numFmt w:val="bullet"/>
      <w:lvlText w:val="•"/>
      <w:lvlJc w:val="left"/>
      <w:pPr>
        <w:ind w:left="8445" w:hanging="240"/>
      </w:pPr>
      <w:rPr>
        <w:rFonts w:hint="default"/>
        <w:lang w:val="bg-BG" w:eastAsia="en-US" w:bidi="ar-SA"/>
      </w:rPr>
    </w:lvl>
  </w:abstractNum>
  <w:abstractNum w:abstractNumId="48" w15:restartNumberingAfterBreak="0">
    <w:nsid w:val="7BE963A4"/>
    <w:multiLevelType w:val="singleLevel"/>
    <w:tmpl w:val="CD108C48"/>
    <w:lvl w:ilvl="0">
      <w:start w:val="7"/>
      <w:numFmt w:val="bullet"/>
      <w:lvlText w:val="-"/>
      <w:lvlJc w:val="left"/>
      <w:pPr>
        <w:tabs>
          <w:tab w:val="num" w:pos="360"/>
        </w:tabs>
        <w:ind w:left="360" w:hanging="360"/>
      </w:pPr>
      <w:rPr>
        <w:rFonts w:ascii="Times New Roman" w:hAnsi="Times New Roman" w:hint="default"/>
      </w:rPr>
    </w:lvl>
  </w:abstractNum>
  <w:abstractNum w:abstractNumId="49" w15:restartNumberingAfterBreak="0">
    <w:nsid w:val="7ECA5D15"/>
    <w:multiLevelType w:val="hybridMultilevel"/>
    <w:tmpl w:val="E63AF014"/>
    <w:lvl w:ilvl="0" w:tplc="B67EAD2C">
      <w:start w:val="1"/>
      <w:numFmt w:val="decimal"/>
      <w:lvlText w:val="(%1)"/>
      <w:lvlJc w:val="left"/>
      <w:pPr>
        <w:ind w:left="1069" w:hanging="360"/>
      </w:pPr>
      <w:rPr>
        <w:rFonts w:eastAsia="Times New Roman" w:hint="default"/>
        <w:b/>
        <w:bCs w:val="0"/>
        <w:i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16cid:durableId="181632828">
    <w:abstractNumId w:val="30"/>
  </w:num>
  <w:num w:numId="2" w16cid:durableId="53312406">
    <w:abstractNumId w:val="47"/>
  </w:num>
  <w:num w:numId="3" w16cid:durableId="1859003997">
    <w:abstractNumId w:val="46"/>
  </w:num>
  <w:num w:numId="4" w16cid:durableId="1263412210">
    <w:abstractNumId w:val="17"/>
  </w:num>
  <w:num w:numId="5" w16cid:durableId="1584222174">
    <w:abstractNumId w:val="18"/>
  </w:num>
  <w:num w:numId="6" w16cid:durableId="1045905050">
    <w:abstractNumId w:val="21"/>
  </w:num>
  <w:num w:numId="7" w16cid:durableId="1385105103">
    <w:abstractNumId w:val="33"/>
  </w:num>
  <w:num w:numId="8" w16cid:durableId="1682394168">
    <w:abstractNumId w:val="27"/>
  </w:num>
  <w:num w:numId="9" w16cid:durableId="1437019100">
    <w:abstractNumId w:val="38"/>
  </w:num>
  <w:num w:numId="10" w16cid:durableId="1091123141">
    <w:abstractNumId w:val="14"/>
  </w:num>
  <w:num w:numId="11" w16cid:durableId="1312757305">
    <w:abstractNumId w:val="26"/>
  </w:num>
  <w:num w:numId="12" w16cid:durableId="767383706">
    <w:abstractNumId w:val="37"/>
  </w:num>
  <w:num w:numId="13" w16cid:durableId="1468234001">
    <w:abstractNumId w:val="48"/>
  </w:num>
  <w:num w:numId="14" w16cid:durableId="1356540118">
    <w:abstractNumId w:val="24"/>
  </w:num>
  <w:num w:numId="15" w16cid:durableId="1634209751">
    <w:abstractNumId w:val="34"/>
  </w:num>
  <w:num w:numId="16" w16cid:durableId="1894727495">
    <w:abstractNumId w:val="39"/>
  </w:num>
  <w:num w:numId="17" w16cid:durableId="1224440172">
    <w:abstractNumId w:val="9"/>
  </w:num>
  <w:num w:numId="18" w16cid:durableId="29258298">
    <w:abstractNumId w:val="7"/>
  </w:num>
  <w:num w:numId="19" w16cid:durableId="1521236941">
    <w:abstractNumId w:val="6"/>
  </w:num>
  <w:num w:numId="20" w16cid:durableId="1520317132">
    <w:abstractNumId w:val="5"/>
  </w:num>
  <w:num w:numId="21" w16cid:durableId="128011827">
    <w:abstractNumId w:val="4"/>
  </w:num>
  <w:num w:numId="22" w16cid:durableId="1001203141">
    <w:abstractNumId w:val="8"/>
  </w:num>
  <w:num w:numId="23" w16cid:durableId="615252115">
    <w:abstractNumId w:val="3"/>
  </w:num>
  <w:num w:numId="24" w16cid:durableId="633406395">
    <w:abstractNumId w:val="2"/>
  </w:num>
  <w:num w:numId="25" w16cid:durableId="1422795239">
    <w:abstractNumId w:val="1"/>
  </w:num>
  <w:num w:numId="26" w16cid:durableId="1411544669">
    <w:abstractNumId w:val="0"/>
  </w:num>
  <w:num w:numId="27" w16cid:durableId="589117917">
    <w:abstractNumId w:val="29"/>
  </w:num>
  <w:num w:numId="28" w16cid:durableId="621889902">
    <w:abstractNumId w:val="35"/>
  </w:num>
  <w:num w:numId="29" w16cid:durableId="858472726">
    <w:abstractNumId w:val="40"/>
  </w:num>
  <w:num w:numId="30" w16cid:durableId="546841869">
    <w:abstractNumId w:val="31"/>
  </w:num>
  <w:num w:numId="31" w16cid:durableId="219633641">
    <w:abstractNumId w:val="42"/>
  </w:num>
  <w:num w:numId="32" w16cid:durableId="1467089828">
    <w:abstractNumId w:val="45"/>
  </w:num>
  <w:num w:numId="33" w16cid:durableId="1592930924">
    <w:abstractNumId w:val="16"/>
  </w:num>
  <w:num w:numId="34" w16cid:durableId="618804283">
    <w:abstractNumId w:val="28"/>
  </w:num>
  <w:num w:numId="35" w16cid:durableId="186405252">
    <w:abstractNumId w:val="23"/>
  </w:num>
  <w:num w:numId="36" w16cid:durableId="2076316421">
    <w:abstractNumId w:val="36"/>
  </w:num>
  <w:num w:numId="37" w16cid:durableId="1370572933">
    <w:abstractNumId w:val="20"/>
  </w:num>
  <w:num w:numId="38" w16cid:durableId="1303654554">
    <w:abstractNumId w:val="19"/>
  </w:num>
  <w:num w:numId="39" w16cid:durableId="1267078920">
    <w:abstractNumId w:val="32"/>
  </w:num>
  <w:num w:numId="40" w16cid:durableId="963267490">
    <w:abstractNumId w:val="43"/>
  </w:num>
  <w:num w:numId="41" w16cid:durableId="1109617141">
    <w:abstractNumId w:val="22"/>
  </w:num>
  <w:num w:numId="42" w16cid:durableId="877160948">
    <w:abstractNumId w:val="15"/>
  </w:num>
  <w:num w:numId="43" w16cid:durableId="100147840">
    <w:abstractNumId w:val="41"/>
  </w:num>
  <w:num w:numId="44" w16cid:durableId="890389346">
    <w:abstractNumId w:val="11"/>
  </w:num>
  <w:num w:numId="45" w16cid:durableId="1303734942">
    <w:abstractNumId w:val="25"/>
  </w:num>
  <w:num w:numId="46" w16cid:durableId="1970747809">
    <w:abstractNumId w:val="10"/>
  </w:num>
  <w:num w:numId="47" w16cid:durableId="511184976">
    <w:abstractNumId w:val="12"/>
  </w:num>
  <w:num w:numId="48" w16cid:durableId="2052411776">
    <w:abstractNumId w:val="13"/>
  </w:num>
  <w:num w:numId="49" w16cid:durableId="1906447654">
    <w:abstractNumId w:val="49"/>
  </w:num>
  <w:num w:numId="50" w16cid:durableId="15441663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664E7"/>
    <w:rsid w:val="000611D4"/>
    <w:rsid w:val="000A20FB"/>
    <w:rsid w:val="0018115A"/>
    <w:rsid w:val="00222A67"/>
    <w:rsid w:val="00290D04"/>
    <w:rsid w:val="002C699F"/>
    <w:rsid w:val="00312D3C"/>
    <w:rsid w:val="003E1FBF"/>
    <w:rsid w:val="00414556"/>
    <w:rsid w:val="00423677"/>
    <w:rsid w:val="00474494"/>
    <w:rsid w:val="00525EB1"/>
    <w:rsid w:val="005C4F3B"/>
    <w:rsid w:val="005F2F7A"/>
    <w:rsid w:val="006318B9"/>
    <w:rsid w:val="007664E7"/>
    <w:rsid w:val="007D106D"/>
    <w:rsid w:val="008B7B51"/>
    <w:rsid w:val="009959AD"/>
    <w:rsid w:val="009A371F"/>
    <w:rsid w:val="00A26EAA"/>
    <w:rsid w:val="00B958BD"/>
    <w:rsid w:val="00C4750A"/>
    <w:rsid w:val="00C80C35"/>
    <w:rsid w:val="00EC7DE1"/>
    <w:rsid w:val="00ED0ECE"/>
    <w:rsid w:val="00FA72C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3501B"/>
  <w15:docId w15:val="{80A5AF59-0356-4876-ABE4-9537358F1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bg-BG"/>
    </w:rPr>
  </w:style>
  <w:style w:type="paragraph" w:styleId="1">
    <w:name w:val="heading 1"/>
    <w:basedOn w:val="a"/>
    <w:qFormat/>
    <w:pPr>
      <w:ind w:left="218"/>
      <w:outlineLvl w:val="0"/>
    </w:pPr>
    <w:rPr>
      <w:sz w:val="28"/>
      <w:szCs w:val="28"/>
    </w:rPr>
  </w:style>
  <w:style w:type="paragraph" w:styleId="2">
    <w:name w:val="heading 2"/>
    <w:basedOn w:val="a"/>
    <w:unhideWhenUsed/>
    <w:qFormat/>
    <w:pPr>
      <w:ind w:left="118"/>
      <w:outlineLvl w:val="1"/>
    </w:pPr>
    <w:rPr>
      <w:b/>
      <w:bCs/>
      <w:sz w:val="24"/>
      <w:szCs w:val="24"/>
    </w:rPr>
  </w:style>
  <w:style w:type="paragraph" w:styleId="3">
    <w:name w:val="heading 3"/>
    <w:basedOn w:val="a"/>
    <w:next w:val="a"/>
    <w:link w:val="30"/>
    <w:unhideWhenUsed/>
    <w:qFormat/>
    <w:rsid w:val="00EC7DE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nhideWhenUsed/>
    <w:qFormat/>
    <w:rsid w:val="00EC7DE1"/>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nhideWhenUsed/>
    <w:qFormat/>
    <w:rsid w:val="00EC7DE1"/>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qFormat/>
    <w:rsid w:val="00EC7DE1"/>
    <w:pPr>
      <w:keepNext/>
      <w:widowControl/>
      <w:autoSpaceDE/>
      <w:autoSpaceDN/>
      <w:outlineLvl w:val="5"/>
    </w:pPr>
    <w:rPr>
      <w:rFonts w:ascii="Arial" w:hAnsi="Arial" w:cs="Arial"/>
      <w:b/>
      <w:sz w:val="24"/>
      <w:szCs w:val="24"/>
    </w:rPr>
  </w:style>
  <w:style w:type="paragraph" w:styleId="7">
    <w:name w:val="heading 7"/>
    <w:basedOn w:val="a"/>
    <w:next w:val="a"/>
    <w:link w:val="70"/>
    <w:qFormat/>
    <w:rsid w:val="00EC7DE1"/>
    <w:pPr>
      <w:keepNext/>
      <w:widowControl/>
      <w:autoSpaceDE/>
      <w:autoSpaceDN/>
      <w:ind w:hanging="100"/>
      <w:jc w:val="center"/>
      <w:outlineLvl w:val="6"/>
    </w:pPr>
    <w:rPr>
      <w:rFonts w:ascii="Arial" w:hAnsi="Arial" w:cs="Arial"/>
      <w:b/>
      <w:sz w:val="24"/>
      <w:szCs w:val="24"/>
    </w:rPr>
  </w:style>
  <w:style w:type="paragraph" w:styleId="8">
    <w:name w:val="heading 8"/>
    <w:basedOn w:val="a"/>
    <w:next w:val="a"/>
    <w:link w:val="80"/>
    <w:qFormat/>
    <w:rsid w:val="00EC7DE1"/>
    <w:pPr>
      <w:keepNext/>
      <w:widowControl/>
      <w:autoSpaceDE/>
      <w:autoSpaceDN/>
      <w:ind w:firstLine="720"/>
      <w:jc w:val="both"/>
      <w:outlineLvl w:val="7"/>
    </w:pPr>
    <w:rPr>
      <w:rFonts w:ascii="Arial" w:hAnsi="Arial" w:cs="Arial"/>
      <w:b/>
      <w:bCs/>
      <w:sz w:val="24"/>
      <w:szCs w:val="20"/>
    </w:rPr>
  </w:style>
  <w:style w:type="paragraph" w:styleId="9">
    <w:name w:val="heading 9"/>
    <w:basedOn w:val="a"/>
    <w:next w:val="a"/>
    <w:link w:val="90"/>
    <w:qFormat/>
    <w:rsid w:val="00EC7DE1"/>
    <w:pPr>
      <w:keepNext/>
      <w:widowControl/>
      <w:autoSpaceDE/>
      <w:autoSpaceDN/>
      <w:ind w:left="1440" w:firstLine="720"/>
      <w:outlineLvl w:val="8"/>
    </w:pPr>
    <w:rPr>
      <w:rFonts w:ascii="Arial" w:hAnsi="Arial" w:cs="Arial"/>
      <w:b/>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qFormat/>
    <w:rPr>
      <w:sz w:val="24"/>
      <w:szCs w:val="24"/>
    </w:rPr>
  </w:style>
  <w:style w:type="paragraph" w:styleId="a4">
    <w:name w:val="List Paragraph"/>
    <w:basedOn w:val="a"/>
    <w:uiPriority w:val="34"/>
    <w:qFormat/>
    <w:pPr>
      <w:ind w:left="1366"/>
      <w:jc w:val="both"/>
    </w:pPr>
  </w:style>
  <w:style w:type="paragraph" w:customStyle="1" w:styleId="TableParagraph">
    <w:name w:val="Table Paragraph"/>
    <w:basedOn w:val="a"/>
    <w:uiPriority w:val="1"/>
    <w:qFormat/>
  </w:style>
  <w:style w:type="character" w:customStyle="1" w:styleId="30">
    <w:name w:val="Заглавие 3 Знак"/>
    <w:basedOn w:val="a0"/>
    <w:link w:val="3"/>
    <w:uiPriority w:val="9"/>
    <w:semiHidden/>
    <w:rsid w:val="00EC7DE1"/>
    <w:rPr>
      <w:rFonts w:asciiTheme="majorHAnsi" w:eastAsiaTheme="majorEastAsia" w:hAnsiTheme="majorHAnsi" w:cstheme="majorBidi"/>
      <w:color w:val="243F60" w:themeColor="accent1" w:themeShade="7F"/>
      <w:sz w:val="24"/>
      <w:szCs w:val="24"/>
      <w:lang w:val="bg-BG"/>
    </w:rPr>
  </w:style>
  <w:style w:type="character" w:customStyle="1" w:styleId="40">
    <w:name w:val="Заглавие 4 Знак"/>
    <w:basedOn w:val="a0"/>
    <w:link w:val="4"/>
    <w:uiPriority w:val="9"/>
    <w:semiHidden/>
    <w:rsid w:val="00EC7DE1"/>
    <w:rPr>
      <w:rFonts w:asciiTheme="majorHAnsi" w:eastAsiaTheme="majorEastAsia" w:hAnsiTheme="majorHAnsi" w:cstheme="majorBidi"/>
      <w:i/>
      <w:iCs/>
      <w:color w:val="365F91" w:themeColor="accent1" w:themeShade="BF"/>
      <w:lang w:val="bg-BG"/>
    </w:rPr>
  </w:style>
  <w:style w:type="character" w:customStyle="1" w:styleId="50">
    <w:name w:val="Заглавие 5 Знак"/>
    <w:basedOn w:val="a0"/>
    <w:link w:val="5"/>
    <w:uiPriority w:val="9"/>
    <w:semiHidden/>
    <w:rsid w:val="00EC7DE1"/>
    <w:rPr>
      <w:rFonts w:asciiTheme="majorHAnsi" w:eastAsiaTheme="majorEastAsia" w:hAnsiTheme="majorHAnsi" w:cstheme="majorBidi"/>
      <w:color w:val="365F91" w:themeColor="accent1" w:themeShade="BF"/>
      <w:lang w:val="bg-BG"/>
    </w:rPr>
  </w:style>
  <w:style w:type="paragraph" w:styleId="a5">
    <w:name w:val="Body Text Indent"/>
    <w:basedOn w:val="a"/>
    <w:link w:val="a6"/>
    <w:semiHidden/>
    <w:unhideWhenUsed/>
    <w:rsid w:val="00EC7DE1"/>
    <w:pPr>
      <w:spacing w:after="120"/>
      <w:ind w:left="283"/>
    </w:pPr>
  </w:style>
  <w:style w:type="character" w:customStyle="1" w:styleId="a6">
    <w:name w:val="Основен текст с отстъп Знак"/>
    <w:basedOn w:val="a0"/>
    <w:link w:val="a5"/>
    <w:uiPriority w:val="99"/>
    <w:semiHidden/>
    <w:rsid w:val="00EC7DE1"/>
    <w:rPr>
      <w:rFonts w:ascii="Times New Roman" w:eastAsia="Times New Roman" w:hAnsi="Times New Roman" w:cs="Times New Roman"/>
      <w:lang w:val="bg-BG"/>
    </w:rPr>
  </w:style>
  <w:style w:type="paragraph" w:styleId="31">
    <w:name w:val="Body Text Indent 3"/>
    <w:basedOn w:val="a"/>
    <w:link w:val="32"/>
    <w:semiHidden/>
    <w:unhideWhenUsed/>
    <w:rsid w:val="00EC7DE1"/>
    <w:pPr>
      <w:spacing w:after="120"/>
      <w:ind w:left="283"/>
    </w:pPr>
    <w:rPr>
      <w:sz w:val="16"/>
      <w:szCs w:val="16"/>
    </w:rPr>
  </w:style>
  <w:style w:type="character" w:customStyle="1" w:styleId="32">
    <w:name w:val="Основен текст с отстъп 3 Знак"/>
    <w:basedOn w:val="a0"/>
    <w:link w:val="31"/>
    <w:uiPriority w:val="99"/>
    <w:semiHidden/>
    <w:rsid w:val="00EC7DE1"/>
    <w:rPr>
      <w:rFonts w:ascii="Times New Roman" w:eastAsia="Times New Roman" w:hAnsi="Times New Roman" w:cs="Times New Roman"/>
      <w:sz w:val="16"/>
      <w:szCs w:val="16"/>
      <w:lang w:val="bg-BG"/>
    </w:rPr>
  </w:style>
  <w:style w:type="paragraph" w:styleId="20">
    <w:name w:val="Body Text 2"/>
    <w:basedOn w:val="a"/>
    <w:link w:val="21"/>
    <w:semiHidden/>
    <w:unhideWhenUsed/>
    <w:rsid w:val="00EC7DE1"/>
    <w:pPr>
      <w:spacing w:after="120" w:line="480" w:lineRule="auto"/>
    </w:pPr>
  </w:style>
  <w:style w:type="character" w:customStyle="1" w:styleId="21">
    <w:name w:val="Основен текст 2 Знак"/>
    <w:basedOn w:val="a0"/>
    <w:link w:val="20"/>
    <w:uiPriority w:val="99"/>
    <w:semiHidden/>
    <w:rsid w:val="00EC7DE1"/>
    <w:rPr>
      <w:rFonts w:ascii="Times New Roman" w:eastAsia="Times New Roman" w:hAnsi="Times New Roman" w:cs="Times New Roman"/>
      <w:lang w:val="bg-BG"/>
    </w:rPr>
  </w:style>
  <w:style w:type="character" w:customStyle="1" w:styleId="60">
    <w:name w:val="Заглавие 6 Знак"/>
    <w:basedOn w:val="a0"/>
    <w:link w:val="6"/>
    <w:rsid w:val="00EC7DE1"/>
    <w:rPr>
      <w:rFonts w:ascii="Arial" w:eastAsia="Times New Roman" w:hAnsi="Arial" w:cs="Arial"/>
      <w:b/>
      <w:sz w:val="24"/>
      <w:szCs w:val="24"/>
      <w:lang w:val="bg-BG"/>
    </w:rPr>
  </w:style>
  <w:style w:type="character" w:customStyle="1" w:styleId="70">
    <w:name w:val="Заглавие 7 Знак"/>
    <w:basedOn w:val="a0"/>
    <w:link w:val="7"/>
    <w:rsid w:val="00EC7DE1"/>
    <w:rPr>
      <w:rFonts w:ascii="Arial" w:eastAsia="Times New Roman" w:hAnsi="Arial" w:cs="Arial"/>
      <w:b/>
      <w:sz w:val="24"/>
      <w:szCs w:val="24"/>
      <w:lang w:val="bg-BG"/>
    </w:rPr>
  </w:style>
  <w:style w:type="character" w:customStyle="1" w:styleId="80">
    <w:name w:val="Заглавие 8 Знак"/>
    <w:basedOn w:val="a0"/>
    <w:link w:val="8"/>
    <w:rsid w:val="00EC7DE1"/>
    <w:rPr>
      <w:rFonts w:ascii="Arial" w:eastAsia="Times New Roman" w:hAnsi="Arial" w:cs="Arial"/>
      <w:b/>
      <w:bCs/>
      <w:sz w:val="24"/>
      <w:szCs w:val="20"/>
      <w:lang w:val="bg-BG"/>
    </w:rPr>
  </w:style>
  <w:style w:type="character" w:customStyle="1" w:styleId="90">
    <w:name w:val="Заглавие 9 Знак"/>
    <w:basedOn w:val="a0"/>
    <w:link w:val="9"/>
    <w:rsid w:val="00EC7DE1"/>
    <w:rPr>
      <w:rFonts w:ascii="Arial" w:eastAsia="Times New Roman" w:hAnsi="Arial" w:cs="Arial"/>
      <w:b/>
      <w:bCs/>
      <w:sz w:val="24"/>
      <w:szCs w:val="28"/>
      <w:lang w:val="bg-BG"/>
    </w:rPr>
  </w:style>
  <w:style w:type="numbering" w:customStyle="1" w:styleId="10">
    <w:name w:val="Без списък1"/>
    <w:next w:val="a2"/>
    <w:uiPriority w:val="99"/>
    <w:semiHidden/>
    <w:unhideWhenUsed/>
    <w:rsid w:val="00EC7DE1"/>
  </w:style>
  <w:style w:type="paragraph" w:styleId="22">
    <w:name w:val="Body Text Indent 2"/>
    <w:basedOn w:val="a"/>
    <w:link w:val="23"/>
    <w:semiHidden/>
    <w:rsid w:val="00EC7DE1"/>
    <w:pPr>
      <w:widowControl/>
      <w:autoSpaceDE/>
      <w:autoSpaceDN/>
      <w:ind w:left="1440" w:hanging="720"/>
      <w:jc w:val="both"/>
    </w:pPr>
    <w:rPr>
      <w:rFonts w:ascii="Arial" w:hAnsi="Arial" w:cs="Arial"/>
      <w:sz w:val="24"/>
      <w:szCs w:val="24"/>
    </w:rPr>
  </w:style>
  <w:style w:type="character" w:customStyle="1" w:styleId="23">
    <w:name w:val="Основен текст с отстъп 2 Знак"/>
    <w:basedOn w:val="a0"/>
    <w:link w:val="22"/>
    <w:semiHidden/>
    <w:rsid w:val="00EC7DE1"/>
    <w:rPr>
      <w:rFonts w:ascii="Arial" w:eastAsia="Times New Roman" w:hAnsi="Arial" w:cs="Arial"/>
      <w:sz w:val="24"/>
      <w:szCs w:val="24"/>
      <w:lang w:val="bg-BG"/>
    </w:rPr>
  </w:style>
  <w:style w:type="character" w:styleId="a7">
    <w:name w:val="page number"/>
    <w:basedOn w:val="a0"/>
    <w:semiHidden/>
    <w:rsid w:val="00EC7DE1"/>
  </w:style>
  <w:style w:type="paragraph" w:styleId="a8">
    <w:name w:val="footer"/>
    <w:basedOn w:val="a"/>
    <w:link w:val="a9"/>
    <w:uiPriority w:val="99"/>
    <w:rsid w:val="00EC7DE1"/>
    <w:pPr>
      <w:widowControl/>
      <w:tabs>
        <w:tab w:val="center" w:pos="4536"/>
        <w:tab w:val="right" w:pos="9072"/>
      </w:tabs>
      <w:autoSpaceDE/>
      <w:autoSpaceDN/>
    </w:pPr>
    <w:rPr>
      <w:sz w:val="20"/>
      <w:szCs w:val="20"/>
      <w:lang w:val="en-US"/>
    </w:rPr>
  </w:style>
  <w:style w:type="character" w:customStyle="1" w:styleId="a9">
    <w:name w:val="Долен колонтитул Знак"/>
    <w:basedOn w:val="a0"/>
    <w:link w:val="a8"/>
    <w:uiPriority w:val="99"/>
    <w:rsid w:val="00EC7DE1"/>
    <w:rPr>
      <w:rFonts w:ascii="Times New Roman" w:eastAsia="Times New Roman" w:hAnsi="Times New Roman" w:cs="Times New Roman"/>
      <w:sz w:val="20"/>
      <w:szCs w:val="20"/>
    </w:rPr>
  </w:style>
  <w:style w:type="character" w:styleId="aa">
    <w:name w:val="Hyperlink"/>
    <w:semiHidden/>
    <w:rsid w:val="00EC7DE1"/>
    <w:rPr>
      <w:color w:val="0000FF"/>
      <w:u w:val="single"/>
    </w:rPr>
  </w:style>
  <w:style w:type="paragraph" w:styleId="ab">
    <w:name w:val="footnote text"/>
    <w:basedOn w:val="a"/>
    <w:link w:val="ac"/>
    <w:semiHidden/>
    <w:rsid w:val="00EC7DE1"/>
    <w:pPr>
      <w:widowControl/>
      <w:autoSpaceDE/>
      <w:autoSpaceDN/>
    </w:pPr>
    <w:rPr>
      <w:rFonts w:ascii="Arial" w:hAnsi="Arial"/>
      <w:sz w:val="20"/>
      <w:szCs w:val="20"/>
    </w:rPr>
  </w:style>
  <w:style w:type="character" w:customStyle="1" w:styleId="ac">
    <w:name w:val="Текст под линия Знак"/>
    <w:basedOn w:val="a0"/>
    <w:link w:val="ab"/>
    <w:semiHidden/>
    <w:rsid w:val="00EC7DE1"/>
    <w:rPr>
      <w:rFonts w:ascii="Arial" w:eastAsia="Times New Roman" w:hAnsi="Arial" w:cs="Times New Roman"/>
      <w:sz w:val="20"/>
      <w:szCs w:val="20"/>
      <w:lang w:val="bg-BG"/>
    </w:rPr>
  </w:style>
  <w:style w:type="character" w:styleId="ad">
    <w:name w:val="footnote reference"/>
    <w:semiHidden/>
    <w:rsid w:val="00EC7DE1"/>
    <w:rPr>
      <w:vertAlign w:val="superscript"/>
    </w:rPr>
  </w:style>
  <w:style w:type="paragraph" w:styleId="ae">
    <w:name w:val="header"/>
    <w:basedOn w:val="a"/>
    <w:link w:val="af"/>
    <w:semiHidden/>
    <w:rsid w:val="00EC7DE1"/>
    <w:pPr>
      <w:widowControl/>
      <w:tabs>
        <w:tab w:val="center" w:pos="4320"/>
        <w:tab w:val="right" w:pos="8640"/>
      </w:tabs>
      <w:autoSpaceDE/>
      <w:autoSpaceDN/>
    </w:pPr>
    <w:rPr>
      <w:rFonts w:ascii="Arial" w:hAnsi="Arial"/>
      <w:sz w:val="24"/>
      <w:szCs w:val="20"/>
    </w:rPr>
  </w:style>
  <w:style w:type="character" w:customStyle="1" w:styleId="af">
    <w:name w:val="Горен колонтитул Знак"/>
    <w:basedOn w:val="a0"/>
    <w:link w:val="ae"/>
    <w:semiHidden/>
    <w:rsid w:val="00EC7DE1"/>
    <w:rPr>
      <w:rFonts w:ascii="Arial" w:eastAsia="Times New Roman" w:hAnsi="Arial" w:cs="Times New Roman"/>
      <w:sz w:val="24"/>
      <w:szCs w:val="20"/>
      <w:lang w:val="bg-BG"/>
    </w:rPr>
  </w:style>
  <w:style w:type="paragraph" w:styleId="33">
    <w:name w:val="Body Text 3"/>
    <w:basedOn w:val="a"/>
    <w:link w:val="34"/>
    <w:semiHidden/>
    <w:rsid w:val="00EC7DE1"/>
    <w:pPr>
      <w:widowControl/>
      <w:autoSpaceDE/>
      <w:autoSpaceDN/>
      <w:jc w:val="both"/>
    </w:pPr>
    <w:rPr>
      <w:rFonts w:ascii="Arial" w:hAnsi="Arial" w:cs="Arial"/>
      <w:bCs/>
      <w:i/>
      <w:iCs/>
      <w:sz w:val="24"/>
      <w:szCs w:val="28"/>
    </w:rPr>
  </w:style>
  <w:style w:type="character" w:customStyle="1" w:styleId="34">
    <w:name w:val="Основен текст 3 Знак"/>
    <w:basedOn w:val="a0"/>
    <w:link w:val="33"/>
    <w:semiHidden/>
    <w:rsid w:val="00EC7DE1"/>
    <w:rPr>
      <w:rFonts w:ascii="Arial" w:eastAsia="Times New Roman" w:hAnsi="Arial" w:cs="Arial"/>
      <w:bCs/>
      <w:i/>
      <w:iCs/>
      <w:sz w:val="24"/>
      <w:szCs w:val="28"/>
      <w:lang w:val="bg-BG"/>
    </w:rPr>
  </w:style>
  <w:style w:type="paragraph" w:customStyle="1" w:styleId="CharCharCharCharCharCharCharCharChar">
    <w:name w:val="Знак Знак Знак Знак Знак Знак Char Char Char Char Char Char Char Char Char"/>
    <w:basedOn w:val="a"/>
    <w:semiHidden/>
    <w:rsid w:val="00EC7DE1"/>
    <w:pPr>
      <w:widowControl/>
      <w:tabs>
        <w:tab w:val="left" w:pos="709"/>
      </w:tabs>
      <w:autoSpaceDE/>
      <w:autoSpaceDN/>
    </w:pPr>
    <w:rPr>
      <w:rFonts w:ascii="Futura Bk" w:hAnsi="Futura Bk" w:cs="Futura Bk"/>
      <w:sz w:val="24"/>
      <w:szCs w:val="24"/>
      <w:lang w:val="pl-PL" w:eastAsia="pl-PL"/>
    </w:rPr>
  </w:style>
  <w:style w:type="paragraph" w:customStyle="1" w:styleId="CharCharChar">
    <w:name w:val="Char Char Char"/>
    <w:basedOn w:val="a"/>
    <w:semiHidden/>
    <w:rsid w:val="00EC7DE1"/>
    <w:pPr>
      <w:widowControl/>
      <w:tabs>
        <w:tab w:val="left" w:pos="709"/>
      </w:tabs>
      <w:autoSpaceDE/>
      <w:autoSpaceDN/>
    </w:pPr>
    <w:rPr>
      <w:rFonts w:ascii="Futura Bk" w:hAnsi="Futura Bk" w:cs="Futura Bk"/>
      <w:sz w:val="24"/>
      <w:szCs w:val="24"/>
      <w:lang w:val="pl-PL" w:eastAsia="pl-PL"/>
    </w:rPr>
  </w:style>
  <w:style w:type="paragraph" w:customStyle="1" w:styleId="CharCharChar1Char">
    <w:name w:val="Char Char Char1 Char"/>
    <w:basedOn w:val="a"/>
    <w:semiHidden/>
    <w:rsid w:val="00EC7DE1"/>
    <w:pPr>
      <w:widowControl/>
      <w:tabs>
        <w:tab w:val="left" w:pos="709"/>
      </w:tabs>
      <w:autoSpaceDE/>
      <w:autoSpaceDN/>
    </w:pPr>
    <w:rPr>
      <w:rFonts w:ascii="Futura Bk" w:hAnsi="Futura Bk" w:cs="Futura Bk"/>
      <w:sz w:val="24"/>
      <w:szCs w:val="24"/>
      <w:lang w:val="pl-PL" w:eastAsia="pl-PL"/>
    </w:rPr>
  </w:style>
  <w:style w:type="table" w:styleId="af0">
    <w:name w:val="Table Grid"/>
    <w:basedOn w:val="a1"/>
    <w:rsid w:val="00EC7DE1"/>
    <w:pPr>
      <w:widowControl/>
      <w:autoSpaceDE/>
      <w:autoSpaceDN/>
    </w:pPr>
    <w:rPr>
      <w:rFonts w:ascii="Times New Roman" w:eastAsia="Times New Roman" w:hAnsi="Times New Roman"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
    <w:name w:val="Знак Знак Знак Знак Знак Знак Char Char Char Char Char Char"/>
    <w:basedOn w:val="a"/>
    <w:semiHidden/>
    <w:rsid w:val="00EC7DE1"/>
    <w:pPr>
      <w:widowControl/>
      <w:tabs>
        <w:tab w:val="left" w:pos="709"/>
      </w:tabs>
      <w:autoSpaceDE/>
      <w:autoSpaceDN/>
    </w:pPr>
    <w:rPr>
      <w:rFonts w:ascii="Futura Bk" w:hAnsi="Futura Bk" w:cs="Futura Bk"/>
      <w:sz w:val="24"/>
      <w:szCs w:val="24"/>
      <w:lang w:val="pl-PL" w:eastAsia="pl-PL"/>
    </w:rPr>
  </w:style>
  <w:style w:type="paragraph" w:customStyle="1" w:styleId="CharChar5CharCharCharCharCharCharCharChar">
    <w:name w:val="Char Char5 Char Char Char Char Char Char Char Char"/>
    <w:basedOn w:val="a"/>
    <w:rsid w:val="00EC7DE1"/>
    <w:pPr>
      <w:widowControl/>
      <w:tabs>
        <w:tab w:val="left" w:pos="709"/>
      </w:tabs>
      <w:autoSpaceDE/>
      <w:autoSpaceDN/>
    </w:pPr>
    <w:rPr>
      <w:rFonts w:ascii="Tahoma" w:hAnsi="Tahoma"/>
      <w:sz w:val="20"/>
      <w:szCs w:val="20"/>
      <w:lang w:val="pl-PL" w:eastAsia="pl-PL"/>
    </w:rPr>
  </w:style>
  <w:style w:type="paragraph" w:styleId="af1">
    <w:name w:val="Balloon Text"/>
    <w:basedOn w:val="a"/>
    <w:link w:val="af2"/>
    <w:rsid w:val="00EC7DE1"/>
    <w:pPr>
      <w:widowControl/>
      <w:autoSpaceDE/>
      <w:autoSpaceDN/>
    </w:pPr>
    <w:rPr>
      <w:rFonts w:ascii="Tahoma" w:hAnsi="Tahoma" w:cs="Tahoma"/>
      <w:sz w:val="16"/>
      <w:szCs w:val="16"/>
    </w:rPr>
  </w:style>
  <w:style w:type="character" w:customStyle="1" w:styleId="af2">
    <w:name w:val="Изнесен текст Знак"/>
    <w:basedOn w:val="a0"/>
    <w:link w:val="af1"/>
    <w:rsid w:val="00EC7DE1"/>
    <w:rPr>
      <w:rFonts w:ascii="Tahoma" w:eastAsia="Times New Roman" w:hAnsi="Tahoma" w:cs="Tahoma"/>
      <w:sz w:val="16"/>
      <w:szCs w:val="16"/>
      <w:lang w:val="bg-BG"/>
    </w:rPr>
  </w:style>
  <w:style w:type="character" w:styleId="af3">
    <w:name w:val="annotation reference"/>
    <w:rsid w:val="00EC7DE1"/>
    <w:rPr>
      <w:sz w:val="16"/>
      <w:szCs w:val="16"/>
    </w:rPr>
  </w:style>
  <w:style w:type="paragraph" w:styleId="af4">
    <w:name w:val="annotation text"/>
    <w:basedOn w:val="a"/>
    <w:link w:val="af5"/>
    <w:rsid w:val="00EC7DE1"/>
    <w:pPr>
      <w:widowControl/>
      <w:autoSpaceDE/>
      <w:autoSpaceDN/>
    </w:pPr>
    <w:rPr>
      <w:rFonts w:ascii="Arial" w:hAnsi="Arial"/>
      <w:sz w:val="20"/>
      <w:szCs w:val="20"/>
    </w:rPr>
  </w:style>
  <w:style w:type="character" w:customStyle="1" w:styleId="af5">
    <w:name w:val="Текст на коментар Знак"/>
    <w:basedOn w:val="a0"/>
    <w:link w:val="af4"/>
    <w:rsid w:val="00EC7DE1"/>
    <w:rPr>
      <w:rFonts w:ascii="Arial" w:eastAsia="Times New Roman" w:hAnsi="Arial" w:cs="Times New Roman"/>
      <w:sz w:val="20"/>
      <w:szCs w:val="20"/>
      <w:lang w:val="bg-BG"/>
    </w:rPr>
  </w:style>
  <w:style w:type="paragraph" w:styleId="af6">
    <w:name w:val="annotation subject"/>
    <w:basedOn w:val="af4"/>
    <w:next w:val="af4"/>
    <w:link w:val="af7"/>
    <w:rsid w:val="00EC7DE1"/>
    <w:rPr>
      <w:b/>
      <w:bCs/>
    </w:rPr>
  </w:style>
  <w:style w:type="character" w:customStyle="1" w:styleId="af7">
    <w:name w:val="Предмет на коментар Знак"/>
    <w:basedOn w:val="af5"/>
    <w:link w:val="af6"/>
    <w:rsid w:val="00EC7DE1"/>
    <w:rPr>
      <w:rFonts w:ascii="Arial" w:eastAsia="Times New Roman" w:hAnsi="Arial" w:cs="Times New Roman"/>
      <w:b/>
      <w:bCs/>
      <w:sz w:val="20"/>
      <w:szCs w:val="20"/>
      <w:lang w:val="bg-BG"/>
    </w:rPr>
  </w:style>
  <w:style w:type="character" w:styleId="af8">
    <w:name w:val="Strong"/>
    <w:uiPriority w:val="22"/>
    <w:qFormat/>
    <w:rsid w:val="00EC7DE1"/>
    <w:rPr>
      <w:b/>
      <w:bCs/>
    </w:rPr>
  </w:style>
  <w:style w:type="paragraph" w:customStyle="1" w:styleId="111">
    <w:name w:val="111"/>
    <w:basedOn w:val="a"/>
    <w:link w:val="1110"/>
    <w:rsid w:val="00EC7DE1"/>
    <w:pPr>
      <w:widowControl/>
      <w:shd w:val="clear" w:color="auto" w:fill="FFFFFF"/>
      <w:autoSpaceDE/>
      <w:autoSpaceDN/>
      <w:ind w:firstLine="720"/>
      <w:jc w:val="both"/>
    </w:pPr>
    <w:rPr>
      <w:color w:val="000000"/>
      <w:spacing w:val="-3"/>
      <w:sz w:val="24"/>
      <w:szCs w:val="20"/>
      <w:lang w:eastAsia="bg-BG"/>
    </w:rPr>
  </w:style>
  <w:style w:type="character" w:customStyle="1" w:styleId="1110">
    <w:name w:val="111 Знак"/>
    <w:link w:val="111"/>
    <w:rsid w:val="00EC7DE1"/>
    <w:rPr>
      <w:rFonts w:ascii="Times New Roman" w:eastAsia="Times New Roman" w:hAnsi="Times New Roman" w:cs="Times New Roman"/>
      <w:color w:val="000000"/>
      <w:spacing w:val="-3"/>
      <w:sz w:val="24"/>
      <w:szCs w:val="20"/>
      <w:shd w:val="clear" w:color="auto" w:fill="FFFFFF"/>
      <w:lang w:val="bg-BG" w:eastAsia="bg-BG"/>
    </w:rPr>
  </w:style>
  <w:style w:type="paragraph" w:customStyle="1" w:styleId="222">
    <w:name w:val="222"/>
    <w:basedOn w:val="a"/>
    <w:rsid w:val="00EC7DE1"/>
    <w:pPr>
      <w:widowControl/>
      <w:autoSpaceDE/>
      <w:autoSpaceDN/>
      <w:jc w:val="center"/>
    </w:pPr>
    <w:rPr>
      <w:b/>
      <w:sz w:val="28"/>
      <w:szCs w:val="20"/>
      <w:lang w:eastAsia="bg-BG"/>
    </w:rPr>
  </w:style>
  <w:style w:type="character" w:customStyle="1" w:styleId="samedocreference">
    <w:name w:val="samedocreference"/>
    <w:rsid w:val="00EC7DE1"/>
  </w:style>
  <w:style w:type="paragraph" w:styleId="af9">
    <w:name w:val="Revision"/>
    <w:hidden/>
    <w:uiPriority w:val="99"/>
    <w:semiHidden/>
    <w:rsid w:val="00EC7DE1"/>
    <w:pPr>
      <w:widowControl/>
      <w:autoSpaceDE/>
      <w:autoSpaceDN/>
    </w:pPr>
    <w:rPr>
      <w:rFonts w:ascii="Arial" w:eastAsia="Times New Roman" w:hAnsi="Arial" w:cs="Times New Roman"/>
      <w:sz w:val="24"/>
      <w:szCs w:val="20"/>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66</Pages>
  <Words>17648</Words>
  <Characters>100600</Characters>
  <Application>Microsoft Office Word</Application>
  <DocSecurity>0</DocSecurity>
  <Lines>838</Lines>
  <Paragraphs>236</Paragraphs>
  <ScaleCrop>false</ScaleCrop>
  <Company/>
  <LinksUpToDate>false</LinksUpToDate>
  <CharactersWithSpaces>118012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Кристина Каменова</dc:creator>
  <cp:lastModifiedBy>Пламен Димитров</cp:lastModifiedBy>
  <cp:revision>23</cp:revision>
  <dcterms:created xsi:type="dcterms:W3CDTF">2026-10-06T10:06:00Z</dcterms:created>
  <dcterms:modified xsi:type="dcterms:W3CDTF">2026-10-06T10:39:00Z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2026-10-06T00:00:00Z</vt:filetime>
  </property>
  <property fmtid="{D5CDD505-2E9C-101B-9397-08002B2CF9AE}" pid="3" name="Creator">
    <vt:lpwstr>Microsoft® Word 2021</vt:lpwstr>
  </property>
  <property fmtid="{D5CDD505-2E9C-101B-9397-08002B2CF9AE}" pid="4" name="LastSaved">
    <vt:filetime>2026-10-06T00:00:00Z</vt:filetime>
  </property>
  <property fmtid="{D5CDD505-2E9C-101B-9397-08002B2CF9AE}" pid="5" name="Producer">
    <vt:lpwstr>Microsoft® Word 2021</vt:lpwstr>
  </property>
</Properties>
</file>